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9329A" w14:textId="77777777" w:rsidR="00077F0D" w:rsidRDefault="00BD0AE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14:paraId="4CB71C81" w14:textId="77777777" w:rsidR="00077F0D" w:rsidRDefault="00BD0AE4">
      <w:pPr>
        <w:pStyle w:val="2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 w:hint="eastAsia"/>
          <w:b/>
          <w:sz w:val="44"/>
        </w:rPr>
        <w:t>知识产权质押融资补贴（知识产权高质量发展</w:t>
      </w:r>
      <w:r>
        <w:rPr>
          <w:rFonts w:ascii="Times New Roman" w:hAnsi="Times New Roman" w:hint="eastAsia"/>
          <w:b/>
          <w:sz w:val="44"/>
        </w:rPr>
        <w:t>30</w:t>
      </w:r>
      <w:r>
        <w:rPr>
          <w:rFonts w:ascii="Times New Roman" w:hAnsi="Times New Roman" w:hint="eastAsia"/>
          <w:b/>
          <w:sz w:val="44"/>
        </w:rPr>
        <w:t>条）</w:t>
      </w:r>
      <w:r>
        <w:rPr>
          <w:rFonts w:ascii="Times New Roman" w:hAnsi="Times New Roman" w:hint="eastAsia"/>
          <w:b/>
          <w:sz w:val="44"/>
        </w:rPr>
        <w:t>通过汇总表</w:t>
      </w:r>
    </w:p>
    <w:p w14:paraId="27CD638C" w14:textId="77777777" w:rsidR="00077F0D" w:rsidRDefault="00BD0AE4">
      <w:pPr>
        <w:jc w:val="center"/>
        <w:rPr>
          <w:rFonts w:ascii="仿宋" w:eastAsia="仿宋" w:hAnsi="仿宋" w:cs="宋体"/>
          <w:bCs/>
          <w:kern w:val="0"/>
          <w:sz w:val="28"/>
          <w:szCs w:val="24"/>
        </w:rPr>
      </w:pPr>
      <w:r>
        <w:rPr>
          <w:rFonts w:ascii="仿宋" w:eastAsia="仿宋" w:hAnsi="仿宋" w:cs="宋体" w:hint="eastAsia"/>
          <w:bCs/>
          <w:kern w:val="0"/>
          <w:sz w:val="28"/>
          <w:szCs w:val="24"/>
        </w:rPr>
        <w:t>（单位：万元）</w:t>
      </w:r>
    </w:p>
    <w:p w14:paraId="0D70ADCE" w14:textId="77777777" w:rsidR="00077F0D" w:rsidRDefault="00077F0D">
      <w:pPr>
        <w:pStyle w:val="2"/>
      </w:pPr>
    </w:p>
    <w:tbl>
      <w:tblPr>
        <w:tblpPr w:leftFromText="180" w:rightFromText="180" w:vertAnchor="text" w:horzAnchor="page" w:tblpX="1401" w:tblpY="300"/>
        <w:tblOverlap w:val="never"/>
        <w:tblW w:w="9121" w:type="dxa"/>
        <w:tblLayout w:type="fixed"/>
        <w:tblLook w:val="04A0" w:firstRow="1" w:lastRow="0" w:firstColumn="1" w:lastColumn="0" w:noHBand="0" w:noVBand="1"/>
      </w:tblPr>
      <w:tblGrid>
        <w:gridCol w:w="585"/>
        <w:gridCol w:w="2095"/>
        <w:gridCol w:w="3426"/>
        <w:gridCol w:w="1380"/>
        <w:gridCol w:w="1635"/>
      </w:tblGrid>
      <w:tr w:rsidR="00077F0D" w14:paraId="43FFDF1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8774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95990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申请编号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1D0D3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申请单位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8FF49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申请资助类型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A7B60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通过金额</w:t>
            </w:r>
          </w:p>
        </w:tc>
      </w:tr>
      <w:tr w:rsidR="00077F0D" w14:paraId="4BCF18A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9BC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BEA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ZS20240520-025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616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广州市白云泵业集团有限公司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06C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DFA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077F0D" w14:paraId="4A17FDE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81F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71E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ZS20240520-022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283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广州邦正电力科技有限公司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FDF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909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1.7</w:t>
            </w:r>
          </w:p>
        </w:tc>
      </w:tr>
      <w:tr w:rsidR="00077F0D" w14:paraId="4B8CECE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44E1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045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ZS20240520-067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4C06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广东木几智能装备有限公司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ACE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E03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5.95</w:t>
            </w:r>
          </w:p>
        </w:tc>
      </w:tr>
      <w:tr w:rsidR="00077F0D" w14:paraId="2763777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934B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8C97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ZS20240521-039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5CAD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广州康瑞泰药业有限公司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C0F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D7A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4.25</w:t>
            </w:r>
          </w:p>
        </w:tc>
      </w:tr>
      <w:tr w:rsidR="00077F0D" w14:paraId="5EA7A7C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B9FC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2C9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ZS20240521-010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AFD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广州市丹蓝生物科技有限公司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B99A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2C33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</w:tr>
      <w:tr w:rsidR="00077F0D" w14:paraId="7E86685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CBA8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F96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ZS20240520-093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5F57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广东力昂电子科技有限公司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3C5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2821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</w:tr>
      <w:tr w:rsidR="00077F0D" w14:paraId="1683F52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378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2E2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ZS20240521-028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F6E8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金中天建设集团有限公司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FFB2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2AD0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7.5</w:t>
            </w:r>
          </w:p>
        </w:tc>
      </w:tr>
      <w:tr w:rsidR="00077F0D" w14:paraId="1C6D77F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A15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C3E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ZS20240520-057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F54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中科开创（广州）智能科技发展有限公司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65AC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5B63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</w:tr>
      <w:tr w:rsidR="00077F0D" w14:paraId="11AFC1C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FEF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910B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3306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广州康瑞泰药业有限公司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46C7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18F3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4.25</w:t>
            </w:r>
          </w:p>
        </w:tc>
      </w:tr>
      <w:tr w:rsidR="00077F0D" w14:paraId="66FEDCD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558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2969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7554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广东卓亚电气实业有限公司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F506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C171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2.7</w:t>
            </w:r>
          </w:p>
        </w:tc>
      </w:tr>
      <w:tr w:rsidR="00077F0D" w14:paraId="158D6AB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1E3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E6D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E0C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广州康瑞泰药业有限公司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A48B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4974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8.5</w:t>
            </w:r>
          </w:p>
        </w:tc>
      </w:tr>
      <w:tr w:rsidR="00077F0D" w14:paraId="2C83555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F77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D21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8C8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广州中科智云科技有限公司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A249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B6CA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4.25</w:t>
            </w:r>
          </w:p>
        </w:tc>
      </w:tr>
      <w:tr w:rsidR="00077F0D" w14:paraId="55FA566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10A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1779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ZS20240522-038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9F3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广州蓝勃生物科技有限公司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C00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3240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2.55</w:t>
            </w:r>
          </w:p>
        </w:tc>
      </w:tr>
      <w:tr w:rsidR="00077F0D" w14:paraId="446C29B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1347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66F8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ZS20240530-003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2689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广东管辅能源科技有限公司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31FB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414B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3.4</w:t>
            </w:r>
          </w:p>
        </w:tc>
      </w:tr>
      <w:tr w:rsidR="00077F0D" w14:paraId="7F01FC9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4A6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A7EB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ZS20240522-031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B5E7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广州中科智云科技有限公司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A39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E400D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077F0D" w14:paraId="7B5CFB5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2D8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0CF9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ZS20240522-058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A02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广州浩翔信息技术有限公司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0EB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6796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7.5</w:t>
            </w:r>
          </w:p>
        </w:tc>
      </w:tr>
      <w:tr w:rsidR="00077F0D" w14:paraId="288CF14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753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2CE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826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广州汇通国信科技有限公司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EBB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A585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4.25</w:t>
            </w:r>
          </w:p>
        </w:tc>
      </w:tr>
      <w:tr w:rsidR="00077F0D" w14:paraId="5E91531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1168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C5F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ZS20240522-030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944A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广州莱伦智能机械有限公司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D10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AEEA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6.8</w:t>
            </w:r>
          </w:p>
        </w:tc>
      </w:tr>
      <w:tr w:rsidR="00077F0D" w14:paraId="5D52843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0AA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717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ZS20240520-080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FDE2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广州仪速安电子科技有限公司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AB55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CB54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1.7</w:t>
            </w:r>
          </w:p>
        </w:tc>
      </w:tr>
      <w:tr w:rsidR="00077F0D" w14:paraId="5C5645C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E0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7341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ZS20240520-053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8C4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广州和普乐健康科技有限公司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80E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DA9C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3.6</w:t>
            </w:r>
          </w:p>
        </w:tc>
      </w:tr>
      <w:tr w:rsidR="00077F0D" w14:paraId="4998DE2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FB61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5F2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ZS20240520-005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44D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广州市艾威航空科技股份有限公司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0A4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A30A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8.940277</w:t>
            </w:r>
          </w:p>
        </w:tc>
      </w:tr>
      <w:tr w:rsidR="00077F0D" w14:paraId="2B0E193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E24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87C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ZS20240520-044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148B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广州乾润电子有限公司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9B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34222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5.931666</w:t>
            </w:r>
          </w:p>
        </w:tc>
      </w:tr>
      <w:tr w:rsidR="00077F0D" w14:paraId="3076E00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1D6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6B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ZS20240520-003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F6A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广州市新航科技有限公司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C26C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8C1F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17.731946</w:t>
            </w:r>
          </w:p>
        </w:tc>
      </w:tr>
      <w:tr w:rsidR="00077F0D" w14:paraId="72FB797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38B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A0B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ZS20240520-043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7D5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广州先聚智能科技有限公司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6A1C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869B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8.870416</w:t>
            </w:r>
          </w:p>
        </w:tc>
      </w:tr>
      <w:tr w:rsidR="00077F0D" w14:paraId="2AE3BF4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1BE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235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ZS20240520-014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D56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创启科技（广州）有限公司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7134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C826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9.576042</w:t>
            </w:r>
          </w:p>
        </w:tc>
      </w:tr>
      <w:tr w:rsidR="00077F0D" w14:paraId="228055D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DC50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A81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ZS20240520-002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4E7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广州欧科信息技术股份有限公司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9A3E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11CF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8.939236</w:t>
            </w:r>
          </w:p>
        </w:tc>
      </w:tr>
      <w:tr w:rsidR="00077F0D" w14:paraId="4B98E4F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90DF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98AC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ZS20240520-023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E50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广东港能新能源科技有限公司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9EA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80C9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9.327084</w:t>
            </w:r>
          </w:p>
        </w:tc>
      </w:tr>
      <w:tr w:rsidR="00077F0D" w14:paraId="7FF10CC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489D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844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ZS20240520-032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3887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广州昂宝电子有限公司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B7F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D235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58.3916</w:t>
            </w:r>
          </w:p>
        </w:tc>
      </w:tr>
      <w:tr w:rsidR="00077F0D" w14:paraId="697B30A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32DA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CB3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ZS20240520-020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C04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广州橸赛精密机械有限公司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6CEE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BC0A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3.5299</w:t>
            </w:r>
          </w:p>
        </w:tc>
      </w:tr>
      <w:tr w:rsidR="00077F0D" w14:paraId="1EB47E1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6F41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629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ZS20240520-040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8B44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广州澳企实验室技术股份有限公司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48C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CDD5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18.958333</w:t>
            </w:r>
          </w:p>
        </w:tc>
      </w:tr>
      <w:tr w:rsidR="00077F0D" w14:paraId="0D1C27B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162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793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ZS20240520-019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A6D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广东天之河信息技术有限公司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375F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1B29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17.324994</w:t>
            </w:r>
          </w:p>
        </w:tc>
      </w:tr>
      <w:tr w:rsidR="00077F0D" w14:paraId="6853140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D46F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57C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ZS20240520-028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568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广州市天剑计算机系统工程有限公司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AB44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351B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2.220453</w:t>
            </w:r>
          </w:p>
        </w:tc>
      </w:tr>
      <w:tr w:rsidR="00077F0D" w14:paraId="40D832A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1B8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E31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ZS20240520-018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141F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广州智远液压有限公司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CC0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B982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6.445833</w:t>
            </w:r>
          </w:p>
        </w:tc>
      </w:tr>
      <w:tr w:rsidR="00077F0D" w14:paraId="5D1B4974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3CD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7F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ZS20240520-038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BD7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巨轮（广州）智能装备有限公司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7887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B68A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19.211111</w:t>
            </w:r>
          </w:p>
        </w:tc>
      </w:tr>
      <w:tr w:rsidR="00077F0D" w14:paraId="4D49B8F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BF1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9521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ZS20240520-006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09C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广州高大科技发展股份有限公司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6234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53A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12.3685</w:t>
            </w:r>
          </w:p>
        </w:tc>
      </w:tr>
      <w:tr w:rsidR="00077F0D" w14:paraId="189E0454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AC42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40B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ZS20240520-027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689B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广州维伯鑫生物科技有限公司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23A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D2A5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5.6875</w:t>
            </w:r>
          </w:p>
        </w:tc>
      </w:tr>
      <w:tr w:rsidR="00077F0D" w14:paraId="7B517A4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D14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49B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ZS20240520-007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8D3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露乐健康科技股份有限公司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DF12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A0F1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50.8083</w:t>
            </w:r>
          </w:p>
        </w:tc>
      </w:tr>
      <w:tr w:rsidR="00077F0D" w14:paraId="788EA73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C377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8322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ZS20240520-037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A153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广东宸景光电科技有限公司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6DD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DC36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6.481945</w:t>
            </w:r>
          </w:p>
        </w:tc>
      </w:tr>
      <w:tr w:rsidR="00077F0D" w14:paraId="31D07C3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14CB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98FD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ZS20240521-014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89F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广东德视达科技股份有限公司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C40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54CC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6.494271</w:t>
            </w:r>
          </w:p>
        </w:tc>
      </w:tr>
      <w:tr w:rsidR="00077F0D" w14:paraId="02A52ED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FE3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27F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ZS20240520-090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760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广东锐格信息技术科技股份有限公司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73DC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963C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3.458333</w:t>
            </w:r>
          </w:p>
        </w:tc>
      </w:tr>
      <w:tr w:rsidR="00077F0D" w14:paraId="21ECD51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2E9B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C64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BD79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广州市优仪科技有限公司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F71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8511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9.378472</w:t>
            </w:r>
          </w:p>
        </w:tc>
      </w:tr>
      <w:tr w:rsidR="00077F0D" w14:paraId="436AC75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FAD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22D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BF9D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广州精科医学检验所有限公司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3FA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F64C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11.152778</w:t>
            </w:r>
          </w:p>
        </w:tc>
      </w:tr>
      <w:tr w:rsidR="00077F0D" w14:paraId="7380461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F322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39CD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ZS20240521-034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4D76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广州卡乐智能科技有限公司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129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BFCD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3.6075</w:t>
            </w:r>
          </w:p>
        </w:tc>
      </w:tr>
      <w:tr w:rsidR="00077F0D" w14:paraId="560AF20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D7C6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6CA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ZS20240520-081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B281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广州市华绿环保科技有限公司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D4B3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BC03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20.024305</w:t>
            </w:r>
          </w:p>
        </w:tc>
      </w:tr>
      <w:tr w:rsidR="00077F0D" w14:paraId="75E6C46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BDF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AAD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C83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广州英码信息科技有限公司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F96F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0137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16.598612</w:t>
            </w:r>
          </w:p>
        </w:tc>
      </w:tr>
      <w:tr w:rsidR="00077F0D" w14:paraId="4879F39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2C1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50E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ZS20240521-025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2A29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金中天水利建设有限公司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271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9973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45.5</w:t>
            </w:r>
          </w:p>
        </w:tc>
      </w:tr>
      <w:tr w:rsidR="00077F0D" w14:paraId="1624D0A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AC7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B662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F71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广芯微电子（广州）股份有限公司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9F5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ECE1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48.159723</w:t>
            </w:r>
          </w:p>
        </w:tc>
      </w:tr>
      <w:tr w:rsidR="00077F0D" w14:paraId="0505571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368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7471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19F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广州慧谷新材料科技股份有限公司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060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8FB1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65.6493</w:t>
            </w:r>
          </w:p>
        </w:tc>
      </w:tr>
      <w:tr w:rsidR="00077F0D" w14:paraId="395CE5A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A7D2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D1D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ZS20240521-013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B1D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广州桑尼环保科技有限公司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80A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9C16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10.237499</w:t>
            </w:r>
          </w:p>
        </w:tc>
      </w:tr>
      <w:tr w:rsidR="00077F0D" w14:paraId="5A399BA4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4219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C45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ZS20240521-032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2EF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广州广华智电科技有限公司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B36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F9CA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9.25</w:t>
            </w:r>
          </w:p>
        </w:tc>
      </w:tr>
      <w:tr w:rsidR="00077F0D" w14:paraId="76D1505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4CEC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66D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ZS20240520-097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FD32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广州尚航信息科技股份有限公司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5233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5B65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28.658333</w:t>
            </w:r>
          </w:p>
        </w:tc>
      </w:tr>
      <w:tr w:rsidR="00077F0D" w14:paraId="7A9E066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41BE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F685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ZS20240520-066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183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广州瑞松智能科技股份有限公司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7A43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3883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40.447918</w:t>
            </w:r>
          </w:p>
        </w:tc>
      </w:tr>
      <w:tr w:rsidR="00077F0D" w14:paraId="4AD13B4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103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2129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F650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卓高泰（广州）材料科技有限公司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65E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A48A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15.601667</w:t>
            </w:r>
          </w:p>
        </w:tc>
      </w:tr>
      <w:tr w:rsidR="00077F0D" w14:paraId="45C595E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BF71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426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ZS20240520-087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4DAC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广州市威士丹利智能科技有限公司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9472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B749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10.524999</w:t>
            </w:r>
          </w:p>
        </w:tc>
      </w:tr>
      <w:tr w:rsidR="00077F0D" w14:paraId="23DF250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D9B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325E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2F20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广州家铭技术有限公司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E25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9CC4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8.607639</w:t>
            </w:r>
          </w:p>
        </w:tc>
      </w:tr>
      <w:tr w:rsidR="00077F0D" w14:paraId="3551C85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3CF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23B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ZS20240521-012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84E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视云融聚（广州）科技有限公司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B4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D45F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8.364582</w:t>
            </w:r>
          </w:p>
        </w:tc>
      </w:tr>
      <w:tr w:rsidR="00077F0D" w14:paraId="092D25B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2AA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1B34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ZS20240520-062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2D0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广州美锐健康产业股份有限公司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7C3B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BBFE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8.287222</w:t>
            </w:r>
          </w:p>
        </w:tc>
      </w:tr>
      <w:tr w:rsidR="00077F0D" w14:paraId="7DFF902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4E9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D315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B278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广州绿怡信息科技有限公司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699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A84A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19.010417</w:t>
            </w:r>
          </w:p>
        </w:tc>
      </w:tr>
      <w:tr w:rsidR="00077F0D" w14:paraId="69578AD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C6D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B24C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ZS20240521-038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F8F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广州沃克斯顿环境设备有限公司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AE1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96F1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12.395833</w:t>
            </w:r>
          </w:p>
        </w:tc>
      </w:tr>
      <w:tr w:rsidR="00077F0D" w14:paraId="360E4D0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361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D2B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ZS20240521-022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9A5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广东波斯科技股份有限公司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1E05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8CF1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15.715276</w:t>
            </w:r>
          </w:p>
        </w:tc>
      </w:tr>
      <w:tr w:rsidR="00077F0D" w14:paraId="7D677D6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DAF9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61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596C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6649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广州市锐博生物科技有限公司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473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23E2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32.197438</w:t>
            </w:r>
          </w:p>
        </w:tc>
      </w:tr>
      <w:tr w:rsidR="00077F0D" w14:paraId="2E822F7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3EA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073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ZS20240521-029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2FF6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广州广电卓识智能科技有限公司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E0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E4A3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18.452778</w:t>
            </w:r>
          </w:p>
        </w:tc>
      </w:tr>
      <w:tr w:rsidR="00077F0D" w14:paraId="31A27C5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3E25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E67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ZS20240520-060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7DE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广州凯立达电子股份有限公司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1D5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5956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13.464444</w:t>
            </w:r>
          </w:p>
        </w:tc>
      </w:tr>
      <w:tr w:rsidR="00077F0D" w14:paraId="761E009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91EA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9A89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4E8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广东炬森智能装备有限公司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589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AB3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18.958334</w:t>
            </w:r>
          </w:p>
        </w:tc>
      </w:tr>
      <w:tr w:rsidR="00077F0D" w14:paraId="0F888A4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9EBA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38D6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ZS20240521-030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3EFB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广州海狮软件科技有限公司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6C9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67A8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6.004485</w:t>
            </w:r>
          </w:p>
        </w:tc>
      </w:tr>
      <w:tr w:rsidR="00077F0D" w14:paraId="0548CD14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A6D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5CF1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7329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广州澳升洁净技术有限公司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BFD3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E936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12.653332</w:t>
            </w:r>
          </w:p>
        </w:tc>
      </w:tr>
      <w:tr w:rsidR="00077F0D" w14:paraId="7BC10A8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02DC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863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ZS20240521-063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561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广东福维德焊接股份有限公司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0FBC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B82DC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16.683335</w:t>
            </w:r>
          </w:p>
        </w:tc>
      </w:tr>
      <w:tr w:rsidR="00077F0D" w14:paraId="455F4DF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B1C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56A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ZS20240521-037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BDA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广州市昊志机电股份有限公司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7A1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EA65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48.5906</w:t>
            </w:r>
          </w:p>
        </w:tc>
      </w:tr>
      <w:tr w:rsidR="00077F0D" w14:paraId="7BD3F7B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BCB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BD5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ZS20240520-084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E1B4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广州市森锐科技股份有限公司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465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A657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38.020834</w:t>
            </w:r>
          </w:p>
        </w:tc>
      </w:tr>
      <w:tr w:rsidR="00077F0D" w14:paraId="6DEE7D5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35E7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B77D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ZS20240520-049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061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广州帝奇医药技术有限公司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920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EC45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12.95</w:t>
            </w:r>
          </w:p>
        </w:tc>
      </w:tr>
      <w:tr w:rsidR="00077F0D" w14:paraId="41A41C3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6C1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465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2FA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广州仁恒医药科技股份有限公司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C148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B811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8.876834</w:t>
            </w:r>
          </w:p>
        </w:tc>
      </w:tr>
      <w:tr w:rsidR="00077F0D" w14:paraId="084D932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EB3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B400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ZS20240520-092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E67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广州广马冷链科技股份有限公司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83A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799A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4.739582</w:t>
            </w:r>
          </w:p>
        </w:tc>
      </w:tr>
      <w:tr w:rsidR="00077F0D" w14:paraId="7C6D152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2F4B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3F1F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ZS20240520-083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765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广州国睿电子科技有限公司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4A68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458B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18.705555</w:t>
            </w:r>
          </w:p>
        </w:tc>
      </w:tr>
      <w:tr w:rsidR="00077F0D" w14:paraId="70F2E0A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0CEA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E9D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ZS20240520-069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987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广东中检达元检测技术有限公司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6E5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3E5C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2.2425</w:t>
            </w:r>
          </w:p>
        </w:tc>
      </w:tr>
      <w:tr w:rsidR="00077F0D" w14:paraId="321CE50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4D1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773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ZS20240521-027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8A7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广州雪利昂生物科技有限公司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A1A1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7ED0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8.390654</w:t>
            </w:r>
          </w:p>
        </w:tc>
      </w:tr>
      <w:tr w:rsidR="00077F0D" w14:paraId="2989627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51C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D14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ZS20240520-091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812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广州仪速安电子科技有限公司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19D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05BA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5.993125</w:t>
            </w:r>
          </w:p>
        </w:tc>
      </w:tr>
      <w:tr w:rsidR="00077F0D" w14:paraId="5213BBC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999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AF81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C7A1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广州市昕恒泵业制造有限公司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3FE1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6EA3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17.8645</w:t>
            </w:r>
          </w:p>
        </w:tc>
      </w:tr>
      <w:tr w:rsidR="00077F0D" w14:paraId="64242BE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E14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9BFF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ZS20240521-017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9E3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广州欧欧医疗科技有限责任公司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110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814D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18.854167</w:t>
            </w:r>
          </w:p>
        </w:tc>
      </w:tr>
      <w:tr w:rsidR="00077F0D" w14:paraId="2DBB601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5F2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FA53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ZS20240521-006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379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广州汇通国信科技有限公司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AE15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37F6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18.625348</w:t>
            </w:r>
          </w:p>
        </w:tc>
      </w:tr>
      <w:tr w:rsidR="00077F0D" w14:paraId="26A4E494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46A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B244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ZS20240521-026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91E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广州晶和光电科技有限公司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450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626A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19.211111</w:t>
            </w:r>
          </w:p>
        </w:tc>
      </w:tr>
      <w:tr w:rsidR="00077F0D" w14:paraId="19E1D2A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BF6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CB9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ZS20240520-055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E1A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广州市基准医疗有限责任公司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D16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7A28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8.972223</w:t>
            </w:r>
          </w:p>
        </w:tc>
      </w:tr>
      <w:tr w:rsidR="00077F0D" w14:paraId="18515C5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C304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0B0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ZS20240528-004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224E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广州波视信息科技股份有限公司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F44A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AA3F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3.694444</w:t>
            </w:r>
          </w:p>
        </w:tc>
      </w:tr>
      <w:tr w:rsidR="00077F0D" w14:paraId="0BF5BE7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BAD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C0C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ZS20240523-036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D4B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广州海博特医药科技有限公司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2CB6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1988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16.669444</w:t>
            </w:r>
          </w:p>
        </w:tc>
      </w:tr>
      <w:tr w:rsidR="00077F0D" w14:paraId="10D764A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07B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D69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ZS20240522-054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3F7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广州龙之杰科技集团有限公司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5447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0BA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38.0588</w:t>
            </w:r>
          </w:p>
        </w:tc>
      </w:tr>
      <w:tr w:rsidR="00077F0D" w14:paraId="75B11E5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18B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E6F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ZS20240522-014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4AFE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广东力昂电子科技有限公司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1BC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F08C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9.092555</w:t>
            </w:r>
          </w:p>
        </w:tc>
      </w:tr>
      <w:tr w:rsidR="00077F0D" w14:paraId="4344D3E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71F6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1DE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ZS20240524-005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963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招商华软信息有限公司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822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6931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79.090278</w:t>
            </w:r>
          </w:p>
        </w:tc>
      </w:tr>
      <w:tr w:rsidR="00077F0D" w14:paraId="12A75BD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2583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F86F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ZS20240523-023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92F5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广州碧德科技股份有限公司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B0E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4BD1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5.628751</w:t>
            </w:r>
          </w:p>
        </w:tc>
      </w:tr>
      <w:tr w:rsidR="00077F0D" w14:paraId="0D5FEDB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B5FA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A95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ZS20240522-004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A4B5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广州康腾生物科技有限公司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A2A0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BBA1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6.155877</w:t>
            </w:r>
          </w:p>
        </w:tc>
      </w:tr>
      <w:tr w:rsidR="00077F0D" w14:paraId="34598AE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212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4EFE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ZS20240523-007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4016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广州市博仕奥生化技术研究有限公司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6A4C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B863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14.600444</w:t>
            </w:r>
          </w:p>
        </w:tc>
      </w:tr>
      <w:tr w:rsidR="00077F0D" w14:paraId="7E83EFD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C6D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C53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ZS20240522-040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B1DF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广州衡创测试技术服务有限公司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E19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0AC7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2.798334</w:t>
            </w:r>
          </w:p>
        </w:tc>
      </w:tr>
      <w:tr w:rsidR="00077F0D" w14:paraId="5E948DA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30F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35E8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ZS20240522-012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084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广州悦清再生医学科技有限公司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CBF4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368B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6.788834</w:t>
            </w:r>
          </w:p>
        </w:tc>
      </w:tr>
      <w:tr w:rsidR="00077F0D" w14:paraId="4A71452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BAF8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1EF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6A70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广州中昱医学生物科技有限公司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3811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BB08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12.673611</w:t>
            </w:r>
          </w:p>
        </w:tc>
      </w:tr>
      <w:tr w:rsidR="00077F0D" w14:paraId="79E7466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5BB0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1D0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ZS20240523-021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6E6B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广州科易光电技术有限公司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DC02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1E26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21.991666</w:t>
            </w:r>
          </w:p>
        </w:tc>
      </w:tr>
      <w:tr w:rsidR="00077F0D" w14:paraId="29CA158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4FE7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F5D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ZS20240522-019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1FDB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贝恩医疗设备（广州）有限公司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6A6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D5026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59.197416</w:t>
            </w:r>
          </w:p>
        </w:tc>
      </w:tr>
      <w:tr w:rsidR="00077F0D" w14:paraId="44AA624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2D2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6A2E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ZS20240523-030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B74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博济医药科技股份有限公司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1BD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A0DA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44.177778</w:t>
            </w:r>
          </w:p>
        </w:tc>
      </w:tr>
      <w:tr w:rsidR="00077F0D" w14:paraId="7F02741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613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3348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ZS20240523-002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E5B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广州市富尔菱自动化系统有限公司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2E8E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CEC5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7.3889</w:t>
            </w:r>
          </w:p>
        </w:tc>
      </w:tr>
      <w:tr w:rsidR="00077F0D" w14:paraId="7CC5488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D0EB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97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6E4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ZS20240523-019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1AEA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广州龙建达电子股份有限公司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38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07E9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7.312501</w:t>
            </w:r>
          </w:p>
        </w:tc>
      </w:tr>
      <w:tr w:rsidR="00077F0D" w14:paraId="1644A13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90C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313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ZS20240522-018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543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恒耐视（广州）智能科技有限公司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47DA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5532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5.65625</w:t>
            </w:r>
          </w:p>
        </w:tc>
      </w:tr>
      <w:tr w:rsidR="00077F0D" w14:paraId="7764762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999D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A54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ZS20240522-002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5266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广州博善生物科技股份有限公司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0314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FA9D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5.7</w:t>
            </w:r>
          </w:p>
        </w:tc>
      </w:tr>
      <w:tr w:rsidR="00077F0D" w14:paraId="2603EE3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57B2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526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ZS20240522-045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FAB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广州市泰粤科技股份有限公司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7ED2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21DF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3.741111</w:t>
            </w:r>
          </w:p>
        </w:tc>
      </w:tr>
      <w:tr w:rsidR="00077F0D" w14:paraId="7A02FCF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7506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931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ZS20240523-017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26E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广州奥特信息科技股份有限公司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C8F2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CE75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8.7133</w:t>
            </w:r>
          </w:p>
        </w:tc>
      </w:tr>
      <w:tr w:rsidR="00077F0D" w14:paraId="0DC7D04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A6A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483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ZS20240522-033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1CA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广州金鹏环保工程有限公司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4FD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AFAE8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18.958333</w:t>
            </w:r>
          </w:p>
        </w:tc>
      </w:tr>
      <w:tr w:rsidR="00077F0D" w14:paraId="3CD30B4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2B9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77B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ZS20240522-017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EAF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广州卓粤信息技术有限公司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2DC0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F75B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8.998263</w:t>
            </w:r>
          </w:p>
        </w:tc>
      </w:tr>
      <w:tr w:rsidR="00077F0D" w14:paraId="4E9A1B9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6B1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5CB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ZS20240523-028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3D34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广东创明遮阳科技有限公司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C667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3B4C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8.84722</w:t>
            </w:r>
          </w:p>
        </w:tc>
      </w:tr>
      <w:tr w:rsidR="00077F0D" w14:paraId="072B439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602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5367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ZS20240524-012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6866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广东管辅能源科技有限公司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340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9CDD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9.918906</w:t>
            </w:r>
          </w:p>
        </w:tc>
      </w:tr>
      <w:tr w:rsidR="00077F0D" w14:paraId="1F52B69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F8E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817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ZS20240529-002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F5F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心航路医学科技（广州）有限公司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097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8488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1.15318</w:t>
            </w:r>
          </w:p>
        </w:tc>
      </w:tr>
      <w:tr w:rsidR="00077F0D" w14:paraId="4CFAC86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639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D81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ZS20240523-012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8FA8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广州磐钴智能科技有限公司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AC2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9C94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5.395833</w:t>
            </w:r>
          </w:p>
        </w:tc>
      </w:tr>
      <w:tr w:rsidR="00077F0D" w14:paraId="510FB00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8340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958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ZS20240522-016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A4A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广州市金龙峰环保设备工程股份有限公司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2B6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9153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4.623695</w:t>
            </w:r>
          </w:p>
        </w:tc>
      </w:tr>
      <w:tr w:rsidR="00077F0D" w14:paraId="7924E2A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D11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4E8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53FF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优鱼（广州）技术有限公司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441F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3B35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8.922222</w:t>
            </w:r>
          </w:p>
        </w:tc>
      </w:tr>
      <w:tr w:rsidR="00077F0D" w14:paraId="3237247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1CA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2A3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ZS20240523-010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AF7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广州鹿山新材料股份有限公司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2B2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7E5C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66.53645</w:t>
            </w:r>
          </w:p>
        </w:tc>
      </w:tr>
      <w:tr w:rsidR="00077F0D" w14:paraId="58D6BAC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EB7E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0E7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ZS20240523-037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5E4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广州中健云康网络科技有限公司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6CB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082C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20.22222</w:t>
            </w:r>
          </w:p>
        </w:tc>
      </w:tr>
      <w:tr w:rsidR="00077F0D" w14:paraId="436657E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48F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3D4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ZS20240529-001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69B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广州富诺营养科技有限公司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06FA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8B2F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4.055556</w:t>
            </w:r>
          </w:p>
        </w:tc>
      </w:tr>
      <w:tr w:rsidR="00077F0D" w14:paraId="0E49834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78FF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AB60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ZS20240522-015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B07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广州市兴视科信息科技有限公司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AC3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76A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3.568888</w:t>
            </w:r>
          </w:p>
        </w:tc>
      </w:tr>
      <w:tr w:rsidR="00077F0D" w14:paraId="481C588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BF4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4FD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ZS20240524-006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3389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亿航智能设备（广州）有限公司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F5BD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21BA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33.905558</w:t>
            </w:r>
          </w:p>
        </w:tc>
      </w:tr>
      <w:tr w:rsidR="00077F0D" w14:paraId="60F924E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BC2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77D4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ZS20240522-005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029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华科盈医疗科技（广州）有限公司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ED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CFD9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1.87055</w:t>
            </w:r>
          </w:p>
        </w:tc>
      </w:tr>
      <w:tr w:rsidR="00077F0D" w14:paraId="5F48371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9A1B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9D4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ZS20240530-006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B42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广州赛隆增材制造有限责任公司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51F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6B4F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12.878056</w:t>
            </w:r>
          </w:p>
        </w:tc>
      </w:tr>
      <w:tr w:rsidR="00077F0D" w14:paraId="3F2A461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9B9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8EF4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ZS20240523-008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827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广州市斯洛柯新材料股份有限公司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D89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DEBC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18.452778</w:t>
            </w:r>
          </w:p>
        </w:tc>
      </w:tr>
      <w:tr w:rsidR="00077F0D" w14:paraId="398EA85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EFD2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2882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ZS20240520-012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D0DF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广州市拓瑞科技有限公司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E7F0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ADF8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9.25</w:t>
            </w:r>
          </w:p>
        </w:tc>
      </w:tr>
      <w:tr w:rsidR="00077F0D" w14:paraId="32CC271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116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A48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ZS20240521-031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E49F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广州基迪奥生物科技有限公司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BBA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5ECD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18.45278</w:t>
            </w:r>
          </w:p>
        </w:tc>
      </w:tr>
      <w:tr w:rsidR="00077F0D" w14:paraId="3240DC8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534B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23C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ZS20240520-050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0229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广东瑾诚城市规划勘测设计有限公司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CF05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58C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9.347742</w:t>
            </w:r>
          </w:p>
        </w:tc>
      </w:tr>
      <w:tr w:rsidR="00077F0D" w14:paraId="07F26B8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9FCA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DFD3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ZS20240520-086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8E91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广州国同芯微电子有限公司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390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8F3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9.095833</w:t>
            </w:r>
          </w:p>
        </w:tc>
      </w:tr>
      <w:tr w:rsidR="00077F0D" w14:paraId="3F6C3E9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BEE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FB23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ZS20240905-001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72B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广东铭沁环保科技有限公司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EF8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1F83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16.40625</w:t>
            </w:r>
          </w:p>
        </w:tc>
      </w:tr>
      <w:tr w:rsidR="00077F0D" w14:paraId="2B50322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9A37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19F3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ZS20240520-041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F2A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广州瑞松北斗汽车装备有限公司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92D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FEEF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50.716666</w:t>
            </w:r>
          </w:p>
        </w:tc>
      </w:tr>
      <w:tr w:rsidR="00077F0D" w14:paraId="0724DC6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F97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CDDA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ZS20240520-088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0B7D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广州奕昕生物科技有限公司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BC2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2063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10.178195</w:t>
            </w:r>
          </w:p>
        </w:tc>
      </w:tr>
      <w:tr w:rsidR="00077F0D" w14:paraId="4E3F606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7F0E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6C9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ZS20240521-023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CDB6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广州欧创智能科技有限公司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1CF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6170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9.023611</w:t>
            </w:r>
          </w:p>
        </w:tc>
      </w:tr>
      <w:tr w:rsidR="00077F0D" w14:paraId="58789A8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4ED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3DFF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34B5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广州北辰机电设备有限公司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145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1B34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18.754231</w:t>
            </w:r>
          </w:p>
        </w:tc>
      </w:tr>
      <w:tr w:rsidR="00077F0D" w14:paraId="271098F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8CD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768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ZS20240522-013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62D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达尔嘉（广州）标识设备有限公司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5189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C12F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19.177084</w:t>
            </w:r>
          </w:p>
        </w:tc>
      </w:tr>
      <w:tr w:rsidR="00077F0D" w14:paraId="4DD86B4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8687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3E7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ZS20240524-004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C71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广州安诺科技股份有限公司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031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54A8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9.023611</w:t>
            </w:r>
          </w:p>
        </w:tc>
      </w:tr>
      <w:tr w:rsidR="00077F0D" w14:paraId="747640D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8DEB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4A40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ZS20240530-004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F44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广州市心德实业有限公司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91C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40DE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10.391354</w:t>
            </w:r>
          </w:p>
        </w:tc>
      </w:tr>
      <w:tr w:rsidR="00077F0D" w14:paraId="681FF40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3585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FDC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ZS20240524-003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FAE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广州粤嵌通信科技股份有限公司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552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67B9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30.416667</w:t>
            </w:r>
          </w:p>
        </w:tc>
      </w:tr>
      <w:tr w:rsidR="00077F0D" w14:paraId="3C4B2BE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23FE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89E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CAE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广州益方田园环保股份有限公司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9AD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A25D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10.645833</w:t>
            </w:r>
          </w:p>
        </w:tc>
      </w:tr>
      <w:tr w:rsidR="00077F0D" w14:paraId="2413FDE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4C1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132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861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8275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广州康瑞泰药业有限公司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4DD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8CFA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21.9875</w:t>
            </w:r>
          </w:p>
        </w:tc>
      </w:tr>
      <w:tr w:rsidR="00077F0D" w14:paraId="519F731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9F5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B1F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ZS20240520-016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276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广东永顺生物制药股份有限公司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140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5FFB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43.867916</w:t>
            </w:r>
          </w:p>
        </w:tc>
      </w:tr>
      <w:tr w:rsidR="00077F0D" w14:paraId="6547B79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CC8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990C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ZS20240520-052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7A5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施德朗（广州）电气科技有限公司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1C5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C0D5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 xml:space="preserve">9.054950 </w:t>
            </w:r>
          </w:p>
        </w:tc>
      </w:tr>
      <w:tr w:rsidR="00077F0D" w14:paraId="251ADAA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BDE2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2E2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ZS20240522-035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F87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广州华生网络科技股份有限公司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ED0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32DA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9.885418</w:t>
            </w:r>
          </w:p>
        </w:tc>
      </w:tr>
      <w:tr w:rsidR="00077F0D" w14:paraId="3621026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E5A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0045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ZS20240520-039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4A7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广东新泰默洁净技术股份有限公司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87EA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0CAC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4.565244</w:t>
            </w:r>
          </w:p>
        </w:tc>
      </w:tr>
      <w:tr w:rsidR="00077F0D" w14:paraId="4C59011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DA6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332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ZS20240520-017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B67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德旭新材料（广州）股份有限公司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1D6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2057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10.388771</w:t>
            </w:r>
          </w:p>
        </w:tc>
      </w:tr>
      <w:tr w:rsidR="00077F0D" w14:paraId="5374B3F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E58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0ACB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ZS20240521-061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491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广州普朗克工业设备有限公司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4CCC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1CA9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20.319621</w:t>
            </w:r>
          </w:p>
        </w:tc>
      </w:tr>
      <w:tr w:rsidR="00077F0D" w14:paraId="2D23D1F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96A7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63F9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ZS20240520-085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2F81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广州美亚股份有限公司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9CC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D08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61.199437</w:t>
            </w:r>
          </w:p>
        </w:tc>
      </w:tr>
      <w:tr w:rsidR="00077F0D" w14:paraId="3BA1375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4E9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2F0D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36D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广州市森正电子科技有限公司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45B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EC61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5.564038</w:t>
            </w:r>
          </w:p>
        </w:tc>
      </w:tr>
      <w:tr w:rsidR="00077F0D" w14:paraId="44E0017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400A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0BE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ZS20240520-047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020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中科软件测评（广州）有限公司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4BA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3938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4.042924</w:t>
            </w:r>
          </w:p>
        </w:tc>
      </w:tr>
      <w:tr w:rsidR="00077F0D" w14:paraId="2C43D47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982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C2E5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ZS20240521-015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BD08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广东畅建通讯技术股份有限公司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632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39B9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9.613944</w:t>
            </w:r>
          </w:p>
        </w:tc>
      </w:tr>
      <w:tr w:rsidR="00077F0D" w14:paraId="55DF0B2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4A9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7F7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D46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广州科力新能源股份有限公司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105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ADDE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19.918472</w:t>
            </w:r>
          </w:p>
        </w:tc>
      </w:tr>
      <w:tr w:rsidR="00077F0D" w14:paraId="1E7B4B1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ADDA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58F3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ZS20240521-035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9C2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广东晶正科技有限公司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8711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689A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6.151876</w:t>
            </w:r>
          </w:p>
        </w:tc>
      </w:tr>
      <w:tr w:rsidR="00077F0D" w14:paraId="68B237A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BB9F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37E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E28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广州高澜节能技术股份有限公司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0D3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3063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68.298612</w:t>
            </w:r>
          </w:p>
        </w:tc>
      </w:tr>
      <w:tr w:rsidR="00077F0D" w14:paraId="6C05067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136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3B6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ZS20240527-003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726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广东拓谱康生物科技有限公司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CC7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C4AF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19.635389</w:t>
            </w:r>
          </w:p>
        </w:tc>
      </w:tr>
      <w:tr w:rsidR="00077F0D" w14:paraId="2205436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55B5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0D1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ZS20240522-003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694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广州湖森电子科技有限公司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4E1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5846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3.953506</w:t>
            </w:r>
          </w:p>
        </w:tc>
      </w:tr>
      <w:tr w:rsidR="00077F0D" w14:paraId="180B305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7940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4AB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ZS20240529-005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AE8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广州市凝智科技有限公司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5DBD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F916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5.008813</w:t>
            </w:r>
          </w:p>
        </w:tc>
      </w:tr>
      <w:tr w:rsidR="00077F0D" w14:paraId="4DC5A72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F58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9965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ZS20240522-059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9ECE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广州方邦电子股份有限公司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1A1C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8E71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72.938889</w:t>
            </w:r>
          </w:p>
        </w:tc>
      </w:tr>
      <w:tr w:rsidR="00077F0D" w14:paraId="20C3370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836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CB4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ZS20240522-044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39D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广州奥立医疗设备有限公司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897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533D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10.352396</w:t>
            </w:r>
          </w:p>
        </w:tc>
      </w:tr>
      <w:tr w:rsidR="00077F0D" w14:paraId="2F6D17E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7CB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4122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ZS20240522-006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543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广州蓝仕威克医疗科技有限公司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E86C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6036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20.343773</w:t>
            </w:r>
          </w:p>
        </w:tc>
      </w:tr>
      <w:tr w:rsidR="00077F0D" w14:paraId="55B3F97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D29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0485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ZS20240520-010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090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广州市依歌智能科技有限公司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C42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A127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10.017641</w:t>
            </w:r>
          </w:p>
        </w:tc>
      </w:tr>
      <w:tr w:rsidR="00077F0D" w14:paraId="528017D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ED1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DD3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ZS20240520-046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DF1B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广州市赛康尼机械设备有限公司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6FD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2944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3.668487</w:t>
            </w:r>
          </w:p>
        </w:tc>
      </w:tr>
      <w:tr w:rsidR="00077F0D" w14:paraId="617C0AA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FE3C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2447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ZS20240524-009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C77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广州索诺星信息科技有限公司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4DE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7E57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6.109274</w:t>
            </w:r>
          </w:p>
        </w:tc>
      </w:tr>
      <w:tr w:rsidR="00077F0D" w14:paraId="3CD751E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C0D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1B4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242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广州足步医疗科技有限公司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AC09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AEF9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6.347884</w:t>
            </w:r>
          </w:p>
        </w:tc>
      </w:tr>
      <w:tr w:rsidR="00077F0D" w14:paraId="35DE170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E963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485E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ZS20240521-019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1E04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广州高昌机电股份有限公司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6238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E48D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14.395836</w:t>
            </w:r>
          </w:p>
        </w:tc>
      </w:tr>
      <w:tr w:rsidR="00077F0D" w14:paraId="6C6F58C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76CF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B593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F3B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广东惠尔泰生物科技有限公司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39D2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192F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5.507813</w:t>
            </w:r>
          </w:p>
        </w:tc>
      </w:tr>
      <w:tr w:rsidR="00077F0D" w14:paraId="75429F1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D43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C4E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ZS20240520-035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AEF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广州亦盛环保科技有限公司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89D9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26B7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18.140277</w:t>
            </w:r>
          </w:p>
        </w:tc>
      </w:tr>
      <w:tr w:rsidR="00077F0D" w14:paraId="12A3699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EC2F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ACB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ZS20240520-056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4749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广东中科天元新能源科技有限公司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01C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6B32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10.637418</w:t>
            </w:r>
          </w:p>
        </w:tc>
      </w:tr>
      <w:tr w:rsidR="00077F0D" w14:paraId="184015B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65C7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D55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ZS20240521-009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51B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广州绿华环保科技股份有限公司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2643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AAB0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7.437498</w:t>
            </w:r>
          </w:p>
        </w:tc>
      </w:tr>
      <w:tr w:rsidR="00077F0D" w14:paraId="339B8A9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DF61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64CF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ZS20240520-068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32C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广州国睿科学仪器有限公司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681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F2C1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18.294445</w:t>
            </w:r>
          </w:p>
        </w:tc>
      </w:tr>
      <w:tr w:rsidR="00077F0D" w14:paraId="6B1D6AE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0455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0812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B21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广东杰纳医药科技有限公司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0EB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DC9A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9.175695</w:t>
            </w:r>
          </w:p>
        </w:tc>
      </w:tr>
      <w:tr w:rsidR="00077F0D" w14:paraId="3D6AA3D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BD17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004F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ZS20240527-002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B7B2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广州铭铉净化设备科技有限公司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77F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5F3E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7.187501</w:t>
            </w:r>
          </w:p>
        </w:tc>
      </w:tr>
      <w:tr w:rsidR="00077F0D" w14:paraId="7EEDD1BD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F89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0E7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ZS20240523-029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0C9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广州世晨通信技术有限公司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139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9333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5.553042</w:t>
            </w:r>
          </w:p>
        </w:tc>
      </w:tr>
      <w:tr w:rsidR="00077F0D" w14:paraId="7BD8212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321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1EAD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ZS20240522-036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A9E6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广州市得钜机电设备有限公司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E77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FE16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3.751389</w:t>
            </w:r>
          </w:p>
        </w:tc>
      </w:tr>
      <w:tr w:rsidR="00077F0D" w14:paraId="50863AA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FB5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13F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ZS20240524-010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EA84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广州序科码生物技术有限责任公司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A7DB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D4B73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4.982541</w:t>
            </w:r>
          </w:p>
        </w:tc>
      </w:tr>
      <w:tr w:rsidR="00077F0D" w14:paraId="24D7389C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5324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167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68D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EFE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广州斯沃德科技有限公司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024B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C87E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9.172917</w:t>
            </w:r>
          </w:p>
        </w:tc>
      </w:tr>
      <w:tr w:rsidR="00077F0D" w14:paraId="46E7B581" w14:textId="77777777">
        <w:trPr>
          <w:trHeight w:val="270"/>
        </w:trPr>
        <w:tc>
          <w:tcPr>
            <w:tcW w:w="7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3844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合计：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655D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2526.51</w:t>
            </w:r>
          </w:p>
        </w:tc>
      </w:tr>
    </w:tbl>
    <w:p w14:paraId="422AE9B5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0354A86A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61CD8DF2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25CB79E6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0A103623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2AF99E6E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453FA0E7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350C8793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3CB9DB15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411695D0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1A7E1698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72358A60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0B0A77D2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2BA358FB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349956AC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799ED4E1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5D59B81E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55F944D1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56D1F1AC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4F3134F7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2DC9CDA2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31E29AE4" w14:textId="77777777" w:rsidR="00077F0D" w:rsidRDefault="00BD0AE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5D5CEAE7" w14:textId="77777777" w:rsidR="00077F0D" w:rsidRDefault="00BD0AE4">
      <w:pPr>
        <w:pStyle w:val="2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 w:hint="eastAsia"/>
          <w:b/>
          <w:sz w:val="44"/>
        </w:rPr>
        <w:t>知识产权质押融资补贴（知识产权高质量发展</w:t>
      </w:r>
      <w:r>
        <w:rPr>
          <w:rFonts w:ascii="Times New Roman" w:hAnsi="Times New Roman" w:hint="eastAsia"/>
          <w:b/>
          <w:sz w:val="44"/>
        </w:rPr>
        <w:t>30</w:t>
      </w:r>
      <w:r>
        <w:rPr>
          <w:rFonts w:ascii="Times New Roman" w:hAnsi="Times New Roman" w:hint="eastAsia"/>
          <w:b/>
          <w:sz w:val="44"/>
        </w:rPr>
        <w:t>条）暂缓</w:t>
      </w:r>
      <w:r>
        <w:rPr>
          <w:rFonts w:ascii="Times New Roman" w:hAnsi="Times New Roman" w:hint="eastAsia"/>
          <w:b/>
          <w:sz w:val="44"/>
        </w:rPr>
        <w:t>通过汇总表</w:t>
      </w:r>
    </w:p>
    <w:p w14:paraId="50AC8419" w14:textId="77777777" w:rsidR="00077F0D" w:rsidRDefault="00BD0AE4">
      <w:pPr>
        <w:jc w:val="center"/>
      </w:pPr>
      <w:r>
        <w:rPr>
          <w:rFonts w:ascii="仿宋" w:eastAsia="仿宋" w:hAnsi="仿宋" w:cs="宋体" w:hint="eastAsia"/>
          <w:bCs/>
          <w:kern w:val="0"/>
          <w:sz w:val="28"/>
          <w:szCs w:val="24"/>
        </w:rPr>
        <w:t>（单位：万元）</w:t>
      </w:r>
    </w:p>
    <w:tbl>
      <w:tblPr>
        <w:tblpPr w:leftFromText="180" w:rightFromText="180" w:vertAnchor="text" w:horzAnchor="page" w:tblpX="1401" w:tblpY="300"/>
        <w:tblOverlap w:val="never"/>
        <w:tblW w:w="9525" w:type="dxa"/>
        <w:tblLayout w:type="fixed"/>
        <w:tblLook w:val="04A0" w:firstRow="1" w:lastRow="0" w:firstColumn="1" w:lastColumn="0" w:noHBand="0" w:noVBand="1"/>
      </w:tblPr>
      <w:tblGrid>
        <w:gridCol w:w="585"/>
        <w:gridCol w:w="1762"/>
        <w:gridCol w:w="3795"/>
        <w:gridCol w:w="1335"/>
        <w:gridCol w:w="2048"/>
      </w:tblGrid>
      <w:tr w:rsidR="00077F0D" w14:paraId="6292218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54874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D7751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申请编号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B4685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申请单位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14DD0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申请资助类型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F36B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暂缓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通过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原因</w:t>
            </w:r>
          </w:p>
        </w:tc>
      </w:tr>
      <w:tr w:rsidR="00077F0D" w14:paraId="383DF61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C3FB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4E78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ZS20240520-024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3320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广州德成生物科技有限公司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5C4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082D" w14:textId="77777777" w:rsidR="00077F0D" w:rsidRDefault="00BD0AE4">
            <w:pPr>
              <w:widowControl/>
              <w:textAlignment w:val="center"/>
            </w:pPr>
            <w:r>
              <w:rPr>
                <w:rFonts w:hint="eastAsia"/>
              </w:rPr>
              <w:t>表内企业质押融资项目</w:t>
            </w:r>
            <w:r>
              <w:rPr>
                <w:rFonts w:hint="eastAsia"/>
              </w:rPr>
              <w:t>和市局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度促进类项目</w:t>
            </w:r>
            <w:r>
              <w:rPr>
                <w:rFonts w:hint="eastAsia"/>
              </w:rPr>
              <w:t>重复申请，按照</w:t>
            </w:r>
            <w:r>
              <w:rPr>
                <w:rFonts w:hint="eastAsia"/>
              </w:rPr>
              <w:t>审核</w:t>
            </w:r>
            <w:r>
              <w:rPr>
                <w:rFonts w:hint="eastAsia"/>
              </w:rPr>
              <w:t>规定只能通过其中一项，因目前市局项目尚未完成审核，待完成审核</w:t>
            </w:r>
            <w:r>
              <w:rPr>
                <w:rFonts w:hint="eastAsia"/>
              </w:rPr>
              <w:t>后</w:t>
            </w:r>
            <w:r>
              <w:rPr>
                <w:rFonts w:hint="eastAsia"/>
              </w:rPr>
              <w:t>再确定资助情况。</w:t>
            </w:r>
          </w:p>
          <w:p w14:paraId="118862AB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77F0D" w14:paraId="2B915DA4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A9A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CCA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ZS20240520-034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CE8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广州奥克林餐厨降解设备有限公司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AE84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ED014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77F0D" w14:paraId="607D60A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364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B8C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ZS20240520-030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721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广东智有盈能源技术有限公司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45A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8929E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77F0D" w14:paraId="2242631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2F6A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C959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ZS20240522-055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4B66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广州众诺微电子有限公司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456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0DB1A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77F0D" w14:paraId="645DA85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1343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DE6C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ZS20240523-011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E36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广州市瀚云信息技术有限公司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F77E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6B294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77F0D" w14:paraId="3653F75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E90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E242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ZS20240523-024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F29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广东博纬通信科技有限公司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2396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216DE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77F0D" w14:paraId="41EC13D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F93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0A4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ZS20240520-001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F0D7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广州一链通互联网科技有限公司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494B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A7F22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77F0D" w14:paraId="19366F6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2184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9B78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ZS20240520-096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2932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谷东科技有限公司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51D1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99282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77F0D" w14:paraId="458D6F6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C84B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CCA4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ZS20240524-001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150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广州程星通信科技有限公司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B794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C92496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77F0D" w14:paraId="7D2ED71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8A6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81A5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ZS20240524-002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205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广东迈科医学科技股份有限公司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C3C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688E7" w14:textId="77777777" w:rsidR="00077F0D" w:rsidRDefault="00077F0D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08FD7627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7EAA7B06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6D3E929B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148B4736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3E37A2AE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7768D2A9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0B669B5A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7A628C35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31A9B628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56BDDB65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4C969ABE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48BB37D3" w14:textId="77777777" w:rsidR="00077F0D" w:rsidRDefault="00077F0D">
      <w:pPr>
        <w:rPr>
          <w:rFonts w:ascii="黑体" w:eastAsia="黑体" w:hAnsi="黑体" w:cs="黑体"/>
          <w:sz w:val="32"/>
          <w:szCs w:val="32"/>
        </w:rPr>
      </w:pPr>
    </w:p>
    <w:p w14:paraId="51597A75" w14:textId="77777777" w:rsidR="00077F0D" w:rsidRDefault="00BD0AE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70BBCE6A" w14:textId="77777777" w:rsidR="00077F0D" w:rsidRDefault="00BD0AE4">
      <w:pPr>
        <w:pStyle w:val="2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 w:hint="eastAsia"/>
          <w:b/>
          <w:sz w:val="44"/>
        </w:rPr>
        <w:t>知识产权质押融资补贴（知识产权高质量发展</w:t>
      </w:r>
      <w:r>
        <w:rPr>
          <w:rFonts w:ascii="Times New Roman" w:hAnsi="Times New Roman" w:hint="eastAsia"/>
          <w:b/>
          <w:sz w:val="44"/>
        </w:rPr>
        <w:t>30</w:t>
      </w:r>
      <w:r>
        <w:rPr>
          <w:rFonts w:ascii="Times New Roman" w:hAnsi="Times New Roman" w:hint="eastAsia"/>
          <w:b/>
          <w:sz w:val="44"/>
        </w:rPr>
        <w:t>条）不予</w:t>
      </w:r>
      <w:r>
        <w:rPr>
          <w:rFonts w:ascii="Times New Roman" w:hAnsi="Times New Roman" w:hint="eastAsia"/>
          <w:b/>
          <w:sz w:val="44"/>
        </w:rPr>
        <w:t>通过汇总表</w:t>
      </w:r>
    </w:p>
    <w:p w14:paraId="6FEAB8A2" w14:textId="77777777" w:rsidR="00077F0D" w:rsidRDefault="00BD0AE4">
      <w:pPr>
        <w:jc w:val="center"/>
      </w:pPr>
      <w:r>
        <w:rPr>
          <w:rFonts w:ascii="仿宋" w:eastAsia="仿宋" w:hAnsi="仿宋" w:cs="宋体" w:hint="eastAsia"/>
          <w:bCs/>
          <w:kern w:val="0"/>
          <w:sz w:val="28"/>
          <w:szCs w:val="24"/>
        </w:rPr>
        <w:t>（单位：万元）</w:t>
      </w:r>
    </w:p>
    <w:tbl>
      <w:tblPr>
        <w:tblpPr w:leftFromText="180" w:rightFromText="180" w:vertAnchor="text" w:horzAnchor="page" w:tblpX="1401" w:tblpY="300"/>
        <w:tblOverlap w:val="never"/>
        <w:tblW w:w="9525" w:type="dxa"/>
        <w:tblLayout w:type="fixed"/>
        <w:tblLook w:val="04A0" w:firstRow="1" w:lastRow="0" w:firstColumn="1" w:lastColumn="0" w:noHBand="0" w:noVBand="1"/>
      </w:tblPr>
      <w:tblGrid>
        <w:gridCol w:w="585"/>
        <w:gridCol w:w="1762"/>
        <w:gridCol w:w="3795"/>
        <w:gridCol w:w="1335"/>
        <w:gridCol w:w="2048"/>
      </w:tblGrid>
      <w:tr w:rsidR="00077F0D" w14:paraId="474662D4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BA101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0747B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申请编号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566A9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申请单位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44885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申请资助类型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30194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通过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原因</w:t>
            </w:r>
          </w:p>
        </w:tc>
      </w:tr>
      <w:tr w:rsidR="00077F0D" w14:paraId="049A67B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A350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161D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ZS20240520-082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2C77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广东悦学科技有限公司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556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588F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无法提供知识产权质押占比说明</w:t>
            </w:r>
            <w:r>
              <w:rPr>
                <w:rFonts w:ascii="宋体" w:hAnsi="宋体" w:cs="宋体" w:hint="eastAsia"/>
                <w:color w:val="000000"/>
                <w:sz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材料不齐全。</w:t>
            </w:r>
          </w:p>
        </w:tc>
      </w:tr>
      <w:tr w:rsidR="00077F0D" w14:paraId="3F23DF30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152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93C3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469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昊志大健康科技（广东）有限公司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105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98804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存在最高额担保、质押担保和抵押担保，无法补充评估报告</w:t>
            </w:r>
            <w:r>
              <w:rPr>
                <w:rFonts w:hint="eastAsia"/>
              </w:rPr>
              <w:t>。</w:t>
            </w:r>
          </w:p>
        </w:tc>
      </w:tr>
      <w:tr w:rsidR="00077F0D" w14:paraId="2AAE6A9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6173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49C1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ZS20240522-010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669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广东力王科技股份有限公司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1431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A492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存在最高额担保、质押担保和抵押担保，无法补充评估报告</w:t>
            </w:r>
            <w:r>
              <w:rPr>
                <w:rFonts w:hint="eastAsia"/>
              </w:rPr>
              <w:t>。</w:t>
            </w:r>
          </w:p>
        </w:tc>
      </w:tr>
      <w:tr w:rsidR="00077F0D" w14:paraId="1F07F34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6FA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383F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ZS20240522-043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E2E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广州保得威尔电子科技股份有限公司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2E08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担保费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BA93A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存在最高额担保、质押担保和抵押担保，无法补充评估报告</w:t>
            </w:r>
            <w:r>
              <w:rPr>
                <w:rFonts w:hint="eastAsia"/>
              </w:rPr>
              <w:t>。</w:t>
            </w:r>
          </w:p>
        </w:tc>
      </w:tr>
      <w:tr w:rsidR="00077F0D" w14:paraId="077FF6D8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E98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8CE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ZS20240520-048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0C4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广州艾奇西医药科技有限公司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BC69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ECE5F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质押专利评估值均小于实际放款金额，无法确定其是否为真实的知识产权质押融资。</w:t>
            </w:r>
          </w:p>
        </w:tc>
      </w:tr>
      <w:tr w:rsidR="00077F0D" w14:paraId="297552A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D784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B7A3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D05B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广州科方生物技术股份有限公司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241D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4733A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质押专利评估值均小于实际放款金额，无法确定其是否为真实的知识产权质押融资。</w:t>
            </w:r>
          </w:p>
        </w:tc>
      </w:tr>
      <w:tr w:rsidR="00077F0D" w14:paraId="0C656A8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0F5A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2D2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B474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广州神铁牵引设备有限公司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5B8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59FEF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质押专利评估值均小于实际放款金额，无法确定其是否为真实的知识产权质押融资。</w:t>
            </w:r>
          </w:p>
        </w:tc>
      </w:tr>
      <w:tr w:rsidR="00077F0D" w14:paraId="674C2B4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29D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6C9F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076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广州虹科电子科技有限公司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E72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6190F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还本付息时间不在申报事项的资助范围内。</w:t>
            </w:r>
          </w:p>
        </w:tc>
      </w:tr>
      <w:tr w:rsidR="00077F0D" w14:paraId="62A9415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5A3B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FB5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ZS20240521-021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56B0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广东铭沁环保科技有限公司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184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BFD17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还本付息时间不在申报事项的资助范</w:t>
            </w:r>
            <w:r>
              <w:rPr>
                <w:rFonts w:ascii="宋体" w:hAnsi="宋体" w:cs="宋体" w:hint="eastAsia"/>
                <w:color w:val="000000"/>
                <w:sz w:val="22"/>
              </w:rPr>
              <w:lastRenderedPageBreak/>
              <w:t>围内。</w:t>
            </w:r>
          </w:p>
        </w:tc>
      </w:tr>
      <w:tr w:rsidR="00077F0D" w14:paraId="27AD732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C3BE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3D6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ZS20240530-007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B166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光为科技（广州）有限公司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8244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54324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还本付息时间不在申报事项的资助范围内。</w:t>
            </w:r>
          </w:p>
        </w:tc>
      </w:tr>
      <w:tr w:rsidR="00077F0D" w14:paraId="2710548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660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2D41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ZS20240520-064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0631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广州爱申特科技股份有限公司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E55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90EF9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贷款合同用途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非</w:t>
            </w:r>
            <w:r>
              <w:rPr>
                <w:rFonts w:ascii="宋体" w:hAnsi="宋体" w:cs="宋体" w:hint="eastAsia"/>
                <w:color w:val="000000"/>
                <w:sz w:val="22"/>
              </w:rPr>
              <w:t>申报指南要求</w:t>
            </w:r>
            <w:r>
              <w:rPr>
                <w:rFonts w:ascii="宋体" w:hAnsi="宋体" w:cs="宋体" w:hint="eastAsia"/>
                <w:color w:val="000000"/>
                <w:sz w:val="22"/>
              </w:rPr>
              <w:t>的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“贷款合同借款用途为生产经营或技术研发”</w:t>
            </w:r>
            <w:r>
              <w:rPr>
                <w:rFonts w:ascii="宋体" w:hAnsi="宋体" w:cs="宋体" w:hint="eastAsia"/>
                <w:color w:val="000000"/>
                <w:sz w:val="22"/>
              </w:rPr>
              <w:t>。</w:t>
            </w:r>
          </w:p>
        </w:tc>
      </w:tr>
      <w:tr w:rsidR="00077F0D" w14:paraId="7805B95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925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6D30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ZS20240521-018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A73D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广州合谐医疗科技有限公司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865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1DC1A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贷款合同用途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非</w:t>
            </w:r>
            <w:r>
              <w:rPr>
                <w:rFonts w:ascii="宋体" w:hAnsi="宋体" w:cs="宋体" w:hint="eastAsia"/>
                <w:color w:val="000000"/>
                <w:sz w:val="22"/>
              </w:rPr>
              <w:t>申报指南要求</w:t>
            </w:r>
            <w:r>
              <w:rPr>
                <w:rFonts w:ascii="宋体" w:hAnsi="宋体" w:cs="宋体" w:hint="eastAsia"/>
                <w:color w:val="000000"/>
                <w:sz w:val="22"/>
              </w:rPr>
              <w:t>的</w:t>
            </w:r>
            <w:r>
              <w:rPr>
                <w:rFonts w:ascii="宋体" w:hAnsi="宋体" w:cs="宋体" w:hint="eastAsia"/>
                <w:color w:val="000000"/>
                <w:sz w:val="22"/>
              </w:rPr>
              <w:t>“贷款合同借款用途为生产经营或技术研发”</w:t>
            </w:r>
            <w:r>
              <w:rPr>
                <w:rFonts w:ascii="宋体" w:hAnsi="宋体" w:cs="宋体" w:hint="eastAsia"/>
                <w:color w:val="000000"/>
                <w:sz w:val="22"/>
              </w:rPr>
              <w:t>。</w:t>
            </w:r>
          </w:p>
        </w:tc>
      </w:tr>
      <w:tr w:rsidR="00077F0D" w14:paraId="7584B1E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548E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9B1C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ZS20240520-036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641E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广州光点信息科技股份有限公司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A819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AA625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办理知识产权质押融资业务时未迁入黄埔区</w:t>
            </w:r>
            <w:r>
              <w:rPr>
                <w:rFonts w:ascii="宋体" w:hAnsi="宋体" w:cs="宋体" w:hint="eastAsia"/>
                <w:color w:val="000000"/>
                <w:sz w:val="22"/>
              </w:rPr>
              <w:t>。</w:t>
            </w:r>
          </w:p>
        </w:tc>
      </w:tr>
      <w:tr w:rsidR="00077F0D" w14:paraId="45F8419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AE52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065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ZS20240521-036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F586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广东玖米空间科技有限公司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05FC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7641C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办理知识产权质押融资业务时未迁入黄埔区</w:t>
            </w:r>
            <w:r>
              <w:rPr>
                <w:rFonts w:ascii="宋体" w:hAnsi="宋体" w:cs="宋体" w:hint="eastAsia"/>
                <w:color w:val="000000"/>
                <w:sz w:val="22"/>
              </w:rPr>
              <w:t>。</w:t>
            </w:r>
          </w:p>
        </w:tc>
      </w:tr>
      <w:tr w:rsidR="00077F0D" w14:paraId="3E49EDC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9194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369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B415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广东悦学科技有限公司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567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0AF82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借款合同未关联质押合同，无法补充知识产权质押占比说明</w:t>
            </w:r>
            <w:r>
              <w:rPr>
                <w:rFonts w:ascii="宋体" w:hAnsi="宋体" w:cs="宋体" w:hint="eastAsia"/>
                <w:color w:val="000000"/>
                <w:sz w:val="22"/>
              </w:rPr>
              <w:t>。</w:t>
            </w:r>
          </w:p>
        </w:tc>
      </w:tr>
      <w:tr w:rsidR="00077F0D" w14:paraId="74968DA4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1C0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6BEE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ZS20240521-008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6DB5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广州慧安科技股份有限公司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98B9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E25A2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存在最高额担保、质押担保和抵押担保，无法补充评估报告</w:t>
            </w:r>
            <w:r>
              <w:rPr>
                <w:rFonts w:hint="eastAsia"/>
              </w:rPr>
              <w:t>。</w:t>
            </w:r>
          </w:p>
        </w:tc>
      </w:tr>
      <w:tr w:rsidR="00077F0D" w14:paraId="080B3DD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CBF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47C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ZS20240523-034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711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广州优刻谷科技有限公司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2096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074BD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存在</w:t>
            </w:r>
            <w:r>
              <w:rPr>
                <w:rFonts w:hint="eastAsia"/>
              </w:rPr>
              <w:t>混合</w:t>
            </w:r>
            <w:r>
              <w:rPr>
                <w:rFonts w:hint="eastAsia"/>
              </w:rPr>
              <w:t>担保，无法补充评估报告</w:t>
            </w:r>
            <w:r>
              <w:rPr>
                <w:rFonts w:hint="eastAsia"/>
              </w:rPr>
              <w:t>。</w:t>
            </w:r>
          </w:p>
        </w:tc>
      </w:tr>
      <w:tr w:rsidR="00077F0D" w14:paraId="41ACBE0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506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8429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ZS20240522-051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FCB9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广州保得威尔电子科技股份有限公司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30C5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C67F3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存在最高额担保、质押担保和抵押担保，无法补充评估报告</w:t>
            </w:r>
            <w:r>
              <w:rPr>
                <w:rFonts w:hint="eastAsia"/>
              </w:rPr>
              <w:t>。</w:t>
            </w:r>
          </w:p>
        </w:tc>
      </w:tr>
      <w:tr w:rsidR="00077F0D" w14:paraId="73AFE0E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E9D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81A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ZS20240522-056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6F8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广州佳帆计算机有限公司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C29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61E28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存在最高额担保、质押担保和抵押担保，无法补充评估报告</w:t>
            </w:r>
            <w:r>
              <w:rPr>
                <w:rFonts w:hint="eastAsia"/>
              </w:rPr>
              <w:t>。</w:t>
            </w:r>
          </w:p>
        </w:tc>
      </w:tr>
      <w:tr w:rsidR="00077F0D" w14:paraId="0903AE1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4389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AD82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ZS20240522-053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278C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广州佳途科技股份有限公司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1324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1C306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无法提供知识产权质押占比说明</w:t>
            </w:r>
            <w:r>
              <w:rPr>
                <w:rFonts w:ascii="宋体" w:hAnsi="宋体" w:cs="宋体" w:hint="eastAsia"/>
                <w:color w:val="000000"/>
                <w:sz w:val="22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材料不齐全。</w:t>
            </w:r>
          </w:p>
        </w:tc>
      </w:tr>
      <w:tr w:rsidR="00077F0D" w14:paraId="50E542C9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C4B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A170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FF3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广州集牧农牧科技股份有限公司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CA6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2B20C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该笔质押贷款的质押登记时间晚于银行放款时间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个月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。</w:t>
            </w:r>
          </w:p>
        </w:tc>
      </w:tr>
      <w:tr w:rsidR="00077F0D" w14:paraId="225DF19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FD5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217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ZS20240521-001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C904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广州茗睿实业股份有限公司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8B6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5DFF7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该笔质押贷款的质押登记时间晚于银行放款时间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</w:t>
            </w:r>
            <w:r>
              <w:rPr>
                <w:rFonts w:hint="eastAsia"/>
              </w:rPr>
              <w:t>。</w:t>
            </w:r>
          </w:p>
        </w:tc>
      </w:tr>
      <w:tr w:rsidR="00077F0D" w14:paraId="05817F62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958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94E6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ZS20240523-001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A04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广州市真诚环保科技股份有限公司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AFD0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B16AC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该笔质押贷款的质押登记时间晚于银行放款时间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</w:t>
            </w:r>
            <w:r>
              <w:rPr>
                <w:rFonts w:hint="eastAsia"/>
              </w:rPr>
              <w:t>。</w:t>
            </w:r>
          </w:p>
        </w:tc>
      </w:tr>
      <w:tr w:rsidR="00077F0D" w14:paraId="5AC3EE8F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7D3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4E3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ZS20240527-001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C77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广州安协科技股份有限公司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821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108B7D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该笔质押贷款的质押登记时间晚于银行放款时间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</w:t>
            </w:r>
            <w:r>
              <w:rPr>
                <w:rFonts w:hint="eastAsia"/>
              </w:rPr>
              <w:t>。</w:t>
            </w:r>
          </w:p>
        </w:tc>
      </w:tr>
      <w:tr w:rsidR="00077F0D" w14:paraId="08E7804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CDF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A42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ZS20240522-008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20AD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凯通科技股份有限公司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76C5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43E51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该笔质押贷款的质押登记时间晚于银行放款时间</w:t>
            </w:r>
            <w:r>
              <w:rPr>
                <w:rFonts w:hint="eastAsia"/>
              </w:rPr>
              <w:t>。</w:t>
            </w:r>
          </w:p>
        </w:tc>
      </w:tr>
      <w:tr w:rsidR="00077F0D" w14:paraId="4C2C13D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E8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F45A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ZS20240523-025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F63D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广州飞思合成材料有限公司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52E7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3F6B3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该笔质押贷款的质押登记时间晚于银行放款时间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</w:t>
            </w:r>
            <w:r>
              <w:rPr>
                <w:rFonts w:hint="eastAsia"/>
              </w:rPr>
              <w:t>。</w:t>
            </w:r>
          </w:p>
        </w:tc>
      </w:tr>
      <w:tr w:rsidR="00077F0D" w14:paraId="24048A7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A8C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29E0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ZS20240522-041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7A4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广州广电五舟科技股份有限公司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D743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0694C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</w:rPr>
              <w:t>该笔质押贷款的质押登记时间晚于银行放款时间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个月</w:t>
            </w:r>
            <w:r>
              <w:rPr>
                <w:rFonts w:hint="eastAsia"/>
              </w:rPr>
              <w:t>。</w:t>
            </w:r>
          </w:p>
        </w:tc>
      </w:tr>
      <w:tr w:rsidR="00077F0D" w14:paraId="0FAC2AF1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A27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81A8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ZS20240521-003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BB603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广州天越通信技术发展有限公司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82D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F4E1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同时申报知识产权质押融资补贴（知识产权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条</w:t>
            </w:r>
            <w:r>
              <w:rPr>
                <w:rFonts w:ascii="宋体" w:hAnsi="宋体" w:cs="宋体" w:hint="eastAsia"/>
                <w:color w:val="000000"/>
                <w:sz w:val="22"/>
              </w:rPr>
              <w:t>2.0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）和（知识产权高质量发展</w:t>
            </w:r>
            <w:r>
              <w:rPr>
                <w:rFonts w:ascii="宋体" w:hAnsi="宋体" w:cs="宋体" w:hint="eastAsia"/>
                <w:color w:val="000000"/>
                <w:sz w:val="22"/>
              </w:rPr>
              <w:t>30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条）</w:t>
            </w:r>
            <w:r>
              <w:rPr>
                <w:rFonts w:ascii="宋体" w:hAnsi="宋体" w:cs="宋体" w:hint="eastAsia"/>
                <w:color w:val="000000"/>
                <w:sz w:val="22"/>
              </w:rPr>
              <w:t>，按照企业一年只能申请一笔质押贴息的审核要求，本次申请不予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  <w:tr w:rsidR="00077F0D" w14:paraId="7C1DA16A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812C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259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ZS20240521-058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6AB2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广州珐玛珈智能设备股份有限公司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3224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6E220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同时申报知识产权质押融资补贴（知识产权</w:t>
            </w:r>
            <w:r>
              <w:rPr>
                <w:rFonts w:ascii="宋体" w:hAnsi="宋体" w:cs="宋体" w:hint="eastAsia"/>
                <w:color w:val="000000"/>
                <w:sz w:val="22"/>
              </w:rPr>
              <w:t>10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条</w:t>
            </w:r>
            <w:r>
              <w:rPr>
                <w:rFonts w:ascii="宋体" w:hAnsi="宋体" w:cs="宋体" w:hint="eastAsia"/>
                <w:color w:val="000000"/>
                <w:sz w:val="22"/>
              </w:rPr>
              <w:t>2.0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）和（知识产权高质量发展</w:t>
            </w:r>
            <w:r>
              <w:rPr>
                <w:rFonts w:ascii="宋体" w:hAnsi="宋体" w:cs="宋体" w:hint="eastAsia"/>
                <w:color w:val="000000"/>
                <w:sz w:val="22"/>
              </w:rPr>
              <w:t>30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条）</w:t>
            </w:r>
            <w:r>
              <w:rPr>
                <w:rFonts w:ascii="宋体" w:hAnsi="宋体" w:cs="宋体" w:hint="eastAsia"/>
                <w:color w:val="000000"/>
                <w:sz w:val="22"/>
              </w:rPr>
              <w:t>，按照企业一年只能申请一笔质押贴息的审核要求，本次申请不予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  <w:tr w:rsidR="00077F0D" w14:paraId="7E3E444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5DC4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DE3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ZS20240520-008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52F7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广州蓝勃生物科技有限公司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B8EC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11CE5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质押合同已享受过市或区知识产权质押融资扶持政策，根据每份最高额质押合同（质押登记通知书）仅可申请一次补贴及重新签订借款合同须重新办理质押登记的要求，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该项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不符合扶持条件，不予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  <w:tr w:rsidR="00077F0D" w14:paraId="0B84616B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FFE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617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ZS20240522-009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4DC1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广州和普乐健康科技有限公司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41F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F10CE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质押合同已享受过市或区知识产权质押融资扶持政策，根据每份最高额质押合同（质押登记通知书）仅可申请一次补贴及重新签订借款合同须重新办理质押登记的要求，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该项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不符合扶持条件，不予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  <w:tr w:rsidR="00077F0D" w14:paraId="289C3BA7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9EA4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DE280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ZS20240521-043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720F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广东汉为信息技术有限公司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779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E4C26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质押合同已享受过市或区知识产权质押融资扶持政策，根据每份最高额质押合同（质押登记通知书）仅可申请一次补贴及重新签订借款合同须重新办理质押登记的要求，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该项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不符合扶持条件，不予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  <w:tr w:rsidR="00077F0D" w14:paraId="76AC2056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9341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EF3B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ZS20240520-070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8FF5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广州润虹医药科技股份有限公司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4AEED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79CED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质押合同已享受过市或区知识产权质押融资扶持政策，根据每份最高额质押合同（质押登记通知书）仅可申请一次补贴及重新签订借款合同须重新办理质押登记的要求，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该项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不符合扶持条件，不予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  <w:tr w:rsidR="00077F0D" w14:paraId="29999FD5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1875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1F76F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ZS20240530-005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4D9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广州维纳斯智能科技股份有限公司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2916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14BE6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质押合同已享受过市或区知识产权质押融资扶持政策，根据每份最高额质押合同（质押登记通知书）仅可申请一次补贴及重新签订借款合同须重新办理质押登记的要求，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该项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不符合扶持条件，不予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  <w:tr w:rsidR="00077F0D" w14:paraId="0C4FD1EE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69B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B2A7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ZS20240523-031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7F5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广州爱浦路网络技术有限公司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222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0A53D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质押合同已享受过市或区知识产权质押融资扶持政策，根据每份最高额质押合同（质押登记通知书）仅可申请一次补贴及重新签订借款合同须重新办理质押登记的要求，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该项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不符合扶持条件，不予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  <w:tr w:rsidR="00077F0D" w14:paraId="74AA7384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56D9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1B64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ZS20240522-027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5801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广州高新兴机器人有限公司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BE26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93A33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质押合同已享受过市或区知识产权质押融资扶持政策，根据每份最高额质押合同（质押登记通知书）仅可申请一次补贴及重新签订借款合同须重新办理质押登记的要求，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该项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不符合扶持条件，不予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  <w:tr w:rsidR="00077F0D" w14:paraId="7B095D53" w14:textId="77777777">
        <w:trPr>
          <w:trHeight w:val="36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E899C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0CDA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ZS20240530-002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3BF3E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广州市普理司科技有限公司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8246" w14:textId="77777777" w:rsidR="00077F0D" w:rsidRDefault="00BD0A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贴息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E5540" w14:textId="77777777" w:rsidR="00077F0D" w:rsidRDefault="00BD0AE4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质押合同已享受过市或区知识产权质押融资扶持政策，根据每份最高额质押合同（质押登记通知书）仅可申请一次补贴及重新签订借款合同须重新办理质押登记的要求，</w:t>
            </w:r>
            <w:r>
              <w:rPr>
                <w:rFonts w:ascii="宋体" w:hAnsi="宋体" w:cs="宋体" w:hint="eastAsia"/>
                <w:color w:val="000000"/>
                <w:sz w:val="22"/>
              </w:rPr>
              <w:t>该项</w:t>
            </w:r>
            <w:r>
              <w:rPr>
                <w:rFonts w:ascii="宋体" w:hAnsi="宋体" w:cs="宋体" w:hint="eastAsia"/>
                <w:color w:val="000000"/>
                <w:sz w:val="22"/>
              </w:rPr>
              <w:t>不符合扶持条件，不予</w:t>
            </w:r>
            <w:r>
              <w:rPr>
                <w:rFonts w:ascii="宋体" w:hAnsi="宋体" w:cs="宋体" w:hint="eastAsia"/>
                <w:color w:val="000000"/>
                <w:sz w:val="22"/>
              </w:rPr>
              <w:t>通过。</w:t>
            </w:r>
          </w:p>
        </w:tc>
      </w:tr>
    </w:tbl>
    <w:p w14:paraId="314E4618" w14:textId="77777777" w:rsidR="00077F0D" w:rsidRDefault="00077F0D">
      <w:pPr>
        <w:snapToGrid w:val="0"/>
        <w:spacing w:line="400" w:lineRule="exact"/>
        <w:rPr>
          <w:rFonts w:ascii="黑体" w:eastAsia="黑体" w:hAnsi="黑体" w:cs="黑体"/>
          <w:spacing w:val="2"/>
          <w:kern w:val="0"/>
          <w:sz w:val="32"/>
          <w:szCs w:val="20"/>
        </w:rPr>
      </w:pPr>
    </w:p>
    <w:p w14:paraId="22E3D3D2" w14:textId="77777777" w:rsidR="00077F0D" w:rsidRDefault="00077F0D">
      <w:pPr>
        <w:pStyle w:val="2"/>
      </w:pPr>
    </w:p>
    <w:p w14:paraId="1941F59C" w14:textId="77777777" w:rsidR="00077F0D" w:rsidRDefault="00077F0D"/>
    <w:p w14:paraId="12781EBE" w14:textId="77777777" w:rsidR="00077F0D" w:rsidRDefault="00077F0D">
      <w:pPr>
        <w:pStyle w:val="2"/>
      </w:pPr>
    </w:p>
    <w:p w14:paraId="254013ED" w14:textId="77777777" w:rsidR="00077F0D" w:rsidRDefault="00077F0D"/>
    <w:p w14:paraId="264927B7" w14:textId="77777777" w:rsidR="00077F0D" w:rsidRDefault="00077F0D">
      <w:pPr>
        <w:pStyle w:val="2"/>
      </w:pPr>
    </w:p>
    <w:p w14:paraId="5F856F4B" w14:textId="77777777" w:rsidR="00077F0D" w:rsidRDefault="00077F0D"/>
    <w:p w14:paraId="1D0B8BF5" w14:textId="77777777" w:rsidR="00077F0D" w:rsidRDefault="00077F0D">
      <w:pPr>
        <w:rPr>
          <w:rFonts w:hint="eastAsia"/>
        </w:rPr>
      </w:pPr>
      <w:bookmarkStart w:id="0" w:name="_GoBack"/>
      <w:bookmarkEnd w:id="0"/>
    </w:p>
    <w:sectPr w:rsidR="00077F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B67DC" w14:textId="77777777" w:rsidR="00BD0AE4" w:rsidRDefault="00BD0AE4">
      <w:r>
        <w:separator/>
      </w:r>
    </w:p>
  </w:endnote>
  <w:endnote w:type="continuationSeparator" w:id="0">
    <w:p w14:paraId="7B2B1BF1" w14:textId="77777777" w:rsidR="00BD0AE4" w:rsidRDefault="00BD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061A6" w14:textId="77777777" w:rsidR="00077F0D" w:rsidRDefault="00BD0AE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2FD9AB" wp14:editId="27BE66F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938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A8004" w14:textId="77777777" w:rsidR="00077F0D" w:rsidRDefault="00BD0AE4">
                          <w:pPr>
                            <w:pStyle w:val="a4"/>
                            <w:rPr>
                              <w:rFonts w:ascii="黑体" w:eastAsia="黑体" w:hAnsi="黑体" w:cs="黑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80D4C">
                            <w:rPr>
                              <w:rFonts w:ascii="黑体" w:eastAsia="黑体" w:hAnsi="黑体" w:cs="黑体"/>
                              <w:noProof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FD9AB" id="_x0000_t202" coordsize="21600,21600" o:spt="202" path="m0,0l0,21600,21600,21600,21600,0xe">
              <v:stroke joinstyle="miter"/>
              <v:path gradientshapeok="t" o:connecttype="rect"/>
            </v:shapetype>
            <v:shape id="文本框 1" o:spid="_x0000_s1026" type="#_x0000_t202" style="position:absolute;margin-left:0;margin-top:0;width:12.55pt;height:16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" filled="f" stroked="f" strokeweight=".5pt">
              <v:textbox style="mso-fit-shape-to-text:t" inset="0,0,0,0">
                <w:txbxContent>
                  <w:p w14:paraId="0E1A8004" w14:textId="77777777" w:rsidR="00077F0D" w:rsidRDefault="00BD0AE4">
                    <w:pPr>
                      <w:pStyle w:val="a4"/>
                      <w:rPr>
                        <w:rFonts w:ascii="黑体" w:eastAsia="黑体" w:hAnsi="黑体" w:cs="黑体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cs="黑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sz w:val="24"/>
                        <w:szCs w:val="24"/>
                      </w:rPr>
                      <w:fldChar w:fldCharType="separate"/>
                    </w:r>
                    <w:r w:rsidR="00180D4C">
                      <w:rPr>
                        <w:rFonts w:ascii="黑体" w:eastAsia="黑体" w:hAnsi="黑体" w:cs="黑体"/>
                        <w:noProof/>
                        <w:sz w:val="24"/>
                        <w:szCs w:val="24"/>
                      </w:rPr>
                      <w:t>12</w:t>
                    </w:r>
                    <w:r>
                      <w:rPr>
                        <w:rFonts w:ascii="黑体" w:eastAsia="黑体" w:hAnsi="黑体" w:cs="黑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AC46E" w14:textId="77777777" w:rsidR="00BD0AE4" w:rsidRDefault="00BD0AE4">
      <w:r>
        <w:separator/>
      </w:r>
    </w:p>
  </w:footnote>
  <w:footnote w:type="continuationSeparator" w:id="0">
    <w:p w14:paraId="50C3B4D6" w14:textId="77777777" w:rsidR="00BD0AE4" w:rsidRDefault="00BD0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46EE3"/>
    <w:rsid w:val="00077F0D"/>
    <w:rsid w:val="00180D4C"/>
    <w:rsid w:val="00BD0AE4"/>
    <w:rsid w:val="01F5277C"/>
    <w:rsid w:val="46A46EE3"/>
    <w:rsid w:val="49177808"/>
    <w:rsid w:val="54F552EC"/>
    <w:rsid w:val="63920A4F"/>
    <w:rsid w:val="6646015E"/>
    <w:rsid w:val="67FD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744F5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uiPriority w:val="99"/>
    <w:qFormat/>
    <w:pPr>
      <w:ind w:leftChars="200" w:left="420"/>
    </w:pPr>
  </w:style>
  <w:style w:type="paragraph" w:styleId="a3">
    <w:name w:val="Block Text"/>
    <w:basedOn w:val="a"/>
    <w:uiPriority w:val="99"/>
    <w:unhideWhenUsed/>
    <w:qFormat/>
    <w:pPr>
      <w:snapToGrid w:val="0"/>
      <w:spacing w:line="240" w:lineRule="atLeast"/>
      <w:ind w:left="1260" w:right="79" w:hanging="1080"/>
    </w:pPr>
    <w:rPr>
      <w:rFonts w:ascii="仿宋_GB2312" w:eastAsia="仿宋_GB2312" w:hAnsi="Times New Roman"/>
      <w:spacing w:val="2"/>
      <w:kern w:val="0"/>
      <w:sz w:val="3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1657</Words>
  <Characters>9449</Characters>
  <Application>Microsoft Macintosh Word</Application>
  <DocSecurity>0</DocSecurity>
  <Lines>78</Lines>
  <Paragraphs>22</Paragraphs>
  <ScaleCrop>false</ScaleCrop>
  <LinksUpToDate>false</LinksUpToDate>
  <CharactersWithSpaces>11084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iceeeeeee</dc:creator>
  <cp:lastModifiedBy>YK1</cp:lastModifiedBy>
  <cp:revision>2</cp:revision>
  <dcterms:created xsi:type="dcterms:W3CDTF">2024-09-18T08:46:00Z</dcterms:created>
  <dcterms:modified xsi:type="dcterms:W3CDTF">2024-09-26T02:07:00Z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E1527E6027CA4492A3543BC880B101DD</vt:lpwstr>
  </property>
</Properties>
</file>