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napToGrid w:val="0"/>
        <w:spacing w:beforeAutospacing="0" w:afterAutospacing="0" w:line="560" w:lineRule="exact"/>
        <w:jc w:val="center"/>
        <w:rPr>
          <w:rFonts w:hint="eastAsia" w:ascii="方正小标宋简体" w:hAnsi="华文中宋" w:eastAsia="方正小标宋简体" w:cs="华文中宋"/>
          <w:b w:val="0"/>
          <w:color w:val="auto"/>
          <w:spacing w:val="0"/>
          <w:sz w:val="44"/>
          <w:szCs w:val="44"/>
          <w:highlight w:val="none"/>
          <w:shd w:val="clear" w:color="auto" w:fill="FFFFFF"/>
          <w:lang w:val="en-US" w:eastAsia="zh-CN"/>
        </w:rPr>
      </w:pPr>
      <w:r>
        <w:rPr>
          <w:rFonts w:hint="eastAsia" w:ascii="方正小标宋简体" w:hAnsi="华文中宋" w:eastAsia="方正小标宋简体" w:cs="华文中宋"/>
          <w:b w:val="0"/>
          <w:color w:val="auto"/>
          <w:spacing w:val="0"/>
          <w:sz w:val="44"/>
          <w:szCs w:val="44"/>
          <w:highlight w:val="none"/>
          <w:shd w:val="clear" w:color="auto" w:fill="FFFFFF"/>
          <w:lang w:val="en-US" w:eastAsia="zh-CN"/>
        </w:rPr>
        <w:t>2025年度基础研究专项自然科学基金计划</w:t>
      </w:r>
    </w:p>
    <w:p>
      <w:pPr>
        <w:pStyle w:val="3"/>
        <w:widowControl/>
        <w:snapToGrid w:val="0"/>
        <w:spacing w:beforeAutospacing="0" w:afterAutospacing="0" w:line="560" w:lineRule="exact"/>
        <w:jc w:val="center"/>
        <w:rPr>
          <w:rFonts w:ascii="方正小标宋简体" w:hAnsi="华文中宋" w:eastAsia="方正小标宋简体" w:cs="华文中宋"/>
          <w:b w:val="0"/>
          <w:color w:val="auto"/>
          <w:spacing w:val="0"/>
          <w:sz w:val="44"/>
          <w:szCs w:val="44"/>
          <w:highlight w:val="none"/>
          <w:shd w:val="clear" w:color="auto" w:fill="FFFFFF"/>
          <w:lang w:val="en"/>
        </w:rPr>
      </w:pPr>
      <w:r>
        <w:rPr>
          <w:rFonts w:hint="eastAsia" w:ascii="方正小标宋简体" w:hAnsi="华文中宋" w:eastAsia="方正小标宋简体" w:cs="华文中宋"/>
          <w:b w:val="0"/>
          <w:color w:val="auto"/>
          <w:spacing w:val="0"/>
          <w:sz w:val="44"/>
          <w:szCs w:val="44"/>
          <w:highlight w:val="none"/>
          <w:shd w:val="clear" w:color="auto" w:fill="FFFFFF"/>
          <w:lang w:val="en" w:eastAsia="zh-CN"/>
        </w:rPr>
        <w:t>青年</w:t>
      </w:r>
      <w:r>
        <w:rPr>
          <w:rFonts w:ascii="方正小标宋简体" w:hAnsi="华文中宋" w:eastAsia="方正小标宋简体" w:cs="华文中宋"/>
          <w:b w:val="0"/>
          <w:color w:val="auto"/>
          <w:spacing w:val="0"/>
          <w:sz w:val="44"/>
          <w:szCs w:val="44"/>
          <w:highlight w:val="none"/>
          <w:shd w:val="clear" w:color="auto" w:fill="FFFFFF"/>
          <w:lang w:val="en"/>
        </w:rPr>
        <w:t>项目申请指南</w:t>
      </w:r>
    </w:p>
    <w:p>
      <w:pPr>
        <w:widowControl/>
        <w:snapToGrid w:val="0"/>
        <w:spacing w:line="560" w:lineRule="exact"/>
        <w:ind w:firstLine="594" w:firstLineChars="200"/>
        <w:jc w:val="left"/>
        <w:rPr>
          <w:rFonts w:hint="eastAsia" w:ascii="仿宋_GB2312" w:hAnsi="仿宋_GB2312" w:cs="仿宋_GB2312"/>
          <w:color w:val="auto"/>
          <w:kern w:val="0"/>
          <w:szCs w:val="32"/>
          <w:highlight w:val="none"/>
          <w:lang w:bidi="ar"/>
        </w:rPr>
      </w:pPr>
    </w:p>
    <w:p>
      <w:pPr>
        <w:snapToGrid w:val="0"/>
        <w:spacing w:line="560" w:lineRule="exact"/>
        <w:ind w:firstLine="594" w:firstLineChars="200"/>
        <w:jc w:val="left"/>
        <w:outlineLvl w:val="3"/>
        <w:rPr>
          <w:rFonts w:hint="eastAsia" w:ascii="方正黑体_GBK" w:hAnsi="方正黑体_GBK" w:eastAsia="方正黑体_GBK" w:cs="方正黑体_GBK"/>
          <w:b/>
          <w:bCs/>
          <w:color w:val="auto"/>
          <w:szCs w:val="32"/>
          <w:highlight w:val="none"/>
          <w:lang w:eastAsia="zh-CN"/>
        </w:rPr>
      </w:pPr>
      <w:r>
        <w:rPr>
          <w:rFonts w:hint="eastAsia" w:ascii="方正黑体_GBK" w:hAnsi="方正黑体_GBK" w:eastAsia="方正黑体_GBK" w:cs="方正黑体_GBK"/>
          <w:b/>
          <w:bCs/>
          <w:color w:val="auto"/>
          <w:szCs w:val="32"/>
          <w:highlight w:val="none"/>
          <w:lang w:eastAsia="zh-CN"/>
        </w:rPr>
        <w:t>一、申请内容</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ascii="仿宋_GB2312" w:hAnsi="仿宋_GB2312" w:eastAsia="仿宋_GB2312" w:cs="仿宋_GB2312"/>
          <w:color w:val="auto"/>
          <w:sz w:val="32"/>
          <w:szCs w:val="32"/>
          <w:highlight w:val="none"/>
        </w:rPr>
      </w:pPr>
      <w:r>
        <w:rPr>
          <w:rFonts w:hint="eastAsia" w:ascii="仿宋_GB2312" w:cs="仿宋_GB2312"/>
          <w:color w:val="auto"/>
          <w:sz w:val="32"/>
          <w:szCs w:val="32"/>
          <w:highlight w:val="none"/>
          <w:lang w:eastAsia="zh-CN"/>
        </w:rPr>
        <w:t>自然科学基金计划青年项目</w:t>
      </w:r>
      <w:r>
        <w:rPr>
          <w:rFonts w:hint="eastAsia" w:ascii="仿宋_GB2312" w:eastAsia="仿宋_GB2312" w:cs="仿宋_GB2312"/>
          <w:color w:val="auto"/>
          <w:sz w:val="32"/>
          <w:szCs w:val="32"/>
          <w:highlight w:val="none"/>
          <w:lang w:eastAsia="zh-CN"/>
        </w:rPr>
        <w:t>（以下简称项目）</w:t>
      </w:r>
      <w:r>
        <w:rPr>
          <w:rFonts w:hint="eastAsia" w:ascii="仿宋_GB2312" w:hAnsi="宋体" w:eastAsia="仿宋_GB2312" w:cs="宋体"/>
          <w:color w:val="auto"/>
          <w:kern w:val="0"/>
          <w:sz w:val="32"/>
          <w:szCs w:val="32"/>
          <w:highlight w:val="none"/>
          <w:shd w:val="clear" w:color="auto" w:fill="FFFFFF"/>
        </w:rPr>
        <w:t>以获取自主知识产权</w:t>
      </w:r>
      <w:r>
        <w:rPr>
          <w:rFonts w:hint="eastAsia" w:ascii="仿宋_GB2312" w:hAnsi="宋体" w:eastAsia="仿宋_GB2312" w:cs="宋体"/>
          <w:color w:val="auto"/>
          <w:kern w:val="0"/>
          <w:sz w:val="32"/>
          <w:szCs w:val="32"/>
          <w:highlight w:val="none"/>
          <w:shd w:val="clear" w:color="auto" w:fill="FFFFFF"/>
          <w:lang w:eastAsia="zh-CN"/>
        </w:rPr>
        <w:t>和</w:t>
      </w:r>
      <w:r>
        <w:rPr>
          <w:rFonts w:hint="eastAsia" w:ascii="仿宋_GB2312" w:hAnsi="宋体" w:eastAsia="仿宋_GB2312" w:cs="宋体"/>
          <w:color w:val="auto"/>
          <w:kern w:val="0"/>
          <w:sz w:val="32"/>
          <w:szCs w:val="32"/>
          <w:highlight w:val="none"/>
          <w:shd w:val="clear" w:color="auto" w:fill="FFFFFF"/>
        </w:rPr>
        <w:t>原始创新成果</w:t>
      </w:r>
      <w:r>
        <w:rPr>
          <w:rFonts w:hint="eastAsia" w:ascii="仿宋_GB2312" w:hAnsi="宋体" w:eastAsia="仿宋_GB2312" w:cs="宋体"/>
          <w:color w:val="auto"/>
          <w:kern w:val="0"/>
          <w:sz w:val="32"/>
          <w:szCs w:val="32"/>
          <w:highlight w:val="none"/>
          <w:shd w:val="clear" w:color="auto" w:fill="FFFFFF"/>
          <w:lang w:eastAsia="zh-CN"/>
        </w:rPr>
        <w:t>，</w:t>
      </w:r>
      <w:r>
        <w:rPr>
          <w:rFonts w:hint="eastAsia" w:ascii="仿宋_GB2312" w:hAnsi="宋体" w:eastAsia="仿宋_GB2312" w:cs="宋体"/>
          <w:color w:val="auto"/>
          <w:kern w:val="0"/>
          <w:sz w:val="32"/>
          <w:szCs w:val="32"/>
          <w:highlight w:val="none"/>
          <w:shd w:val="clear" w:color="auto" w:fill="FFFFFF"/>
        </w:rPr>
        <w:t>培养</w:t>
      </w:r>
      <w:r>
        <w:rPr>
          <w:rFonts w:hint="eastAsia" w:ascii="仿宋_GB2312" w:hAnsi="宋体" w:eastAsia="仿宋_GB2312" w:cs="宋体"/>
          <w:color w:val="auto"/>
          <w:kern w:val="0"/>
          <w:sz w:val="32"/>
          <w:szCs w:val="32"/>
          <w:highlight w:val="none"/>
          <w:shd w:val="clear" w:color="auto" w:fill="FFFFFF"/>
          <w:lang w:eastAsia="zh-CN"/>
        </w:rPr>
        <w:t>从事基础研究和应用基础研究工作的</w:t>
      </w:r>
      <w:r>
        <w:rPr>
          <w:rFonts w:hint="eastAsia" w:ascii="仿宋_GB2312" w:hAnsi="宋体" w:eastAsia="仿宋_GB2312" w:cs="宋体"/>
          <w:color w:val="auto"/>
          <w:kern w:val="0"/>
          <w:sz w:val="32"/>
          <w:szCs w:val="32"/>
          <w:highlight w:val="none"/>
          <w:shd w:val="clear" w:color="auto" w:fill="FFFFFF"/>
        </w:rPr>
        <w:t>创新型人才为目标，</w:t>
      </w:r>
      <w:r>
        <w:rPr>
          <w:rFonts w:hint="eastAsia" w:ascii="仿宋_GB2312" w:eastAsia="仿宋_GB2312" w:cs="仿宋_GB2312"/>
          <w:color w:val="auto"/>
          <w:sz w:val="32"/>
          <w:szCs w:val="32"/>
          <w:highlight w:val="none"/>
          <w:lang w:eastAsia="zh-CN"/>
        </w:rPr>
        <w:t>通过</w:t>
      </w:r>
      <w:r>
        <w:rPr>
          <w:rFonts w:hint="eastAsia" w:ascii="仿宋_GB2312" w:eastAsia="仿宋_GB2312" w:cs="仿宋_GB2312"/>
          <w:color w:val="auto"/>
          <w:sz w:val="32"/>
          <w:szCs w:val="32"/>
          <w:highlight w:val="none"/>
        </w:rPr>
        <w:t>构建分阶段、全谱系、资助强度与规模合理的人才资助体系，为深圳基础</w:t>
      </w:r>
      <w:r>
        <w:rPr>
          <w:rFonts w:hint="eastAsia" w:ascii="仿宋_GB2312" w:hAnsi="宋体" w:eastAsia="仿宋_GB2312" w:cs="宋体"/>
          <w:color w:val="auto"/>
          <w:kern w:val="0"/>
          <w:sz w:val="32"/>
          <w:szCs w:val="32"/>
          <w:highlight w:val="none"/>
          <w:shd w:val="clear" w:color="auto" w:fill="FFFFFF"/>
        </w:rPr>
        <w:t>科研提供人才支撑</w:t>
      </w:r>
      <w:r>
        <w:rPr>
          <w:rFonts w:hint="eastAsia" w:ascii="仿宋_GB2312" w:hAnsi="宋体" w:eastAsia="仿宋_GB2312" w:cs="宋体"/>
          <w:color w:val="auto"/>
          <w:kern w:val="0"/>
          <w:sz w:val="32"/>
          <w:szCs w:val="32"/>
          <w:highlight w:val="none"/>
          <w:shd w:val="clear" w:color="auto" w:fill="FFFFFF"/>
          <w:lang w:eastAsia="zh-CN"/>
        </w:rPr>
        <w:t>。项目分为青年项目</w:t>
      </w:r>
      <w:r>
        <w:rPr>
          <w:rFonts w:hint="eastAsia" w:ascii="仿宋_GB2312" w:hAnsi="宋体" w:eastAsia="仿宋_GB2312" w:cs="宋体"/>
          <w:color w:val="auto"/>
          <w:kern w:val="0"/>
          <w:sz w:val="32"/>
          <w:szCs w:val="32"/>
          <w:highlight w:val="none"/>
          <w:shd w:val="clear" w:color="auto" w:fill="FFFFFF"/>
          <w:lang w:val="en-US" w:eastAsia="zh-CN"/>
        </w:rPr>
        <w:t>A类（原</w:t>
      </w:r>
      <w:r>
        <w:rPr>
          <w:rFonts w:hint="eastAsia" w:ascii="仿宋_GB2312" w:hAnsi="宋体" w:eastAsia="仿宋_GB2312" w:cs="宋体"/>
          <w:color w:val="auto"/>
          <w:kern w:val="0"/>
          <w:sz w:val="32"/>
          <w:szCs w:val="32"/>
          <w:highlight w:val="none"/>
          <w:shd w:val="clear" w:color="auto" w:fill="FFFFFF"/>
          <w:lang w:eastAsia="zh-CN"/>
        </w:rPr>
        <w:t>杰出</w:t>
      </w:r>
      <w:r>
        <w:rPr>
          <w:rFonts w:hint="eastAsia" w:ascii="仿宋_GB2312" w:hAnsi="宋体" w:eastAsia="仿宋_GB2312" w:cs="宋体"/>
          <w:color w:val="auto"/>
          <w:kern w:val="0"/>
          <w:sz w:val="32"/>
          <w:szCs w:val="32"/>
          <w:highlight w:val="none"/>
          <w:shd w:val="clear" w:color="auto" w:fill="FFFFFF"/>
        </w:rPr>
        <w:t>青年</w:t>
      </w:r>
      <w:r>
        <w:rPr>
          <w:rFonts w:hint="eastAsia" w:ascii="仿宋_GB2312" w:hAnsi="宋体" w:eastAsia="仿宋_GB2312" w:cs="宋体"/>
          <w:color w:val="auto"/>
          <w:kern w:val="0"/>
          <w:sz w:val="32"/>
          <w:szCs w:val="32"/>
          <w:highlight w:val="none"/>
          <w:shd w:val="clear" w:color="auto" w:fill="FFFFFF"/>
          <w:lang w:val="en-US" w:eastAsia="zh-CN"/>
        </w:rPr>
        <w:t>基础研究</w:t>
      </w:r>
      <w:r>
        <w:rPr>
          <w:rFonts w:hint="eastAsia" w:ascii="仿宋_GB2312" w:hAnsi="宋体" w:eastAsia="仿宋_GB2312" w:cs="宋体"/>
          <w:color w:val="auto"/>
          <w:kern w:val="0"/>
          <w:sz w:val="32"/>
          <w:szCs w:val="32"/>
          <w:highlight w:val="none"/>
          <w:shd w:val="clear" w:color="auto" w:fill="FFFFFF"/>
          <w:lang w:eastAsia="zh-CN"/>
        </w:rPr>
        <w:t>项目</w:t>
      </w:r>
      <w:r>
        <w:rPr>
          <w:rFonts w:hint="eastAsia" w:ascii="仿宋_GB2312" w:hAnsi="宋体" w:eastAsia="仿宋_GB2312" w:cs="宋体"/>
          <w:color w:val="auto"/>
          <w:kern w:val="0"/>
          <w:sz w:val="32"/>
          <w:szCs w:val="32"/>
          <w:highlight w:val="none"/>
          <w:shd w:val="clear" w:color="auto" w:fill="FFFFFF"/>
          <w:lang w:val="en-US" w:eastAsia="zh-CN"/>
        </w:rPr>
        <w:t>）、青年项目B类（原优秀</w:t>
      </w:r>
      <w:r>
        <w:rPr>
          <w:rFonts w:hint="eastAsia" w:ascii="仿宋_GB2312" w:hAnsi="宋体" w:eastAsia="仿宋_GB2312" w:cs="宋体"/>
          <w:color w:val="auto"/>
          <w:kern w:val="0"/>
          <w:sz w:val="32"/>
          <w:szCs w:val="32"/>
          <w:highlight w:val="none"/>
          <w:shd w:val="clear" w:color="auto" w:fill="FFFFFF"/>
        </w:rPr>
        <w:t>青年</w:t>
      </w:r>
      <w:r>
        <w:rPr>
          <w:rFonts w:hint="eastAsia" w:ascii="仿宋_GB2312" w:hAnsi="宋体" w:eastAsia="仿宋_GB2312" w:cs="宋体"/>
          <w:color w:val="auto"/>
          <w:kern w:val="0"/>
          <w:sz w:val="32"/>
          <w:szCs w:val="32"/>
          <w:highlight w:val="none"/>
          <w:shd w:val="clear" w:color="auto" w:fill="FFFFFF"/>
          <w:lang w:val="en-US" w:eastAsia="zh-CN"/>
        </w:rPr>
        <w:t>基础研究</w:t>
      </w:r>
      <w:r>
        <w:rPr>
          <w:rFonts w:hint="eastAsia" w:ascii="仿宋_GB2312" w:hAnsi="宋体" w:eastAsia="仿宋_GB2312" w:cs="宋体"/>
          <w:color w:val="auto"/>
          <w:kern w:val="0"/>
          <w:sz w:val="32"/>
          <w:szCs w:val="32"/>
          <w:highlight w:val="none"/>
          <w:shd w:val="clear" w:color="auto" w:fill="FFFFFF"/>
          <w:lang w:eastAsia="zh-CN"/>
        </w:rPr>
        <w:t>项目</w:t>
      </w:r>
      <w:r>
        <w:rPr>
          <w:rFonts w:hint="eastAsia" w:ascii="仿宋_GB2312" w:hAnsi="宋体" w:eastAsia="仿宋_GB2312" w:cs="宋体"/>
          <w:color w:val="auto"/>
          <w:kern w:val="0"/>
          <w:sz w:val="32"/>
          <w:szCs w:val="32"/>
          <w:highlight w:val="none"/>
          <w:shd w:val="clear" w:color="auto" w:fill="FFFFFF"/>
          <w:lang w:val="en-US" w:eastAsia="zh-CN"/>
        </w:rPr>
        <w:t>），青年项目C类（原博士基础研究启动</w:t>
      </w:r>
      <w:r>
        <w:rPr>
          <w:rFonts w:hint="eastAsia" w:ascii="仿宋_GB2312" w:hAnsi="宋体" w:eastAsia="仿宋_GB2312" w:cs="宋体"/>
          <w:color w:val="auto"/>
          <w:kern w:val="0"/>
          <w:sz w:val="32"/>
          <w:szCs w:val="32"/>
          <w:highlight w:val="none"/>
          <w:shd w:val="clear" w:color="auto" w:fill="FFFFFF"/>
          <w:lang w:eastAsia="zh-CN"/>
        </w:rPr>
        <w:t>项目</w:t>
      </w:r>
      <w:r>
        <w:rPr>
          <w:rFonts w:hint="eastAsia" w:ascii="仿宋_GB2312" w:hAnsi="宋体" w:eastAsia="仿宋_GB2312" w:cs="宋体"/>
          <w:color w:val="auto"/>
          <w:kern w:val="0"/>
          <w:sz w:val="32"/>
          <w:szCs w:val="32"/>
          <w:highlight w:val="none"/>
          <w:shd w:val="clear" w:color="auto" w:fill="FFFFFF"/>
          <w:lang w:val="en-US" w:eastAsia="zh-CN"/>
        </w:rPr>
        <w:t>）3种。</w:t>
      </w:r>
    </w:p>
    <w:p>
      <w:pPr>
        <w:keepNext w:val="0"/>
        <w:keepLines w:val="0"/>
        <w:pageBreakBefore w:val="0"/>
        <w:kinsoku/>
        <w:wordWrap/>
        <w:overflowPunct/>
        <w:topLinePunct w:val="0"/>
        <w:autoSpaceDE/>
        <w:autoSpaceDN/>
        <w:bidi w:val="0"/>
        <w:snapToGrid w:val="0"/>
        <w:spacing w:line="560" w:lineRule="exact"/>
        <w:ind w:firstLine="594"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2025年青年项目</w:t>
      </w:r>
      <w:r>
        <w:rPr>
          <w:rFonts w:hint="eastAsia" w:ascii="仿宋_GB2312" w:hAnsi="仿宋_GB2312" w:eastAsia="仿宋_GB2312" w:cs="仿宋_GB2312"/>
          <w:color w:val="auto"/>
          <w:sz w:val="32"/>
          <w:szCs w:val="32"/>
          <w:highlight w:val="none"/>
          <w:lang w:val="en-US" w:eastAsia="zh-CN"/>
        </w:rPr>
        <w:t>分</w:t>
      </w:r>
      <w:r>
        <w:rPr>
          <w:rFonts w:hint="eastAsia" w:ascii="仿宋_GB2312" w:hAnsi="Times New Roman" w:eastAsia="仿宋_GB2312" w:cs="仿宋_GB2312"/>
          <w:color w:val="auto"/>
          <w:kern w:val="0"/>
          <w:sz w:val="32"/>
          <w:szCs w:val="32"/>
          <w:highlight w:val="none"/>
          <w:lang w:val="en-US" w:eastAsia="zh-CN" w:bidi="ar-SA"/>
        </w:rPr>
        <w:t>别按照数学（A01-A06），物理（A07-A30），化学（B01-B09），材料（E01-E03,E13），医学（H01-H35），生命科学（C01-C21），信息（F01-07），工程与技术（E04-E12）</w:t>
      </w:r>
      <w:r>
        <w:rPr>
          <w:rFonts w:hint="eastAsia" w:ascii="仿宋_GB2312" w:hAnsi="Times New Roman" w:cs="仿宋_GB2312"/>
          <w:color w:val="auto"/>
          <w:kern w:val="0"/>
          <w:sz w:val="32"/>
          <w:szCs w:val="32"/>
          <w:highlight w:val="none"/>
          <w:lang w:val="en-US" w:eastAsia="zh-CN" w:bidi="ar-SA"/>
        </w:rPr>
        <w:t>，地球科学（D01-D0</w:t>
      </w:r>
      <w:r>
        <w:rPr>
          <w:rFonts w:hint="default" w:ascii="仿宋_GB2312" w:hAnsi="Times New Roman" w:cs="仿宋_GB2312"/>
          <w:color w:val="auto"/>
          <w:kern w:val="0"/>
          <w:sz w:val="32"/>
          <w:szCs w:val="32"/>
          <w:highlight w:val="none"/>
          <w:lang w:val="en-US" w:eastAsia="zh-CN" w:bidi="ar-SA"/>
        </w:rPr>
        <w:t>7</w:t>
      </w:r>
      <w:r>
        <w:rPr>
          <w:rFonts w:hint="eastAsia" w:ascii="仿宋_GB2312" w:hAnsi="Times New Roman" w:cs="仿宋_GB2312"/>
          <w:color w:val="auto"/>
          <w:kern w:val="0"/>
          <w:sz w:val="32"/>
          <w:szCs w:val="32"/>
          <w:highlight w:val="none"/>
          <w:lang w:val="en-US" w:eastAsia="zh-CN" w:bidi="ar-SA"/>
        </w:rPr>
        <w:t>），交叉科学（代码不限）10</w:t>
      </w:r>
      <w:r>
        <w:rPr>
          <w:rFonts w:hint="eastAsia" w:ascii="仿宋_GB2312" w:hAnsi="Times New Roman" w:eastAsia="仿宋_GB2312" w:cs="仿宋_GB2312"/>
          <w:color w:val="auto"/>
          <w:kern w:val="0"/>
          <w:sz w:val="32"/>
          <w:szCs w:val="32"/>
          <w:highlight w:val="none"/>
          <w:lang w:val="en-US" w:eastAsia="zh-CN" w:bidi="ar-SA"/>
        </w:rPr>
        <w:t>个学科领域进行申报</w:t>
      </w:r>
      <w:r>
        <w:rPr>
          <w:rFonts w:hint="eastAsia" w:ascii="仿宋_GB2312" w:hAnsi="Times New Roman" w:cs="仿宋_GB2312"/>
          <w:color w:val="auto"/>
          <w:kern w:val="0"/>
          <w:sz w:val="32"/>
          <w:szCs w:val="32"/>
          <w:highlight w:val="none"/>
          <w:lang w:val="en-US" w:eastAsia="zh-CN" w:bidi="ar-SA"/>
        </w:rPr>
        <w:t>（</w:t>
      </w:r>
      <w:r>
        <w:rPr>
          <w:rFonts w:hint="eastAsia" w:ascii="仿宋_GB2312" w:hAnsi="Times New Roman" w:eastAsia="仿宋_GB2312" w:cs="仿宋_GB2312"/>
          <w:color w:val="auto"/>
          <w:kern w:val="0"/>
          <w:sz w:val="32"/>
          <w:szCs w:val="32"/>
          <w:highlight w:val="none"/>
          <w:lang w:val="en-US" w:eastAsia="zh-CN" w:bidi="ar-SA"/>
        </w:rPr>
        <w:t>相关代码按照国家自然科学基金申请代码）</w:t>
      </w:r>
      <w:r>
        <w:rPr>
          <w:rFonts w:hint="eastAsia" w:ascii="仿宋_GB2312" w:hAnsi="Times New Roman" w:cs="仿宋_GB2312"/>
          <w:color w:val="auto"/>
          <w:kern w:val="0"/>
          <w:sz w:val="32"/>
          <w:szCs w:val="32"/>
          <w:highlight w:val="none"/>
          <w:lang w:val="en-US" w:eastAsia="zh-CN" w:bidi="ar-SA"/>
        </w:rPr>
        <w:t>，</w:t>
      </w:r>
      <w:r>
        <w:rPr>
          <w:rFonts w:hint="eastAsia" w:ascii="仿宋_GB2312" w:hAnsi="Times New Roman" w:eastAsia="仿宋_GB2312" w:cs="仿宋_GB2312"/>
          <w:color w:val="auto"/>
          <w:kern w:val="0"/>
          <w:sz w:val="32"/>
          <w:szCs w:val="32"/>
          <w:highlight w:val="none"/>
          <w:lang w:val="en-US" w:eastAsia="zh-CN" w:bidi="ar-SA"/>
        </w:rPr>
        <w:t>非本学科项目不得申报该学科领域。</w:t>
      </w:r>
    </w:p>
    <w:p>
      <w:pPr>
        <w:snapToGrid w:val="0"/>
        <w:spacing w:line="560" w:lineRule="exact"/>
        <w:ind w:firstLine="594" w:firstLineChars="200"/>
        <w:jc w:val="left"/>
        <w:outlineLvl w:val="3"/>
        <w:rPr>
          <w:rFonts w:hint="eastAsia" w:ascii="方正黑体_GBK" w:hAnsi="方正黑体_GBK" w:eastAsia="方正黑体_GBK" w:cs="方正黑体_GBK"/>
          <w:b/>
          <w:bCs/>
          <w:color w:val="auto"/>
          <w:szCs w:val="32"/>
          <w:highlight w:val="none"/>
        </w:rPr>
      </w:pPr>
      <w:r>
        <w:rPr>
          <w:rFonts w:hint="eastAsia" w:ascii="方正黑体_GBK" w:hAnsi="方正黑体_GBK" w:eastAsia="方正黑体_GBK" w:cs="方正黑体_GBK"/>
          <w:b/>
          <w:bCs/>
          <w:color w:val="auto"/>
          <w:szCs w:val="32"/>
          <w:highlight w:val="none"/>
        </w:rPr>
        <w:t>二、设定依据</w:t>
      </w:r>
    </w:p>
    <w:p>
      <w:pPr>
        <w:snapToGrid w:val="0"/>
        <w:spacing w:line="560" w:lineRule="exact"/>
        <w:ind w:firstLine="594" w:firstLineChars="200"/>
        <w:jc w:val="left"/>
        <w:outlineLvl w:val="3"/>
        <w:rPr>
          <w:rFonts w:hint="default" w:ascii="仿宋_GB2312" w:hAnsi="仿宋"/>
          <w:color w:val="auto"/>
          <w:szCs w:val="32"/>
          <w:highlight w:val="none"/>
          <w:lang w:val="en-US" w:eastAsia="zh-CN"/>
        </w:rPr>
      </w:pPr>
      <w:r>
        <w:rPr>
          <w:rFonts w:hint="eastAsia" w:ascii="仿宋_GB2312" w:hAnsi="仿宋"/>
          <w:color w:val="auto"/>
          <w:szCs w:val="32"/>
          <w:highlight w:val="none"/>
          <w:lang w:eastAsia="zh-CN"/>
        </w:rPr>
        <w:t>（一）《关于促进科技创新的若干措施》，中共深圳市委、深圳市人民政府，深发〔2016〕7号</w:t>
      </w:r>
      <w:r>
        <w:rPr>
          <w:rFonts w:hint="eastAsia" w:ascii="仿宋_GB2312" w:hAnsi="仿宋"/>
          <w:color w:val="auto"/>
          <w:szCs w:val="32"/>
          <w:highlight w:val="none"/>
          <w:lang w:val="en-US" w:eastAsia="zh-CN"/>
        </w:rPr>
        <w:t>；</w:t>
      </w:r>
    </w:p>
    <w:p>
      <w:pPr>
        <w:snapToGrid w:val="0"/>
        <w:spacing w:line="560" w:lineRule="exact"/>
        <w:ind w:firstLine="594" w:firstLineChars="200"/>
        <w:jc w:val="left"/>
        <w:outlineLvl w:val="3"/>
        <w:rPr>
          <w:rFonts w:hint="eastAsia" w:ascii="仿宋_GB2312" w:hAnsi="仿宋" w:eastAsia="仿宋_GB2312"/>
          <w:color w:val="auto"/>
          <w:szCs w:val="32"/>
          <w:highlight w:val="none"/>
          <w:lang w:eastAsia="zh-CN"/>
        </w:rPr>
      </w:pPr>
      <w:r>
        <w:rPr>
          <w:rFonts w:hint="eastAsia" w:ascii="仿宋_GB2312" w:hAnsi="仿宋"/>
          <w:color w:val="auto"/>
          <w:szCs w:val="32"/>
          <w:highlight w:val="none"/>
          <w:lang w:eastAsia="zh-CN"/>
        </w:rPr>
        <w:t>（二）</w:t>
      </w:r>
      <w:r>
        <w:rPr>
          <w:rFonts w:hint="default" w:ascii="仿宋_GB2312" w:hAnsi="仿宋"/>
          <w:color w:val="auto"/>
          <w:szCs w:val="32"/>
          <w:highlight w:val="none"/>
          <w:lang w:val="en-US" w:eastAsia="zh-CN"/>
        </w:rPr>
        <w:t>《</w:t>
      </w:r>
      <w:r>
        <w:rPr>
          <w:rFonts w:hint="eastAsia" w:ascii="仿宋_GB2312" w:hAnsi="仿宋"/>
          <w:color w:val="auto"/>
          <w:szCs w:val="32"/>
          <w:highlight w:val="none"/>
        </w:rPr>
        <w:t>深圳经济特区科技创新条例</w:t>
      </w:r>
      <w:r>
        <w:rPr>
          <w:rFonts w:hint="default" w:ascii="仿宋_GB2312" w:hAnsi="仿宋"/>
          <w:color w:val="auto"/>
          <w:szCs w:val="32"/>
          <w:highlight w:val="none"/>
          <w:lang w:val="en-US" w:eastAsia="zh-CN"/>
        </w:rPr>
        <w:t>》，</w:t>
      </w:r>
      <w:r>
        <w:rPr>
          <w:rFonts w:hint="default" w:ascii="仿宋_GB2312" w:hAnsi="仿宋"/>
          <w:color w:val="auto"/>
          <w:szCs w:val="32"/>
          <w:highlight w:val="none"/>
        </w:rPr>
        <w:t>深圳市人民代表大会常务委员会</w:t>
      </w:r>
      <w:r>
        <w:rPr>
          <w:rFonts w:hint="eastAsia" w:ascii="仿宋_GB2312" w:hAnsi="仿宋"/>
          <w:color w:val="auto"/>
          <w:szCs w:val="32"/>
          <w:highlight w:val="none"/>
          <w:lang w:eastAsia="zh-CN"/>
        </w:rPr>
        <w:t>，</w:t>
      </w:r>
      <w:r>
        <w:rPr>
          <w:rFonts w:hint="eastAsia" w:ascii="仿宋_GB2312" w:hAnsi="仿宋"/>
          <w:color w:val="auto"/>
          <w:szCs w:val="32"/>
          <w:highlight w:val="none"/>
        </w:rPr>
        <w:t>深圳市第六届人民代表大会常务委员会公告第二〇五号</w:t>
      </w:r>
      <w:r>
        <w:rPr>
          <w:rFonts w:hint="eastAsia" w:ascii="仿宋_GB2312" w:hAnsi="仿宋"/>
          <w:color w:val="auto"/>
          <w:szCs w:val="32"/>
          <w:highlight w:val="none"/>
          <w:lang w:eastAsia="zh-CN"/>
        </w:rPr>
        <w:t>；</w:t>
      </w:r>
    </w:p>
    <w:p>
      <w:pPr>
        <w:snapToGrid w:val="0"/>
        <w:spacing w:line="560" w:lineRule="exact"/>
        <w:ind w:firstLine="594" w:firstLineChars="200"/>
        <w:jc w:val="left"/>
        <w:outlineLvl w:val="3"/>
        <w:rPr>
          <w:rFonts w:hint="eastAsia" w:ascii="仿宋_GB2312" w:hAnsi="仿宋"/>
          <w:color w:val="auto"/>
          <w:szCs w:val="32"/>
          <w:highlight w:val="none"/>
          <w:lang w:eastAsia="zh-CN"/>
        </w:rPr>
      </w:pPr>
      <w:r>
        <w:rPr>
          <w:rFonts w:hint="eastAsia" w:ascii="仿宋_GB2312" w:hAnsi="仿宋"/>
          <w:color w:val="auto"/>
          <w:szCs w:val="32"/>
          <w:highlight w:val="none"/>
          <w:lang w:eastAsia="zh-CN"/>
        </w:rPr>
        <w:t>（</w:t>
      </w:r>
      <w:r>
        <w:rPr>
          <w:rFonts w:hint="eastAsia" w:ascii="仿宋_GB2312" w:hAnsi="仿宋"/>
          <w:color w:val="auto"/>
          <w:szCs w:val="32"/>
          <w:highlight w:val="none"/>
          <w:lang w:val="en-US" w:eastAsia="zh-CN"/>
        </w:rPr>
        <w:t>三</w:t>
      </w:r>
      <w:r>
        <w:rPr>
          <w:rFonts w:hint="eastAsia" w:ascii="仿宋_GB2312" w:hAnsi="仿宋"/>
          <w:color w:val="auto"/>
          <w:szCs w:val="32"/>
          <w:highlight w:val="none"/>
          <w:lang w:eastAsia="zh-CN"/>
        </w:rPr>
        <w:t>）《深圳市科技研发资金管理办法》，</w:t>
      </w:r>
      <w:r>
        <w:rPr>
          <w:rFonts w:hint="eastAsia" w:ascii="仿宋_GB2312" w:hAnsi="仿宋"/>
          <w:color w:val="auto"/>
          <w:szCs w:val="32"/>
          <w:highlight w:val="none"/>
        </w:rPr>
        <w:t>深圳市科技创新局</w:t>
      </w:r>
      <w:r>
        <w:rPr>
          <w:rFonts w:hint="eastAsia" w:ascii="仿宋_GB2312" w:hAnsi="仿宋"/>
          <w:color w:val="auto"/>
          <w:szCs w:val="32"/>
          <w:highlight w:val="none"/>
          <w:lang w:eastAsia="zh-CN"/>
        </w:rPr>
        <w:t>、</w:t>
      </w:r>
      <w:r>
        <w:rPr>
          <w:rFonts w:hint="eastAsia" w:ascii="仿宋_GB2312" w:hAnsi="仿宋"/>
          <w:color w:val="auto"/>
          <w:szCs w:val="32"/>
          <w:highlight w:val="none"/>
        </w:rPr>
        <w:t>深圳市财政局</w:t>
      </w:r>
      <w:r>
        <w:rPr>
          <w:rFonts w:hint="eastAsia" w:ascii="仿宋_GB2312" w:hAnsi="仿宋"/>
          <w:color w:val="auto"/>
          <w:szCs w:val="32"/>
          <w:highlight w:val="none"/>
          <w:lang w:eastAsia="zh-CN"/>
        </w:rPr>
        <w:t>，深科技创新规〔20</w:t>
      </w:r>
      <w:r>
        <w:rPr>
          <w:rFonts w:hint="eastAsia" w:ascii="仿宋_GB2312" w:hAnsi="仿宋"/>
          <w:color w:val="auto"/>
          <w:szCs w:val="32"/>
          <w:highlight w:val="none"/>
          <w:lang w:val="en-US" w:eastAsia="zh-CN"/>
        </w:rPr>
        <w:t>24</w:t>
      </w:r>
      <w:r>
        <w:rPr>
          <w:rFonts w:hint="eastAsia" w:ascii="仿宋_GB2312" w:hAnsi="仿宋"/>
          <w:color w:val="auto"/>
          <w:szCs w:val="32"/>
          <w:highlight w:val="none"/>
          <w:lang w:eastAsia="zh-CN"/>
        </w:rPr>
        <w:t>〕</w:t>
      </w:r>
      <w:r>
        <w:rPr>
          <w:rFonts w:hint="eastAsia" w:ascii="仿宋_GB2312" w:hAnsi="仿宋"/>
          <w:color w:val="auto"/>
          <w:szCs w:val="32"/>
          <w:highlight w:val="none"/>
          <w:lang w:val="en-US" w:eastAsia="zh-CN"/>
        </w:rPr>
        <w:t>4</w:t>
      </w:r>
      <w:r>
        <w:rPr>
          <w:rFonts w:hint="eastAsia" w:ascii="仿宋_GB2312" w:hAnsi="仿宋"/>
          <w:color w:val="auto"/>
          <w:szCs w:val="32"/>
          <w:highlight w:val="none"/>
          <w:lang w:eastAsia="zh-CN"/>
        </w:rPr>
        <w:t>号；</w:t>
      </w:r>
    </w:p>
    <w:p>
      <w:pPr>
        <w:snapToGrid w:val="0"/>
        <w:spacing w:line="560" w:lineRule="exact"/>
        <w:ind w:firstLine="594" w:firstLineChars="200"/>
        <w:jc w:val="left"/>
        <w:outlineLvl w:val="3"/>
        <w:rPr>
          <w:rFonts w:hint="eastAsia" w:ascii="仿宋_GB2312" w:hAnsi="仿宋_GB2312" w:cs="仿宋_GB2312"/>
          <w:color w:val="auto"/>
          <w:sz w:val="32"/>
          <w:szCs w:val="32"/>
          <w:highlight w:val="none"/>
        </w:rPr>
      </w:pPr>
      <w:r>
        <w:rPr>
          <w:rFonts w:hint="eastAsia" w:ascii="仿宋_GB2312" w:hAnsi="仿宋_GB2312" w:cs="仿宋_GB2312"/>
          <w:color w:val="auto"/>
          <w:kern w:val="0"/>
          <w:sz w:val="32"/>
          <w:szCs w:val="32"/>
          <w:highlight w:val="none"/>
          <w:lang w:val="en" w:eastAsia="zh-CN"/>
        </w:rPr>
        <w:t>（四）</w:t>
      </w:r>
      <w:r>
        <w:rPr>
          <w:rFonts w:hint="eastAsia" w:ascii="仿宋_GB2312" w:hAnsi="仿宋_GB2312" w:eastAsia="仿宋_GB2312" w:cs="仿宋_GB2312"/>
          <w:color w:val="auto"/>
          <w:sz w:val="32"/>
          <w:szCs w:val="32"/>
          <w:highlight w:val="none"/>
        </w:rPr>
        <w:t>《深圳市优秀科技创新人才培养项目管理办法》（</w:t>
      </w:r>
      <w:r>
        <w:rPr>
          <w:rFonts w:hint="eastAsia" w:ascii="仿宋_GB2312" w:hAnsi="仿宋_GB2312" w:eastAsia="仿宋_GB2312" w:cs="Times New Roman"/>
          <w:color w:val="auto"/>
          <w:kern w:val="2"/>
          <w:sz w:val="32"/>
          <w:highlight w:val="none"/>
        </w:rPr>
        <w:t>深科技创新规〔</w:t>
      </w:r>
      <w:r>
        <w:rPr>
          <w:rFonts w:hint="eastAsia" w:ascii="仿宋_GB2312" w:hAnsi="仿宋_GB2312" w:cs="Times New Roman"/>
          <w:color w:val="auto"/>
          <w:kern w:val="2"/>
          <w:sz w:val="32"/>
          <w:highlight w:val="none"/>
          <w:lang w:val="en-US" w:eastAsia="zh-CN"/>
        </w:rPr>
        <w:t>2021</w:t>
      </w:r>
      <w:r>
        <w:rPr>
          <w:rFonts w:hint="eastAsia" w:ascii="仿宋_GB2312" w:hAnsi="仿宋_GB2312" w:eastAsia="仿宋_GB2312" w:cs="Times New Roman"/>
          <w:color w:val="auto"/>
          <w:kern w:val="2"/>
          <w:sz w:val="32"/>
          <w:highlight w:val="none"/>
        </w:rPr>
        <w:t>〕</w:t>
      </w:r>
      <w:r>
        <w:rPr>
          <w:rFonts w:hint="eastAsia" w:ascii="仿宋_GB2312" w:hAnsi="仿宋_GB2312" w:cs="Times New Roman"/>
          <w:color w:val="auto"/>
          <w:kern w:val="2"/>
          <w:sz w:val="32"/>
          <w:highlight w:val="none"/>
          <w:lang w:val="en-US" w:eastAsia="zh-CN"/>
        </w:rPr>
        <w:t>3</w:t>
      </w:r>
      <w:r>
        <w:rPr>
          <w:rFonts w:hint="eastAsia" w:ascii="仿宋_GB2312" w:hAnsi="仿宋_GB2312" w:eastAsia="仿宋_GB2312" w:cs="Times New Roman"/>
          <w:color w:val="auto"/>
          <w:kern w:val="2"/>
          <w:sz w:val="32"/>
          <w:highlight w:val="none"/>
        </w:rPr>
        <w:t>号）</w:t>
      </w:r>
      <w:r>
        <w:rPr>
          <w:rFonts w:hint="eastAsia" w:ascii="仿宋_GB2312" w:hAnsi="仿宋_GB2312" w:cs="仿宋_GB2312"/>
          <w:color w:val="auto"/>
          <w:kern w:val="0"/>
          <w:szCs w:val="32"/>
          <w:highlight w:val="none"/>
        </w:rPr>
        <w:t>。</w:t>
      </w:r>
    </w:p>
    <w:p>
      <w:pPr>
        <w:snapToGrid w:val="0"/>
        <w:spacing w:line="560" w:lineRule="exact"/>
        <w:ind w:firstLine="594" w:firstLineChars="200"/>
        <w:jc w:val="left"/>
        <w:outlineLvl w:val="3"/>
        <w:rPr>
          <w:rFonts w:hint="eastAsia" w:ascii="方正黑体_GBK" w:hAnsi="方正黑体_GBK" w:eastAsia="方正黑体_GBK" w:cs="方正黑体_GBK"/>
          <w:b/>
          <w:bCs/>
          <w:color w:val="auto"/>
          <w:szCs w:val="32"/>
          <w:highlight w:val="none"/>
        </w:rPr>
      </w:pPr>
      <w:r>
        <w:rPr>
          <w:rFonts w:hint="eastAsia" w:ascii="方正黑体_GBK" w:hAnsi="方正黑体_GBK" w:eastAsia="方正黑体_GBK" w:cs="方正黑体_GBK"/>
          <w:b/>
          <w:bCs/>
          <w:color w:val="auto"/>
          <w:szCs w:val="32"/>
          <w:highlight w:val="none"/>
        </w:rPr>
        <w:t>三、支持强度与方式</w:t>
      </w:r>
    </w:p>
    <w:p>
      <w:pPr>
        <w:snapToGrid w:val="0"/>
        <w:spacing w:line="560" w:lineRule="exact"/>
        <w:ind w:firstLine="594" w:firstLineChars="200"/>
        <w:jc w:val="left"/>
        <w:outlineLvl w:val="3"/>
        <w:rPr>
          <w:rFonts w:hint="eastAsia" w:ascii="仿宋_GB2312" w:cs="Arial"/>
          <w:color w:val="auto"/>
          <w:szCs w:val="32"/>
          <w:highlight w:val="none"/>
        </w:rPr>
      </w:pPr>
      <w:r>
        <w:rPr>
          <w:rFonts w:hint="eastAsia" w:ascii="楷体_GB2312" w:hAnsi="楷体_GB2312" w:eastAsia="楷体_GB2312" w:cs="楷体_GB2312"/>
          <w:color w:val="auto"/>
          <w:sz w:val="32"/>
          <w:szCs w:val="32"/>
          <w:highlight w:val="none"/>
          <w:lang w:eastAsia="zh-CN"/>
        </w:rPr>
        <w:t>（一）</w:t>
      </w:r>
      <w:r>
        <w:rPr>
          <w:rFonts w:hint="eastAsia" w:ascii="楷体_GB2312" w:hAnsi="楷体_GB2312" w:eastAsia="楷体_GB2312" w:cs="楷体_GB2312"/>
          <w:color w:val="auto"/>
          <w:sz w:val="32"/>
          <w:szCs w:val="32"/>
          <w:highlight w:val="none"/>
        </w:rPr>
        <w:t>支持强度</w:t>
      </w:r>
      <w:r>
        <w:rPr>
          <w:rFonts w:hint="eastAsia" w:ascii="楷体_GB2312" w:hAnsi="楷体_GB2312" w:eastAsia="楷体_GB2312" w:cs="楷体_GB2312"/>
          <w:color w:val="auto"/>
          <w:sz w:val="32"/>
          <w:szCs w:val="32"/>
          <w:highlight w:val="none"/>
          <w:lang w:eastAsia="zh-CN"/>
        </w:rPr>
        <w:t>及项目期限</w:t>
      </w:r>
      <w:r>
        <w:rPr>
          <w:rFonts w:hint="eastAsia" w:ascii="楷体_GB2312" w:hAnsi="楷体_GB2312" w:eastAsia="楷体_GB2312" w:cs="楷体_GB2312"/>
          <w:color w:val="auto"/>
          <w:sz w:val="32"/>
          <w:szCs w:val="32"/>
          <w:highlight w:val="none"/>
        </w:rPr>
        <w:t>：</w:t>
      </w:r>
      <w:r>
        <w:rPr>
          <w:rFonts w:hint="eastAsia" w:ascii="仿宋_GB2312" w:hAnsi="Times New Roman" w:cs="仿宋_GB2312"/>
          <w:color w:val="auto"/>
          <w:kern w:val="0"/>
          <w:sz w:val="32"/>
          <w:szCs w:val="32"/>
          <w:highlight w:val="none"/>
          <w:lang w:val="en-US" w:eastAsia="zh-CN"/>
        </w:rPr>
        <w:t>青年项目C类</w:t>
      </w:r>
      <w:r>
        <w:rPr>
          <w:rFonts w:hint="eastAsia" w:ascii="仿宋_GB2312" w:hAnsi="Times New Roman" w:eastAsia="仿宋_GB2312" w:cs="仿宋_GB2312"/>
          <w:color w:val="auto"/>
          <w:kern w:val="0"/>
          <w:sz w:val="32"/>
          <w:szCs w:val="32"/>
          <w:highlight w:val="none"/>
        </w:rPr>
        <w:t>研究期限为2年，资助经费最高</w:t>
      </w:r>
      <w:r>
        <w:rPr>
          <w:rFonts w:hint="eastAsia" w:ascii="仿宋_GB2312" w:hAnsi="Times New Roman" w:eastAsia="仿宋_GB2312" w:cs="仿宋_GB2312"/>
          <w:color w:val="auto"/>
          <w:kern w:val="0"/>
          <w:sz w:val="32"/>
          <w:szCs w:val="32"/>
          <w:highlight w:val="none"/>
          <w:lang w:val="en-US" w:eastAsia="zh-CN"/>
        </w:rPr>
        <w:t>3</w:t>
      </w:r>
      <w:r>
        <w:rPr>
          <w:rFonts w:hint="eastAsia" w:ascii="仿宋_GB2312" w:hAnsi="Times New Roman" w:eastAsia="仿宋_GB2312" w:cs="仿宋_GB2312"/>
          <w:color w:val="auto"/>
          <w:kern w:val="0"/>
          <w:sz w:val="32"/>
          <w:szCs w:val="32"/>
          <w:highlight w:val="none"/>
        </w:rPr>
        <w:t>0万元</w:t>
      </w:r>
      <w:r>
        <w:rPr>
          <w:rFonts w:hint="eastAsia" w:ascii="仿宋_GB2312" w:hAnsi="Times New Roman" w:cs="仿宋_GB2312"/>
          <w:color w:val="auto"/>
          <w:kern w:val="0"/>
          <w:sz w:val="32"/>
          <w:szCs w:val="32"/>
          <w:highlight w:val="none"/>
          <w:lang w:eastAsia="zh-CN"/>
        </w:rPr>
        <w:t>，立项项目不超过</w:t>
      </w:r>
      <w:r>
        <w:rPr>
          <w:rFonts w:hint="eastAsia" w:ascii="仿宋_GB2312" w:hAnsi="Times New Roman" w:cs="仿宋_GB2312"/>
          <w:color w:val="auto"/>
          <w:kern w:val="0"/>
          <w:sz w:val="32"/>
          <w:szCs w:val="32"/>
          <w:highlight w:val="none"/>
          <w:lang w:val="en-US" w:eastAsia="zh-CN"/>
        </w:rPr>
        <w:t>200个</w:t>
      </w:r>
      <w:r>
        <w:rPr>
          <w:rFonts w:hint="eastAsia" w:ascii="仿宋_GB2312" w:hAnsi="Times New Roman" w:eastAsia="仿宋_GB2312" w:cs="仿宋_GB2312"/>
          <w:color w:val="auto"/>
          <w:kern w:val="0"/>
          <w:sz w:val="32"/>
          <w:szCs w:val="32"/>
          <w:highlight w:val="none"/>
        </w:rPr>
        <w:t>；</w:t>
      </w:r>
      <w:r>
        <w:rPr>
          <w:rFonts w:hint="eastAsia" w:ascii="仿宋_GB2312" w:hAnsi="Times New Roman" w:cs="仿宋_GB2312"/>
          <w:color w:val="auto"/>
          <w:kern w:val="0"/>
          <w:sz w:val="32"/>
          <w:szCs w:val="32"/>
          <w:highlight w:val="none"/>
          <w:lang w:val="en-US" w:eastAsia="zh-CN"/>
        </w:rPr>
        <w:t>青年项目B类</w:t>
      </w:r>
      <w:r>
        <w:rPr>
          <w:rFonts w:hint="eastAsia" w:ascii="仿宋_GB2312" w:hAnsi="Times New Roman" w:eastAsia="仿宋_GB2312" w:cs="仿宋_GB2312"/>
          <w:color w:val="auto"/>
          <w:kern w:val="0"/>
          <w:sz w:val="32"/>
          <w:szCs w:val="32"/>
          <w:highlight w:val="none"/>
        </w:rPr>
        <w:t>研究期限为3年，资助经费最高200万元</w:t>
      </w:r>
      <w:r>
        <w:rPr>
          <w:rFonts w:hint="eastAsia" w:ascii="仿宋_GB2312" w:hAnsi="Times New Roman" w:cs="仿宋_GB2312"/>
          <w:color w:val="auto"/>
          <w:kern w:val="0"/>
          <w:sz w:val="32"/>
          <w:szCs w:val="32"/>
          <w:highlight w:val="none"/>
          <w:lang w:eastAsia="zh-CN"/>
        </w:rPr>
        <w:t>，立项项目不超过</w:t>
      </w:r>
      <w:r>
        <w:rPr>
          <w:rFonts w:hint="eastAsia" w:ascii="仿宋_GB2312" w:hAnsi="Times New Roman" w:cs="仿宋_GB2312"/>
          <w:color w:val="auto"/>
          <w:kern w:val="0"/>
          <w:sz w:val="32"/>
          <w:szCs w:val="32"/>
          <w:highlight w:val="none"/>
          <w:lang w:val="en-US" w:eastAsia="zh-CN"/>
        </w:rPr>
        <w:t>50个</w:t>
      </w:r>
      <w:r>
        <w:rPr>
          <w:rFonts w:hint="eastAsia" w:ascii="仿宋_GB2312" w:hAnsi="Times New Roman" w:eastAsia="仿宋_GB2312" w:cs="仿宋_GB2312"/>
          <w:color w:val="auto"/>
          <w:kern w:val="0"/>
          <w:sz w:val="32"/>
          <w:szCs w:val="32"/>
          <w:highlight w:val="none"/>
        </w:rPr>
        <w:t>；</w:t>
      </w:r>
      <w:r>
        <w:rPr>
          <w:rFonts w:hint="eastAsia" w:ascii="仿宋_GB2312" w:hAnsi="Times New Roman" w:cs="仿宋_GB2312"/>
          <w:color w:val="auto"/>
          <w:kern w:val="0"/>
          <w:sz w:val="32"/>
          <w:szCs w:val="32"/>
          <w:highlight w:val="none"/>
          <w:lang w:val="en-US" w:eastAsia="zh-CN"/>
        </w:rPr>
        <w:t>青年项目A类</w:t>
      </w:r>
      <w:r>
        <w:rPr>
          <w:rFonts w:hint="eastAsia" w:ascii="仿宋_GB2312" w:hAnsi="Times New Roman" w:eastAsia="仿宋_GB2312" w:cs="仿宋_GB2312"/>
          <w:color w:val="auto"/>
          <w:kern w:val="0"/>
          <w:sz w:val="32"/>
          <w:szCs w:val="32"/>
          <w:highlight w:val="none"/>
        </w:rPr>
        <w:t>研究期限为5年，资助经费最高4</w:t>
      </w:r>
      <w:r>
        <w:rPr>
          <w:rFonts w:hint="eastAsia" w:ascii="仿宋_GB2312" w:hAnsi="Times New Roman" w:eastAsia="仿宋_GB2312" w:cs="仿宋_GB2312"/>
          <w:color w:val="auto"/>
          <w:kern w:val="0"/>
          <w:sz w:val="32"/>
          <w:szCs w:val="32"/>
          <w:highlight w:val="none"/>
          <w:lang w:val="en-US" w:eastAsia="zh-CN"/>
        </w:rPr>
        <w:t>0</w:t>
      </w:r>
      <w:r>
        <w:rPr>
          <w:rFonts w:hint="eastAsia" w:ascii="仿宋_GB2312" w:hAnsi="Times New Roman" w:eastAsia="仿宋_GB2312" w:cs="仿宋_GB2312"/>
          <w:color w:val="auto"/>
          <w:kern w:val="0"/>
          <w:sz w:val="32"/>
          <w:szCs w:val="32"/>
          <w:highlight w:val="none"/>
        </w:rPr>
        <w:t>0万元</w:t>
      </w:r>
      <w:r>
        <w:rPr>
          <w:rFonts w:hint="eastAsia" w:ascii="仿宋_GB2312" w:hAnsi="Times New Roman" w:cs="仿宋_GB2312"/>
          <w:color w:val="auto"/>
          <w:kern w:val="0"/>
          <w:sz w:val="32"/>
          <w:szCs w:val="32"/>
          <w:highlight w:val="none"/>
          <w:lang w:eastAsia="zh-CN"/>
        </w:rPr>
        <w:t>，</w:t>
      </w:r>
      <w:r>
        <w:rPr>
          <w:rFonts w:hint="eastAsia" w:ascii="仿宋_GB2312" w:hAnsi="Times New Roman" w:cs="仿宋_GB2312"/>
          <w:color w:val="auto"/>
          <w:kern w:val="0"/>
          <w:sz w:val="32"/>
          <w:szCs w:val="32"/>
          <w:highlight w:val="none"/>
          <w:lang w:val="en-US" w:eastAsia="zh-CN"/>
        </w:rPr>
        <w:t>立项项目不超过25个</w:t>
      </w:r>
      <w:r>
        <w:rPr>
          <w:rFonts w:hint="eastAsia" w:ascii="仿宋_GB2312" w:hAnsi="Times New Roman" w:eastAsia="仿宋_GB2312" w:cs="仿宋_GB2312"/>
          <w:color w:val="auto"/>
          <w:kern w:val="0"/>
          <w:sz w:val="32"/>
          <w:szCs w:val="32"/>
          <w:highlight w:val="none"/>
        </w:rPr>
        <w:t>。</w:t>
      </w:r>
      <w:r>
        <w:rPr>
          <w:rFonts w:hint="eastAsia" w:ascii="仿宋_GB2312" w:hAnsi="Times New Roman" w:eastAsia="仿宋_GB2312" w:cs="仿宋_GB2312"/>
          <w:color w:val="auto"/>
          <w:kern w:val="0"/>
          <w:sz w:val="32"/>
          <w:szCs w:val="32"/>
          <w:highlight w:val="none"/>
          <w:lang w:val="en-US" w:eastAsia="zh-CN"/>
        </w:rPr>
        <w:t>研究期限原则上不可调减。</w:t>
      </w:r>
      <w:r>
        <w:rPr>
          <w:rFonts w:hint="eastAsia" w:ascii="仿宋_GB2312" w:hAnsi="Times New Roman" w:eastAsia="仿宋_GB2312" w:cs="仿宋_GB2312"/>
          <w:color w:val="auto"/>
          <w:kern w:val="0"/>
          <w:sz w:val="32"/>
          <w:szCs w:val="32"/>
          <w:highlight w:val="none"/>
        </w:rPr>
        <w:t>本批次资助资金纳入202</w:t>
      </w:r>
      <w:r>
        <w:rPr>
          <w:rFonts w:hint="eastAsia" w:ascii="仿宋_GB2312" w:hAnsi="Times New Roman" w:cs="仿宋_GB2312"/>
          <w:color w:val="auto"/>
          <w:kern w:val="0"/>
          <w:sz w:val="32"/>
          <w:szCs w:val="32"/>
          <w:highlight w:val="none"/>
          <w:lang w:val="en-US" w:eastAsia="zh-CN"/>
        </w:rPr>
        <w:t>5</w:t>
      </w:r>
      <w:r>
        <w:rPr>
          <w:rFonts w:hint="eastAsia" w:ascii="仿宋_GB2312" w:hAnsi="Times New Roman" w:eastAsia="仿宋_GB2312" w:cs="仿宋_GB2312"/>
          <w:color w:val="auto"/>
          <w:kern w:val="0"/>
          <w:sz w:val="32"/>
          <w:szCs w:val="32"/>
          <w:highlight w:val="none"/>
        </w:rPr>
        <w:t>年市级财政预算安排，受科技研发资金年度总额控制</w:t>
      </w:r>
      <w:r>
        <w:rPr>
          <w:rFonts w:hint="eastAsia" w:ascii="仿宋_GB2312" w:hAnsi="Times New Roman" w:cs="仿宋_GB2312"/>
          <w:color w:val="auto"/>
          <w:kern w:val="0"/>
          <w:sz w:val="32"/>
          <w:szCs w:val="32"/>
          <w:highlight w:val="none"/>
          <w:lang w:eastAsia="zh-CN"/>
        </w:rPr>
        <w:t>。</w:t>
      </w:r>
    </w:p>
    <w:p>
      <w:pPr>
        <w:keepNext w:val="0"/>
        <w:keepLines w:val="0"/>
        <w:pageBreakBefore w:val="0"/>
        <w:kinsoku/>
        <w:wordWrap/>
        <w:overflowPunct/>
        <w:topLinePunct w:val="0"/>
        <w:autoSpaceDE/>
        <w:autoSpaceDN/>
        <w:bidi w:val="0"/>
        <w:snapToGrid w:val="0"/>
        <w:spacing w:line="560" w:lineRule="exact"/>
        <w:ind w:firstLine="594" w:firstLineChars="200"/>
        <w:jc w:val="left"/>
        <w:textAlignment w:val="auto"/>
        <w:rPr>
          <w:rFonts w:hint="default" w:ascii="仿宋_GB2312" w:eastAsia="仿宋_GB2312" w:cs="仿宋_GB2312"/>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（二）</w:t>
      </w:r>
      <w:r>
        <w:rPr>
          <w:rFonts w:hint="eastAsia" w:ascii="楷体_GB2312" w:hAnsi="楷体_GB2312" w:eastAsia="楷体_GB2312" w:cs="楷体_GB2312"/>
          <w:color w:val="auto"/>
          <w:sz w:val="32"/>
          <w:szCs w:val="32"/>
          <w:highlight w:val="none"/>
        </w:rPr>
        <w:t>支持方式：</w:t>
      </w:r>
      <w:r>
        <w:rPr>
          <w:rFonts w:hint="eastAsia" w:ascii="仿宋_GB2312" w:eastAsia="仿宋_GB2312" w:cs="仿宋_GB2312"/>
          <w:color w:val="auto"/>
          <w:sz w:val="32"/>
          <w:szCs w:val="32"/>
          <w:highlight w:val="none"/>
        </w:rPr>
        <w:t>事前资助</w:t>
      </w:r>
      <w:r>
        <w:rPr>
          <w:rFonts w:hint="eastAsia" w:ascii="仿宋_GB2312" w:hAnsi="仿宋_GB2312" w:cs="仿宋_GB2312"/>
          <w:color w:val="auto"/>
          <w:sz w:val="32"/>
          <w:szCs w:val="32"/>
          <w:highlight w:val="none"/>
          <w:lang w:eastAsia="zh-CN"/>
        </w:rPr>
        <w:t>。本次青年项目实行经费</w:t>
      </w:r>
      <w:r>
        <w:rPr>
          <w:rFonts w:hint="eastAsia" w:ascii="仿宋_GB2312" w:eastAsia="仿宋_GB2312" w:cs="仿宋_GB2312"/>
          <w:color w:val="auto"/>
          <w:sz w:val="32"/>
          <w:szCs w:val="32"/>
          <w:highlight w:val="none"/>
          <w:lang w:val="en-US" w:eastAsia="zh-CN"/>
        </w:rPr>
        <w:t>包干制</w:t>
      </w:r>
      <w:r>
        <w:rPr>
          <w:rFonts w:hint="eastAsia" w:ascii="仿宋_GB2312" w:cs="仿宋_GB2312"/>
          <w:color w:val="auto"/>
          <w:sz w:val="32"/>
          <w:szCs w:val="32"/>
          <w:highlight w:val="none"/>
          <w:lang w:val="en-US" w:eastAsia="zh-CN"/>
        </w:rPr>
        <w:t>，</w:t>
      </w:r>
      <w:r>
        <w:rPr>
          <w:rFonts w:hint="eastAsia" w:ascii="仿宋_GB2312" w:eastAsia="仿宋_GB2312" w:cs="仿宋_GB2312"/>
          <w:color w:val="auto"/>
          <w:sz w:val="32"/>
          <w:szCs w:val="32"/>
          <w:highlight w:val="none"/>
          <w:lang w:val="en-US" w:eastAsia="zh-CN"/>
        </w:rPr>
        <w:t>申报时签署承诺书，承诺尊重科研规律，弘扬科学家精神，遵守科研伦理道德和作风学风诚信要求，认真开展科学研究工作；承诺项目经费全部用</w:t>
      </w:r>
      <w:r>
        <w:rPr>
          <w:rFonts w:hint="eastAsia" w:ascii="仿宋_GB2312" w:eastAsia="仿宋_GB2312" w:cs="仿宋_GB2312"/>
          <w:sz w:val="32"/>
          <w:szCs w:val="32"/>
          <w:highlight w:val="none"/>
          <w:lang w:val="en-US" w:eastAsia="zh-CN"/>
        </w:rPr>
        <w:t>于本项目研究工作相关的支出，不得截留、挪用、侵占，不得用于与科学研究无关的支出。项目承担单位相关经费管理办法待立项后报科技主管部门备案。</w:t>
      </w:r>
    </w:p>
    <w:p>
      <w:pPr>
        <w:pStyle w:val="2"/>
        <w:snapToGrid w:val="0"/>
        <w:spacing w:line="560" w:lineRule="exact"/>
        <w:ind w:firstLine="594" w:firstLineChars="200"/>
        <w:jc w:val="left"/>
        <w:outlineLvl w:val="3"/>
        <w:rPr>
          <w:rFonts w:hint="eastAsia" w:ascii="方正黑体_GBK" w:hAnsi="方正黑体_GBK" w:eastAsia="方正黑体_GBK" w:cs="方正黑体_GBK"/>
          <w:b/>
          <w:bCs/>
          <w:color w:val="auto"/>
          <w:szCs w:val="32"/>
          <w:highlight w:val="none"/>
          <w:lang w:eastAsia="zh-Hans"/>
        </w:rPr>
      </w:pPr>
      <w:r>
        <w:rPr>
          <w:rFonts w:hint="eastAsia" w:ascii="方正黑体_GBK" w:hAnsi="方正黑体_GBK" w:eastAsia="方正黑体_GBK" w:cs="方正黑体_GBK"/>
          <w:b/>
          <w:bCs/>
          <w:color w:val="auto"/>
          <w:szCs w:val="32"/>
          <w:highlight w:val="none"/>
          <w:lang w:val="en-US" w:eastAsia="zh-CN"/>
        </w:rPr>
        <w:t>四</w:t>
      </w:r>
      <w:r>
        <w:rPr>
          <w:rFonts w:hint="eastAsia" w:ascii="方正黑体_GBK" w:hAnsi="方正黑体_GBK" w:eastAsia="方正黑体_GBK" w:cs="方正黑体_GBK"/>
          <w:b/>
          <w:bCs/>
          <w:color w:val="auto"/>
          <w:szCs w:val="32"/>
          <w:highlight w:val="none"/>
          <w:lang w:eastAsia="zh-Hans"/>
        </w:rPr>
        <w:t>、</w:t>
      </w:r>
      <w:r>
        <w:rPr>
          <w:rFonts w:hint="eastAsia" w:ascii="方正黑体_GBK" w:hAnsi="方正黑体_GBK" w:eastAsia="方正黑体_GBK" w:cs="方正黑体_GBK"/>
          <w:b/>
          <w:bCs/>
          <w:color w:val="auto"/>
          <w:szCs w:val="32"/>
          <w:highlight w:val="none"/>
        </w:rPr>
        <w:t>申请</w:t>
      </w:r>
      <w:r>
        <w:rPr>
          <w:rFonts w:hint="eastAsia" w:ascii="方正黑体_GBK" w:hAnsi="方正黑体_GBK" w:eastAsia="方正黑体_GBK" w:cs="方正黑体_GBK"/>
          <w:b/>
          <w:bCs/>
          <w:color w:val="auto"/>
          <w:szCs w:val="32"/>
          <w:highlight w:val="none"/>
          <w:lang w:eastAsia="zh-Hans"/>
        </w:rPr>
        <w:t>条件</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cs="仿宋_GB2312"/>
          <w:sz w:val="32"/>
          <w:szCs w:val="32"/>
          <w:highlight w:val="none"/>
          <w:lang w:eastAsia="zh-CN"/>
        </w:rPr>
      </w:pPr>
      <w:r>
        <w:rPr>
          <w:rFonts w:hint="eastAsia" w:ascii="仿宋_GB2312" w:cs="仿宋_GB2312"/>
          <w:sz w:val="32"/>
          <w:szCs w:val="32"/>
          <w:highlight w:val="none"/>
          <w:lang w:eastAsia="zh-CN"/>
        </w:rPr>
        <w:t>（一）基本条件</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default" w:ascii="仿宋_GB2312" w:cs="仿宋_GB2312"/>
          <w:sz w:val="32"/>
          <w:szCs w:val="32"/>
          <w:highlight w:val="none"/>
          <w:lang w:val="en-US" w:eastAsia="zh-CN"/>
        </w:rPr>
      </w:pPr>
      <w:r>
        <w:rPr>
          <w:rFonts w:hint="eastAsia" w:ascii="仿宋_GB2312" w:cs="仿宋_GB2312"/>
          <w:sz w:val="32"/>
          <w:szCs w:val="32"/>
          <w:highlight w:val="none"/>
          <w:lang w:val="en-US" w:eastAsia="zh-CN"/>
        </w:rPr>
        <w:t>1、申请单位</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eastAsia="仿宋_GB2312" w:cs="仿宋_GB2312"/>
          <w:sz w:val="32"/>
          <w:szCs w:val="32"/>
          <w:highlight w:val="none"/>
        </w:rPr>
      </w:pPr>
      <w:r>
        <w:rPr>
          <w:rFonts w:hint="eastAsia" w:ascii="仿宋_GB2312" w:cs="仿宋_GB2312"/>
          <w:sz w:val="32"/>
          <w:szCs w:val="32"/>
          <w:highlight w:val="none"/>
          <w:lang w:eastAsia="zh-CN"/>
        </w:rPr>
        <w:t>申请单位</w:t>
      </w:r>
      <w:r>
        <w:rPr>
          <w:rFonts w:hint="eastAsia" w:ascii="仿宋_GB2312" w:eastAsia="仿宋_GB2312" w:cs="仿宋_GB2312"/>
          <w:sz w:val="32"/>
          <w:szCs w:val="32"/>
          <w:highlight w:val="none"/>
        </w:rPr>
        <w:t>应当是在深圳市或者深汕特别合作区依法注册，具有法人资格的高等院校、科研院所、医疗卫生机构或科技部批准建设的国家重点实验室的依托企业。</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594" w:firstLineChars="200"/>
        <w:jc w:val="left"/>
        <w:textAlignment w:val="auto"/>
        <w:rPr>
          <w:rFonts w:ascii="仿宋_GB2312" w:hAnsi="宋体" w:eastAsia="仿宋_GB2312" w:cs="宋体"/>
          <w:color w:val="000000"/>
          <w:kern w:val="0"/>
          <w:sz w:val="32"/>
          <w:szCs w:val="32"/>
          <w:highlight w:val="none"/>
        </w:rPr>
      </w:pPr>
      <w:r>
        <w:rPr>
          <w:rFonts w:hint="eastAsia" w:ascii="仿宋_GB2312" w:hAnsi="宋体" w:cs="宋体"/>
          <w:color w:val="000000"/>
          <w:kern w:val="0"/>
          <w:sz w:val="32"/>
          <w:szCs w:val="32"/>
          <w:highlight w:val="none"/>
          <w:lang w:eastAsia="zh-CN"/>
        </w:rPr>
        <w:t>申请单位</w:t>
      </w:r>
      <w:r>
        <w:rPr>
          <w:rFonts w:hint="eastAsia" w:ascii="仿宋_GB2312" w:hAnsi="宋体" w:eastAsia="仿宋_GB2312" w:cs="宋体"/>
          <w:color w:val="000000"/>
          <w:kern w:val="0"/>
          <w:sz w:val="32"/>
          <w:szCs w:val="32"/>
          <w:highlight w:val="none"/>
        </w:rPr>
        <w:t>应</w:t>
      </w:r>
      <w:r>
        <w:rPr>
          <w:rFonts w:hint="eastAsia" w:ascii="仿宋_GB2312" w:hAnsi="宋体" w:cs="宋体"/>
          <w:color w:val="000000"/>
          <w:kern w:val="0"/>
          <w:sz w:val="32"/>
          <w:szCs w:val="32"/>
          <w:highlight w:val="none"/>
          <w:lang w:eastAsia="zh-CN"/>
        </w:rPr>
        <w:t>当具有项目实施的基础条件和保障能力，具有健全的组织机构、完善的财务制度和内部风险防控机制等相关制度。申请单位</w:t>
      </w:r>
      <w:r>
        <w:rPr>
          <w:rFonts w:hint="eastAsia" w:ascii="仿宋_GB2312" w:hAnsi="宋体" w:eastAsia="仿宋_GB2312" w:cs="宋体"/>
          <w:color w:val="000000"/>
          <w:kern w:val="0"/>
          <w:sz w:val="32"/>
          <w:szCs w:val="32"/>
          <w:highlight w:val="none"/>
          <w:lang w:val="en-US" w:eastAsia="zh-CN"/>
        </w:rPr>
        <w:t>为</w:t>
      </w:r>
      <w:r>
        <w:rPr>
          <w:rFonts w:hint="eastAsia" w:ascii="仿宋_GB2312" w:eastAsia="仿宋_GB2312" w:cs="仿宋_GB2312"/>
          <w:sz w:val="32"/>
          <w:szCs w:val="32"/>
          <w:highlight w:val="none"/>
        </w:rPr>
        <w:t>企业</w:t>
      </w:r>
      <w:r>
        <w:rPr>
          <w:rFonts w:hint="eastAsia" w:ascii="仿宋_GB2312" w:eastAsia="仿宋_GB2312" w:cs="仿宋_GB2312"/>
          <w:sz w:val="32"/>
          <w:szCs w:val="32"/>
          <w:highlight w:val="none"/>
          <w:lang w:val="en-US" w:eastAsia="zh-CN"/>
        </w:rPr>
        <w:t>的，</w:t>
      </w:r>
      <w:r>
        <w:rPr>
          <w:rFonts w:hint="eastAsia" w:ascii="仿宋_GB2312" w:eastAsia="仿宋_GB2312" w:cs="仿宋_GB2312"/>
          <w:sz w:val="32"/>
          <w:szCs w:val="32"/>
          <w:highlight w:val="none"/>
        </w:rPr>
        <w:t>自筹资金不低于</w:t>
      </w:r>
      <w:r>
        <w:rPr>
          <w:rFonts w:hint="eastAsia" w:ascii="仿宋_GB2312" w:hAnsi="Times New Roman" w:eastAsia="仿宋_GB2312" w:cs="仿宋_GB2312"/>
          <w:color w:val="000000"/>
          <w:kern w:val="0"/>
          <w:sz w:val="32"/>
          <w:szCs w:val="32"/>
        </w:rPr>
        <w:t>市财政资金资助企业的金额，并提供自筹经费投入承诺书。</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hAnsi="宋体" w:cs="宋体"/>
          <w:color w:val="000000"/>
          <w:kern w:val="0"/>
          <w:sz w:val="32"/>
          <w:szCs w:val="32"/>
          <w:highlight w:val="none"/>
          <w:lang w:val="en-US" w:eastAsia="zh-CN" w:bidi="ar-SA"/>
        </w:rPr>
      </w:pPr>
      <w:r>
        <w:rPr>
          <w:rFonts w:hint="eastAsia" w:ascii="仿宋_GB2312" w:hAnsi="宋体" w:cs="宋体"/>
          <w:color w:val="000000"/>
          <w:kern w:val="0"/>
          <w:sz w:val="32"/>
          <w:szCs w:val="32"/>
          <w:highlight w:val="none"/>
          <w:lang w:val="en-US" w:eastAsia="zh-CN" w:bidi="ar-SA"/>
        </w:rPr>
        <w:t>2、申请人（项目负责人）</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hAnsi="宋体" w:eastAsia="仿宋_GB2312" w:cs="宋体"/>
          <w:color w:val="000000"/>
          <w:kern w:val="0"/>
          <w:sz w:val="32"/>
          <w:szCs w:val="32"/>
          <w:highlight w:val="none"/>
          <w:lang w:val="en-US" w:eastAsia="zh-CN" w:bidi="ar-SA"/>
        </w:rPr>
      </w:pPr>
      <w:r>
        <w:rPr>
          <w:rFonts w:hint="eastAsia" w:ascii="仿宋_GB2312" w:hAnsi="宋体" w:cs="宋体"/>
          <w:color w:val="000000"/>
          <w:kern w:val="0"/>
          <w:sz w:val="32"/>
          <w:szCs w:val="32"/>
          <w:highlight w:val="none"/>
          <w:lang w:val="en-US" w:eastAsia="zh-CN" w:bidi="ar-SA"/>
        </w:rPr>
        <w:t>（1）青年</w:t>
      </w:r>
      <w:r>
        <w:rPr>
          <w:rFonts w:hint="eastAsia" w:ascii="仿宋_GB2312" w:hAnsi="宋体" w:eastAsia="仿宋_GB2312" w:cs="宋体"/>
          <w:color w:val="000000"/>
          <w:kern w:val="0"/>
          <w:sz w:val="32"/>
          <w:szCs w:val="32"/>
          <w:highlight w:val="none"/>
          <w:lang w:val="en-US" w:eastAsia="zh-CN" w:bidi="ar-SA"/>
        </w:rPr>
        <w:t>项目</w:t>
      </w:r>
      <w:r>
        <w:rPr>
          <w:rFonts w:hint="eastAsia" w:ascii="仿宋_GB2312" w:hAnsi="宋体" w:cs="宋体"/>
          <w:color w:val="000000"/>
          <w:kern w:val="0"/>
          <w:sz w:val="32"/>
          <w:szCs w:val="32"/>
          <w:highlight w:val="none"/>
          <w:lang w:val="en-US" w:eastAsia="zh-CN" w:bidi="ar-SA"/>
        </w:rPr>
        <w:t>A类</w:t>
      </w:r>
      <w:r>
        <w:rPr>
          <w:rFonts w:hint="eastAsia" w:ascii="仿宋_GB2312" w:hAnsi="宋体" w:eastAsia="仿宋_GB2312" w:cs="宋体"/>
          <w:color w:val="000000"/>
          <w:kern w:val="0"/>
          <w:sz w:val="32"/>
          <w:szCs w:val="32"/>
          <w:highlight w:val="none"/>
          <w:lang w:val="en-US" w:eastAsia="zh-CN" w:bidi="ar-SA"/>
        </w:rPr>
        <w:t>申请人应当符合以下条件：</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hAnsi="宋体" w:eastAsia="仿宋_GB2312" w:cs="宋体"/>
          <w:color w:val="000000"/>
          <w:kern w:val="0"/>
          <w:sz w:val="32"/>
          <w:szCs w:val="32"/>
          <w:highlight w:val="none"/>
          <w:lang w:val="en-US" w:eastAsia="zh-CN" w:bidi="ar-SA"/>
        </w:rPr>
      </w:pPr>
      <w:r>
        <w:rPr>
          <w:rFonts w:hint="eastAsia" w:ascii="东文宋体" w:hAnsi="东文宋体" w:eastAsia="东文宋体" w:cs="东文宋体"/>
          <w:color w:val="000000"/>
          <w:kern w:val="0"/>
          <w:sz w:val="32"/>
          <w:szCs w:val="32"/>
          <w:highlight w:val="none"/>
          <w:lang w:val="en-US" w:eastAsia="zh-CN" w:bidi="ar-SA"/>
        </w:rPr>
        <w:t>①</w:t>
      </w:r>
      <w:r>
        <w:rPr>
          <w:rFonts w:hint="eastAsia" w:ascii="仿宋_GB2312" w:hAnsi="宋体" w:eastAsia="仿宋_GB2312" w:cs="宋体"/>
          <w:color w:val="000000"/>
          <w:kern w:val="0"/>
          <w:sz w:val="32"/>
          <w:szCs w:val="32"/>
          <w:highlight w:val="none"/>
          <w:lang w:val="en-US" w:eastAsia="zh-CN" w:bidi="ar-SA"/>
        </w:rPr>
        <w:t>为项目承担单位全职研究人员，并且承诺在项目执行期内全职在本市工作</w:t>
      </w:r>
      <w:r>
        <w:rPr>
          <w:rFonts w:hint="eastAsia" w:ascii="仿宋_GB2312" w:hAnsi="宋体" w:cs="宋体"/>
          <w:color w:val="000000"/>
          <w:kern w:val="0"/>
          <w:sz w:val="32"/>
          <w:szCs w:val="32"/>
          <w:highlight w:val="none"/>
          <w:lang w:val="en-US" w:eastAsia="zh-CN" w:bidi="ar-SA"/>
        </w:rPr>
        <w:t>（</w:t>
      </w:r>
      <w:r>
        <w:rPr>
          <w:rFonts w:hint="eastAsia" w:ascii="宋体" w:hAnsi="宋体"/>
          <w:szCs w:val="21"/>
          <w:highlight w:val="none"/>
        </w:rPr>
        <w:t>每年应当平均不少于9个月在项目</w:t>
      </w:r>
      <w:r>
        <w:rPr>
          <w:rFonts w:hint="eastAsia" w:ascii="宋体" w:hAnsi="宋体"/>
          <w:szCs w:val="21"/>
          <w:highlight w:val="none"/>
          <w:lang w:eastAsia="zh-CN"/>
        </w:rPr>
        <w:t>申请</w:t>
      </w:r>
      <w:r>
        <w:rPr>
          <w:rFonts w:ascii="宋体" w:hAnsi="宋体"/>
          <w:szCs w:val="21"/>
          <w:highlight w:val="none"/>
        </w:rPr>
        <w:t>单位</w:t>
      </w:r>
      <w:r>
        <w:rPr>
          <w:rFonts w:hint="eastAsia" w:ascii="宋体" w:hAnsi="宋体"/>
          <w:szCs w:val="21"/>
          <w:highlight w:val="none"/>
        </w:rPr>
        <w:t>工作</w:t>
      </w:r>
      <w:r>
        <w:rPr>
          <w:rFonts w:hint="eastAsia" w:ascii="仿宋_GB2312" w:hAnsi="宋体" w:cs="宋体"/>
          <w:color w:val="000000"/>
          <w:kern w:val="0"/>
          <w:sz w:val="32"/>
          <w:szCs w:val="32"/>
          <w:highlight w:val="none"/>
          <w:lang w:val="en-US" w:eastAsia="zh-CN" w:bidi="ar-SA"/>
        </w:rPr>
        <w:t>）</w:t>
      </w:r>
      <w:r>
        <w:rPr>
          <w:rFonts w:hint="eastAsia" w:ascii="仿宋_GB2312" w:hAnsi="宋体" w:eastAsia="仿宋_GB2312" w:cs="宋体"/>
          <w:color w:val="000000"/>
          <w:kern w:val="0"/>
          <w:sz w:val="32"/>
          <w:szCs w:val="32"/>
          <w:highlight w:val="none"/>
          <w:lang w:val="en-US" w:eastAsia="zh-CN" w:bidi="ar-SA"/>
        </w:rPr>
        <w:t xml:space="preserve">； </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hAnsi="宋体" w:eastAsia="仿宋_GB2312" w:cs="宋体"/>
          <w:color w:val="000000"/>
          <w:kern w:val="0"/>
          <w:sz w:val="32"/>
          <w:szCs w:val="32"/>
          <w:highlight w:val="none"/>
          <w:lang w:val="en-US" w:eastAsia="zh-CN" w:bidi="ar-SA"/>
        </w:rPr>
      </w:pPr>
      <w:r>
        <w:rPr>
          <w:rFonts w:hint="eastAsia" w:ascii="东文宋体" w:hAnsi="东文宋体" w:eastAsia="东文宋体" w:cs="东文宋体"/>
          <w:color w:val="000000"/>
          <w:kern w:val="0"/>
          <w:sz w:val="32"/>
          <w:szCs w:val="32"/>
          <w:highlight w:val="none"/>
          <w:lang w:val="en-US" w:eastAsia="zh-CN" w:bidi="ar-SA"/>
        </w:rPr>
        <w:t>②</w:t>
      </w:r>
      <w:r>
        <w:rPr>
          <w:rFonts w:hint="eastAsia" w:ascii="仿宋_GB2312" w:hAnsi="宋体" w:eastAsia="仿宋_GB2312" w:cs="宋体"/>
          <w:color w:val="000000"/>
          <w:kern w:val="0"/>
          <w:sz w:val="32"/>
          <w:szCs w:val="32"/>
          <w:highlight w:val="none"/>
          <w:lang w:val="en-US" w:eastAsia="zh-CN" w:bidi="ar-SA"/>
        </w:rPr>
        <w:t>截至202</w:t>
      </w:r>
      <w:r>
        <w:rPr>
          <w:rFonts w:hint="eastAsia" w:ascii="仿宋_GB2312" w:hAnsi="宋体" w:cs="宋体"/>
          <w:color w:val="000000"/>
          <w:kern w:val="0"/>
          <w:sz w:val="32"/>
          <w:szCs w:val="32"/>
          <w:highlight w:val="none"/>
          <w:lang w:val="en-US" w:eastAsia="zh-CN" w:bidi="ar-SA"/>
        </w:rPr>
        <w:t>5</w:t>
      </w:r>
      <w:r>
        <w:rPr>
          <w:rFonts w:hint="eastAsia" w:ascii="仿宋_GB2312" w:hAnsi="宋体" w:eastAsia="仿宋_GB2312" w:cs="宋体"/>
          <w:color w:val="000000"/>
          <w:kern w:val="0"/>
          <w:sz w:val="32"/>
          <w:szCs w:val="32"/>
          <w:highlight w:val="none"/>
          <w:lang w:val="en-US" w:eastAsia="zh-CN" w:bidi="ar-SA"/>
        </w:rPr>
        <w:t>年1月1日，未满42周岁（198</w:t>
      </w:r>
      <w:r>
        <w:rPr>
          <w:rFonts w:hint="eastAsia" w:ascii="仿宋_GB2312" w:hAnsi="宋体" w:cs="宋体"/>
          <w:color w:val="000000"/>
          <w:kern w:val="0"/>
          <w:sz w:val="32"/>
          <w:szCs w:val="32"/>
          <w:highlight w:val="none"/>
          <w:lang w:val="en-US" w:eastAsia="zh-CN" w:bidi="ar-SA"/>
        </w:rPr>
        <w:t>3</w:t>
      </w:r>
      <w:r>
        <w:rPr>
          <w:rFonts w:hint="eastAsia" w:ascii="仿宋_GB2312" w:hAnsi="宋体" w:eastAsia="仿宋_GB2312" w:cs="宋体"/>
          <w:color w:val="000000"/>
          <w:kern w:val="0"/>
          <w:sz w:val="32"/>
          <w:szCs w:val="32"/>
          <w:highlight w:val="none"/>
          <w:lang w:val="en-US" w:eastAsia="zh-CN" w:bidi="ar-SA"/>
        </w:rPr>
        <w:t>年1月1日以后出生）；</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hAnsi="宋体" w:eastAsia="仿宋_GB2312" w:cs="宋体"/>
          <w:color w:val="000000"/>
          <w:kern w:val="0"/>
          <w:sz w:val="32"/>
          <w:szCs w:val="32"/>
          <w:highlight w:val="none"/>
          <w:lang w:val="en-US" w:eastAsia="zh-CN" w:bidi="ar-SA"/>
        </w:rPr>
      </w:pPr>
      <w:r>
        <w:rPr>
          <w:rFonts w:hint="eastAsia" w:ascii="东文宋体" w:hAnsi="东文宋体" w:eastAsia="东文宋体" w:cs="东文宋体"/>
          <w:color w:val="000000"/>
          <w:kern w:val="0"/>
          <w:sz w:val="32"/>
          <w:szCs w:val="32"/>
          <w:highlight w:val="none"/>
          <w:lang w:val="en-US" w:eastAsia="zh-CN" w:bidi="ar-SA"/>
        </w:rPr>
        <w:t>③</w:t>
      </w:r>
      <w:r>
        <w:rPr>
          <w:rFonts w:hint="eastAsia" w:ascii="仿宋_GB2312" w:hAnsi="宋体" w:eastAsia="仿宋_GB2312" w:cs="宋体"/>
          <w:color w:val="000000"/>
          <w:kern w:val="0"/>
          <w:sz w:val="32"/>
          <w:szCs w:val="32"/>
          <w:highlight w:val="none"/>
          <w:lang w:val="en-US" w:eastAsia="zh-CN" w:bidi="ar-SA"/>
        </w:rPr>
        <w:t>具有主持承担国家级基础研究类项目或者课题的经历；</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hAnsi="宋体" w:eastAsia="仿宋_GB2312" w:cs="宋体"/>
          <w:color w:val="000000"/>
          <w:kern w:val="0"/>
          <w:sz w:val="32"/>
          <w:szCs w:val="32"/>
          <w:highlight w:val="none"/>
          <w:lang w:val="en-US" w:eastAsia="zh-CN" w:bidi="ar-SA"/>
        </w:rPr>
      </w:pPr>
      <w:r>
        <w:rPr>
          <w:rFonts w:hint="eastAsia" w:ascii="仿宋_GB2312" w:hAnsi="宋体" w:eastAsia="仿宋_GB2312" w:cs="宋体"/>
          <w:color w:val="000000"/>
          <w:kern w:val="0"/>
          <w:sz w:val="32"/>
          <w:szCs w:val="32"/>
          <w:highlight w:val="none"/>
          <w:lang w:val="en-US" w:eastAsia="zh-CN" w:bidi="ar-SA"/>
        </w:rPr>
        <w:t>国家青年科学基金项目A类（含原国家杰出青年科学基金项目）获得者，国家重点人才计划获得者（青年类除外），省市创新创业团队带头人、本市杰青项目资助获得者以及在站博士后不得申报。</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hAnsi="宋体" w:eastAsia="仿宋_GB2312" w:cs="宋体"/>
          <w:color w:val="000000"/>
          <w:kern w:val="0"/>
          <w:sz w:val="32"/>
          <w:szCs w:val="32"/>
          <w:highlight w:val="none"/>
          <w:lang w:val="en-US" w:eastAsia="zh-CN" w:bidi="ar-SA"/>
        </w:rPr>
      </w:pPr>
      <w:r>
        <w:rPr>
          <w:rFonts w:hint="eastAsia" w:ascii="仿宋_GB2312" w:hAnsi="宋体" w:cs="宋体"/>
          <w:color w:val="000000"/>
          <w:kern w:val="0"/>
          <w:sz w:val="32"/>
          <w:szCs w:val="32"/>
          <w:highlight w:val="none"/>
          <w:lang w:val="en-US" w:eastAsia="zh-CN" w:bidi="ar-SA"/>
        </w:rPr>
        <w:t>（2）青年</w:t>
      </w:r>
      <w:r>
        <w:rPr>
          <w:rFonts w:hint="eastAsia" w:ascii="仿宋_GB2312" w:hAnsi="宋体" w:eastAsia="仿宋_GB2312" w:cs="宋体"/>
          <w:color w:val="000000"/>
          <w:kern w:val="0"/>
          <w:sz w:val="32"/>
          <w:szCs w:val="32"/>
          <w:highlight w:val="none"/>
          <w:lang w:val="en-US" w:eastAsia="zh-CN" w:bidi="ar-SA"/>
        </w:rPr>
        <w:t>项目</w:t>
      </w:r>
      <w:r>
        <w:rPr>
          <w:rFonts w:hint="eastAsia" w:ascii="仿宋_GB2312" w:hAnsi="宋体" w:cs="宋体"/>
          <w:color w:val="000000"/>
          <w:kern w:val="0"/>
          <w:sz w:val="32"/>
          <w:szCs w:val="32"/>
          <w:highlight w:val="none"/>
          <w:lang w:val="en-US" w:eastAsia="zh-CN" w:bidi="ar-SA"/>
        </w:rPr>
        <w:t>B类</w:t>
      </w:r>
      <w:r>
        <w:rPr>
          <w:rFonts w:hint="eastAsia" w:ascii="仿宋_GB2312" w:hAnsi="宋体" w:eastAsia="仿宋_GB2312" w:cs="宋体"/>
          <w:color w:val="000000"/>
          <w:kern w:val="0"/>
          <w:sz w:val="32"/>
          <w:szCs w:val="32"/>
          <w:highlight w:val="none"/>
          <w:lang w:val="en-US" w:eastAsia="zh-CN" w:bidi="ar-SA"/>
        </w:rPr>
        <w:t>申请人应当符合以下条件：</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hAnsi="宋体" w:eastAsia="仿宋_GB2312" w:cs="宋体"/>
          <w:color w:val="000000"/>
          <w:kern w:val="0"/>
          <w:sz w:val="32"/>
          <w:szCs w:val="32"/>
          <w:highlight w:val="none"/>
          <w:lang w:val="en-US" w:eastAsia="zh-CN" w:bidi="ar-SA"/>
        </w:rPr>
      </w:pPr>
      <w:r>
        <w:rPr>
          <w:rFonts w:hint="eastAsia" w:ascii="东文宋体" w:hAnsi="东文宋体" w:eastAsia="东文宋体" w:cs="东文宋体"/>
          <w:color w:val="000000"/>
          <w:kern w:val="0"/>
          <w:sz w:val="32"/>
          <w:szCs w:val="32"/>
          <w:highlight w:val="none"/>
          <w:lang w:val="en-US" w:eastAsia="zh-CN" w:bidi="ar-SA"/>
        </w:rPr>
        <w:t>①</w:t>
      </w:r>
      <w:r>
        <w:rPr>
          <w:rFonts w:hint="eastAsia" w:ascii="仿宋_GB2312" w:hAnsi="宋体" w:eastAsia="仿宋_GB2312" w:cs="宋体"/>
          <w:color w:val="000000"/>
          <w:kern w:val="0"/>
          <w:sz w:val="32"/>
          <w:szCs w:val="32"/>
          <w:highlight w:val="none"/>
          <w:lang w:val="en-US" w:eastAsia="zh-CN" w:bidi="ar-SA"/>
        </w:rPr>
        <w:t>为项目承担单位全职研究人员，并且承诺在项目执行期内全职在本市工作</w:t>
      </w:r>
      <w:r>
        <w:rPr>
          <w:rFonts w:hint="eastAsia" w:ascii="仿宋_GB2312" w:hAnsi="宋体" w:cs="宋体"/>
          <w:color w:val="000000"/>
          <w:kern w:val="0"/>
          <w:sz w:val="32"/>
          <w:szCs w:val="32"/>
          <w:highlight w:val="none"/>
          <w:lang w:val="en-US" w:eastAsia="zh-CN" w:bidi="ar-SA"/>
        </w:rPr>
        <w:t>（</w:t>
      </w:r>
      <w:r>
        <w:rPr>
          <w:rFonts w:hint="eastAsia" w:ascii="宋体" w:hAnsi="宋体"/>
          <w:szCs w:val="21"/>
          <w:highlight w:val="none"/>
        </w:rPr>
        <w:t>每年应当平均不少于9个月在项目</w:t>
      </w:r>
      <w:r>
        <w:rPr>
          <w:rFonts w:hint="eastAsia" w:ascii="宋体" w:hAnsi="宋体"/>
          <w:szCs w:val="21"/>
          <w:highlight w:val="none"/>
          <w:lang w:eastAsia="zh-CN"/>
        </w:rPr>
        <w:t>申请</w:t>
      </w:r>
      <w:r>
        <w:rPr>
          <w:rFonts w:ascii="宋体" w:hAnsi="宋体"/>
          <w:szCs w:val="21"/>
          <w:highlight w:val="none"/>
        </w:rPr>
        <w:t>单位</w:t>
      </w:r>
      <w:r>
        <w:rPr>
          <w:rFonts w:hint="eastAsia" w:ascii="宋体" w:hAnsi="宋体"/>
          <w:szCs w:val="21"/>
          <w:highlight w:val="none"/>
        </w:rPr>
        <w:t>工作</w:t>
      </w:r>
      <w:r>
        <w:rPr>
          <w:rFonts w:hint="eastAsia" w:ascii="仿宋_GB2312" w:hAnsi="宋体" w:cs="宋体"/>
          <w:color w:val="000000"/>
          <w:kern w:val="0"/>
          <w:sz w:val="32"/>
          <w:szCs w:val="32"/>
          <w:highlight w:val="none"/>
          <w:lang w:val="en-US" w:eastAsia="zh-CN" w:bidi="ar-SA"/>
        </w:rPr>
        <w:t>）</w:t>
      </w:r>
      <w:r>
        <w:rPr>
          <w:rFonts w:hint="eastAsia" w:ascii="仿宋_GB2312" w:hAnsi="宋体" w:eastAsia="仿宋_GB2312" w:cs="宋体"/>
          <w:color w:val="000000"/>
          <w:kern w:val="0"/>
          <w:sz w:val="32"/>
          <w:szCs w:val="32"/>
          <w:highlight w:val="none"/>
          <w:lang w:val="en-US" w:eastAsia="zh-CN" w:bidi="ar-SA"/>
        </w:rPr>
        <w:t xml:space="preserve">； </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hAnsi="宋体" w:eastAsia="仿宋_GB2312" w:cs="宋体"/>
          <w:color w:val="000000"/>
          <w:kern w:val="0"/>
          <w:sz w:val="32"/>
          <w:szCs w:val="32"/>
          <w:highlight w:val="none"/>
          <w:lang w:val="en-US" w:eastAsia="zh-CN" w:bidi="ar-SA"/>
        </w:rPr>
      </w:pPr>
      <w:r>
        <w:rPr>
          <w:rFonts w:hint="eastAsia" w:ascii="东文宋体" w:hAnsi="东文宋体" w:eastAsia="东文宋体" w:cs="东文宋体"/>
          <w:color w:val="000000"/>
          <w:kern w:val="0"/>
          <w:sz w:val="32"/>
          <w:szCs w:val="32"/>
          <w:highlight w:val="none"/>
          <w:lang w:val="en-US" w:eastAsia="zh-CN" w:bidi="ar-SA"/>
        </w:rPr>
        <w:t>②</w:t>
      </w:r>
      <w:r>
        <w:rPr>
          <w:rFonts w:hint="eastAsia" w:ascii="仿宋_GB2312" w:hAnsi="宋体" w:eastAsia="仿宋_GB2312" w:cs="宋体"/>
          <w:color w:val="000000"/>
          <w:kern w:val="0"/>
          <w:sz w:val="32"/>
          <w:szCs w:val="32"/>
          <w:highlight w:val="none"/>
          <w:lang w:val="en-US" w:eastAsia="zh-CN" w:bidi="ar-SA"/>
        </w:rPr>
        <w:t>截至202</w:t>
      </w:r>
      <w:r>
        <w:rPr>
          <w:rFonts w:hint="eastAsia" w:ascii="仿宋_GB2312" w:hAnsi="宋体" w:cs="宋体"/>
          <w:color w:val="000000"/>
          <w:kern w:val="0"/>
          <w:sz w:val="32"/>
          <w:szCs w:val="32"/>
          <w:highlight w:val="none"/>
          <w:lang w:val="en-US" w:eastAsia="zh-CN" w:bidi="ar-SA"/>
        </w:rPr>
        <w:t>5</w:t>
      </w:r>
      <w:r>
        <w:rPr>
          <w:rFonts w:hint="eastAsia" w:ascii="仿宋_GB2312" w:hAnsi="宋体" w:eastAsia="仿宋_GB2312" w:cs="宋体"/>
          <w:color w:val="000000"/>
          <w:kern w:val="0"/>
          <w:sz w:val="32"/>
          <w:szCs w:val="32"/>
          <w:highlight w:val="none"/>
          <w:lang w:val="en-US" w:eastAsia="zh-CN" w:bidi="ar-SA"/>
        </w:rPr>
        <w:t>年1月1日，男性未满35周岁，女性未满37周岁（男性为19</w:t>
      </w:r>
      <w:r>
        <w:rPr>
          <w:rFonts w:hint="eastAsia" w:ascii="仿宋_GB2312" w:hAnsi="宋体" w:cs="宋体"/>
          <w:color w:val="000000"/>
          <w:kern w:val="0"/>
          <w:sz w:val="32"/>
          <w:szCs w:val="32"/>
          <w:highlight w:val="none"/>
          <w:lang w:val="en-US" w:eastAsia="zh-CN" w:bidi="ar-SA"/>
        </w:rPr>
        <w:t>90</w:t>
      </w:r>
      <w:r>
        <w:rPr>
          <w:rFonts w:hint="eastAsia" w:ascii="仿宋_GB2312" w:hAnsi="宋体" w:eastAsia="仿宋_GB2312" w:cs="宋体"/>
          <w:color w:val="000000"/>
          <w:kern w:val="0"/>
          <w:sz w:val="32"/>
          <w:szCs w:val="32"/>
          <w:highlight w:val="none"/>
          <w:lang w:val="en-US" w:eastAsia="zh-CN" w:bidi="ar-SA"/>
        </w:rPr>
        <w:t>年1月1日以后出生，女性为198</w:t>
      </w:r>
      <w:r>
        <w:rPr>
          <w:rFonts w:hint="eastAsia" w:ascii="仿宋_GB2312" w:hAnsi="宋体" w:cs="宋体"/>
          <w:color w:val="000000"/>
          <w:kern w:val="0"/>
          <w:sz w:val="32"/>
          <w:szCs w:val="32"/>
          <w:highlight w:val="none"/>
          <w:lang w:val="en-US" w:eastAsia="zh-CN" w:bidi="ar-SA"/>
        </w:rPr>
        <w:t>8</w:t>
      </w:r>
      <w:r>
        <w:rPr>
          <w:rFonts w:hint="eastAsia" w:ascii="仿宋_GB2312" w:hAnsi="宋体" w:eastAsia="仿宋_GB2312" w:cs="宋体"/>
          <w:color w:val="000000"/>
          <w:kern w:val="0"/>
          <w:sz w:val="32"/>
          <w:szCs w:val="32"/>
          <w:highlight w:val="none"/>
          <w:lang w:val="en-US" w:eastAsia="zh-CN" w:bidi="ar-SA"/>
        </w:rPr>
        <w:t>年1月1日以后出生）；</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hAnsi="宋体" w:eastAsia="仿宋_GB2312" w:cs="宋体"/>
          <w:color w:val="000000"/>
          <w:kern w:val="0"/>
          <w:sz w:val="32"/>
          <w:szCs w:val="32"/>
          <w:highlight w:val="none"/>
          <w:lang w:val="en-US" w:eastAsia="zh-CN" w:bidi="ar-SA"/>
        </w:rPr>
      </w:pPr>
      <w:r>
        <w:rPr>
          <w:rFonts w:hint="eastAsia" w:ascii="东文宋体" w:hAnsi="东文宋体" w:eastAsia="东文宋体" w:cs="东文宋体"/>
          <w:color w:val="000000"/>
          <w:kern w:val="0"/>
          <w:sz w:val="32"/>
          <w:szCs w:val="32"/>
          <w:highlight w:val="none"/>
          <w:lang w:val="en-US" w:eastAsia="zh-CN" w:bidi="ar-SA"/>
        </w:rPr>
        <w:t>③</w:t>
      </w:r>
      <w:r>
        <w:rPr>
          <w:rFonts w:hint="eastAsia" w:ascii="仿宋_GB2312" w:hAnsi="宋体" w:eastAsia="仿宋_GB2312" w:cs="宋体"/>
          <w:color w:val="000000"/>
          <w:kern w:val="0"/>
          <w:sz w:val="32"/>
          <w:szCs w:val="32"/>
          <w:highlight w:val="none"/>
          <w:lang w:val="en-US" w:eastAsia="zh-CN" w:bidi="ar-SA"/>
        </w:rPr>
        <w:t>具有主持承担省（部）级及以上基础研究类项目或者课题的经历；</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hAnsi="宋体" w:eastAsia="仿宋_GB2312" w:cs="宋体"/>
          <w:color w:val="000000"/>
          <w:sz w:val="32"/>
          <w:szCs w:val="32"/>
          <w:highlight w:val="none"/>
          <w:lang w:eastAsia="zh-CN"/>
        </w:rPr>
      </w:pPr>
      <w:r>
        <w:rPr>
          <w:rFonts w:hint="eastAsia" w:ascii="仿宋_GB2312" w:hAnsi="宋体" w:eastAsia="仿宋_GB2312" w:cs="宋体"/>
          <w:color w:val="000000"/>
          <w:sz w:val="32"/>
          <w:szCs w:val="32"/>
          <w:highlight w:val="none"/>
          <w:lang w:eastAsia="zh-CN"/>
        </w:rPr>
        <w:t>国家青年科学基金项目A类和B类项目（含原国家杰出青年科学基金项目和国家优秀青年科学基金项目）获得者，国家重点人才计划获得者，省市创新创业团队带头人及核心成员，本市杰青项目或者优青项目资助获得者以及在站博士后不得申报</w:t>
      </w:r>
      <w:r>
        <w:rPr>
          <w:rFonts w:hint="eastAsia" w:ascii="仿宋_GB2312" w:hAnsi="宋体" w:cs="宋体"/>
          <w:color w:val="000000"/>
          <w:sz w:val="32"/>
          <w:szCs w:val="32"/>
          <w:highlight w:val="none"/>
          <w:lang w:eastAsia="zh-CN"/>
        </w:rPr>
        <w:t>。</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hAnsi="宋体" w:eastAsia="仿宋_GB2312" w:cs="宋体"/>
          <w:color w:val="000000"/>
          <w:kern w:val="0"/>
          <w:sz w:val="32"/>
          <w:szCs w:val="32"/>
          <w:highlight w:val="none"/>
          <w:lang w:val="en-US" w:eastAsia="zh-CN" w:bidi="ar-SA"/>
        </w:rPr>
      </w:pPr>
      <w:r>
        <w:rPr>
          <w:rFonts w:hint="eastAsia" w:ascii="仿宋_GB2312" w:hAnsi="宋体" w:cs="宋体"/>
          <w:color w:val="000000"/>
          <w:kern w:val="0"/>
          <w:sz w:val="32"/>
          <w:szCs w:val="32"/>
          <w:highlight w:val="none"/>
          <w:lang w:val="en-US" w:eastAsia="zh-CN" w:bidi="ar-SA"/>
        </w:rPr>
        <w:t>（3）青年项目C类</w:t>
      </w:r>
      <w:r>
        <w:rPr>
          <w:rFonts w:hint="eastAsia" w:ascii="仿宋_GB2312" w:hAnsi="宋体" w:eastAsia="仿宋_GB2312" w:cs="宋体"/>
          <w:color w:val="000000"/>
          <w:kern w:val="0"/>
          <w:sz w:val="32"/>
          <w:szCs w:val="32"/>
          <w:highlight w:val="none"/>
          <w:lang w:val="en-US" w:eastAsia="zh-CN" w:bidi="ar-SA"/>
        </w:rPr>
        <w:t>申请人应当符合以下条件：</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hAnsi="宋体" w:eastAsia="仿宋_GB2312" w:cs="宋体"/>
          <w:color w:val="000000"/>
          <w:kern w:val="0"/>
          <w:sz w:val="32"/>
          <w:szCs w:val="32"/>
          <w:highlight w:val="none"/>
          <w:lang w:val="en-US" w:eastAsia="zh-CN" w:bidi="ar-SA"/>
        </w:rPr>
      </w:pPr>
      <w:r>
        <w:rPr>
          <w:rFonts w:hint="eastAsia" w:ascii="东文宋体" w:hAnsi="东文宋体" w:eastAsia="东文宋体" w:cs="东文宋体"/>
          <w:color w:val="000000"/>
          <w:kern w:val="0"/>
          <w:sz w:val="32"/>
          <w:szCs w:val="32"/>
          <w:highlight w:val="none"/>
          <w:lang w:val="en-US" w:eastAsia="zh-CN" w:bidi="ar-SA"/>
        </w:rPr>
        <w:t>①</w:t>
      </w:r>
      <w:r>
        <w:rPr>
          <w:rFonts w:hint="eastAsia" w:ascii="仿宋_GB2312" w:hAnsi="宋体" w:eastAsia="仿宋_GB2312" w:cs="宋体"/>
          <w:color w:val="000000"/>
          <w:kern w:val="0"/>
          <w:sz w:val="32"/>
          <w:szCs w:val="32"/>
          <w:highlight w:val="none"/>
          <w:lang w:val="en-US" w:eastAsia="zh-CN" w:bidi="ar-SA"/>
        </w:rPr>
        <w:t>为项目承担单位全职研究人员，并且承诺在项目执行期内全职在本市工作</w:t>
      </w:r>
      <w:r>
        <w:rPr>
          <w:rFonts w:hint="eastAsia" w:ascii="仿宋_GB2312" w:hAnsi="宋体" w:cs="宋体"/>
          <w:color w:val="000000"/>
          <w:kern w:val="0"/>
          <w:sz w:val="32"/>
          <w:szCs w:val="32"/>
          <w:highlight w:val="none"/>
          <w:lang w:val="en-US" w:eastAsia="zh-CN" w:bidi="ar-SA"/>
        </w:rPr>
        <w:t>（</w:t>
      </w:r>
      <w:r>
        <w:rPr>
          <w:rFonts w:hint="eastAsia" w:ascii="宋体" w:hAnsi="宋体"/>
          <w:szCs w:val="21"/>
          <w:highlight w:val="none"/>
        </w:rPr>
        <w:t>每年应当平均不少于9个月在项目</w:t>
      </w:r>
      <w:r>
        <w:rPr>
          <w:rFonts w:hint="eastAsia" w:ascii="宋体" w:hAnsi="宋体"/>
          <w:szCs w:val="21"/>
          <w:highlight w:val="none"/>
          <w:lang w:eastAsia="zh-CN"/>
        </w:rPr>
        <w:t>申请</w:t>
      </w:r>
      <w:r>
        <w:rPr>
          <w:rFonts w:ascii="宋体" w:hAnsi="宋体"/>
          <w:szCs w:val="21"/>
          <w:highlight w:val="none"/>
        </w:rPr>
        <w:t>单位</w:t>
      </w:r>
      <w:r>
        <w:rPr>
          <w:rFonts w:hint="eastAsia" w:ascii="宋体" w:hAnsi="宋体"/>
          <w:szCs w:val="21"/>
          <w:highlight w:val="none"/>
        </w:rPr>
        <w:t>工作</w:t>
      </w:r>
      <w:r>
        <w:rPr>
          <w:rFonts w:hint="eastAsia" w:ascii="仿宋_GB2312" w:hAnsi="宋体" w:cs="宋体"/>
          <w:color w:val="000000"/>
          <w:kern w:val="0"/>
          <w:sz w:val="32"/>
          <w:szCs w:val="32"/>
          <w:highlight w:val="none"/>
          <w:lang w:val="en-US" w:eastAsia="zh-CN" w:bidi="ar-SA"/>
        </w:rPr>
        <w:t>）</w:t>
      </w:r>
      <w:r>
        <w:rPr>
          <w:rFonts w:hint="eastAsia" w:ascii="仿宋_GB2312" w:hAnsi="宋体" w:eastAsia="仿宋_GB2312" w:cs="宋体"/>
          <w:color w:val="000000"/>
          <w:kern w:val="0"/>
          <w:sz w:val="32"/>
          <w:szCs w:val="32"/>
          <w:highlight w:val="none"/>
          <w:lang w:val="en-US" w:eastAsia="zh-CN" w:bidi="ar-SA"/>
        </w:rPr>
        <w:t>；属于在站博士后的，应当与项目承担单位签订工作协议，实际工作期间涵盖项目执行期；</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hAnsi="宋体" w:eastAsia="仿宋_GB2312" w:cs="宋体"/>
          <w:color w:val="000000"/>
          <w:kern w:val="0"/>
          <w:sz w:val="32"/>
          <w:szCs w:val="32"/>
          <w:highlight w:val="none"/>
          <w:lang w:val="en-US" w:eastAsia="zh-CN" w:bidi="ar-SA"/>
        </w:rPr>
      </w:pPr>
      <w:r>
        <w:rPr>
          <w:rFonts w:hint="eastAsia" w:ascii="东文宋体" w:hAnsi="东文宋体" w:eastAsia="东文宋体" w:cs="东文宋体"/>
          <w:color w:val="000000"/>
          <w:kern w:val="0"/>
          <w:sz w:val="32"/>
          <w:szCs w:val="32"/>
          <w:highlight w:val="none"/>
          <w:lang w:val="en-US" w:eastAsia="zh-CN" w:bidi="ar-SA"/>
        </w:rPr>
        <w:t>②</w:t>
      </w:r>
      <w:r>
        <w:rPr>
          <w:rFonts w:hint="eastAsia" w:ascii="仿宋_GB2312" w:hAnsi="宋体" w:eastAsia="仿宋_GB2312" w:cs="宋体"/>
          <w:color w:val="000000"/>
          <w:kern w:val="0"/>
          <w:sz w:val="32"/>
          <w:szCs w:val="32"/>
          <w:highlight w:val="none"/>
          <w:lang w:val="en-US" w:eastAsia="zh-CN" w:bidi="ar-SA"/>
        </w:rPr>
        <w:t>截至202</w:t>
      </w:r>
      <w:r>
        <w:rPr>
          <w:rFonts w:hint="eastAsia" w:ascii="仿宋_GB2312" w:hAnsi="宋体" w:cs="宋体"/>
          <w:color w:val="000000"/>
          <w:kern w:val="0"/>
          <w:sz w:val="32"/>
          <w:szCs w:val="32"/>
          <w:highlight w:val="none"/>
          <w:lang w:val="en-US" w:eastAsia="zh-CN" w:bidi="ar-SA"/>
        </w:rPr>
        <w:t>5</w:t>
      </w:r>
      <w:r>
        <w:rPr>
          <w:rFonts w:hint="eastAsia" w:ascii="仿宋_GB2312" w:hAnsi="宋体" w:eastAsia="仿宋_GB2312" w:cs="宋体"/>
          <w:color w:val="000000"/>
          <w:kern w:val="0"/>
          <w:sz w:val="32"/>
          <w:szCs w:val="32"/>
          <w:highlight w:val="none"/>
          <w:lang w:val="en-US" w:eastAsia="zh-CN" w:bidi="ar-SA"/>
        </w:rPr>
        <w:t>年1月1日，未满32周岁（199</w:t>
      </w:r>
      <w:r>
        <w:rPr>
          <w:rFonts w:hint="eastAsia" w:ascii="仿宋_GB2312" w:hAnsi="宋体" w:cs="宋体"/>
          <w:color w:val="000000"/>
          <w:kern w:val="0"/>
          <w:sz w:val="32"/>
          <w:szCs w:val="32"/>
          <w:highlight w:val="none"/>
          <w:lang w:val="en-US" w:eastAsia="zh-CN" w:bidi="ar-SA"/>
        </w:rPr>
        <w:t>3</w:t>
      </w:r>
      <w:r>
        <w:rPr>
          <w:rFonts w:hint="eastAsia" w:ascii="仿宋_GB2312" w:hAnsi="宋体" w:eastAsia="仿宋_GB2312" w:cs="宋体"/>
          <w:color w:val="000000"/>
          <w:kern w:val="0"/>
          <w:sz w:val="32"/>
          <w:szCs w:val="32"/>
          <w:highlight w:val="none"/>
          <w:lang w:val="en-US" w:eastAsia="zh-CN" w:bidi="ar-SA"/>
        </w:rPr>
        <w:t>年1月1日以后出生），获得博士学位未满3年</w:t>
      </w:r>
      <w:r>
        <w:rPr>
          <w:rFonts w:hint="eastAsia" w:ascii="仿宋_GB2312" w:hAnsi="宋体" w:cs="宋体"/>
          <w:color w:val="000000"/>
          <w:kern w:val="0"/>
          <w:sz w:val="32"/>
          <w:szCs w:val="32"/>
          <w:highlight w:val="none"/>
          <w:lang w:val="en-US" w:eastAsia="zh-CN" w:bidi="ar-SA"/>
        </w:rPr>
        <w:t>（</w:t>
      </w:r>
      <w:r>
        <w:rPr>
          <w:rFonts w:hint="eastAsia" w:ascii="仿宋_GB2312" w:hAnsi="宋体" w:eastAsia="仿宋_GB2312" w:cs="宋体"/>
          <w:color w:val="000000"/>
          <w:kern w:val="0"/>
          <w:sz w:val="32"/>
          <w:szCs w:val="32"/>
          <w:highlight w:val="none"/>
          <w:lang w:val="en-US" w:eastAsia="zh-CN" w:bidi="ar-SA"/>
        </w:rPr>
        <w:t>202</w:t>
      </w:r>
      <w:r>
        <w:rPr>
          <w:rFonts w:hint="eastAsia" w:ascii="仿宋_GB2312" w:hAnsi="宋体" w:cs="宋体"/>
          <w:color w:val="000000"/>
          <w:kern w:val="0"/>
          <w:sz w:val="32"/>
          <w:szCs w:val="32"/>
          <w:highlight w:val="none"/>
          <w:lang w:val="en-US" w:eastAsia="zh-CN" w:bidi="ar-SA"/>
        </w:rPr>
        <w:t>2</w:t>
      </w:r>
      <w:r>
        <w:rPr>
          <w:rFonts w:hint="eastAsia" w:ascii="仿宋_GB2312" w:hAnsi="宋体" w:eastAsia="仿宋_GB2312" w:cs="宋体"/>
          <w:color w:val="000000"/>
          <w:kern w:val="0"/>
          <w:sz w:val="32"/>
          <w:szCs w:val="32"/>
          <w:highlight w:val="none"/>
          <w:lang w:val="en-US" w:eastAsia="zh-CN" w:bidi="ar-SA"/>
        </w:rPr>
        <w:t>年1月1日以后获得</w:t>
      </w:r>
      <w:r>
        <w:rPr>
          <w:rFonts w:hint="eastAsia" w:ascii="仿宋_GB2312" w:hAnsi="宋体" w:cs="宋体"/>
          <w:color w:val="000000"/>
          <w:kern w:val="0"/>
          <w:sz w:val="32"/>
          <w:szCs w:val="32"/>
          <w:highlight w:val="none"/>
          <w:lang w:val="en-US" w:eastAsia="zh-CN" w:bidi="ar-SA"/>
        </w:rPr>
        <w:t>博士</w:t>
      </w:r>
      <w:r>
        <w:rPr>
          <w:rFonts w:hint="eastAsia" w:ascii="仿宋_GB2312" w:hAnsi="宋体" w:eastAsia="仿宋_GB2312" w:cs="宋体"/>
          <w:color w:val="000000"/>
          <w:kern w:val="0"/>
          <w:sz w:val="32"/>
          <w:szCs w:val="32"/>
          <w:highlight w:val="none"/>
          <w:lang w:val="en-US" w:eastAsia="zh-CN" w:bidi="ar-SA"/>
        </w:rPr>
        <w:t>学位</w:t>
      </w:r>
      <w:r>
        <w:rPr>
          <w:rFonts w:hint="eastAsia" w:ascii="仿宋_GB2312" w:hAnsi="宋体" w:cs="宋体"/>
          <w:color w:val="000000"/>
          <w:kern w:val="0"/>
          <w:sz w:val="32"/>
          <w:szCs w:val="32"/>
          <w:highlight w:val="none"/>
          <w:lang w:val="en-US" w:eastAsia="zh-CN" w:bidi="ar-SA"/>
        </w:rPr>
        <w:t>）</w:t>
      </w:r>
      <w:r>
        <w:rPr>
          <w:rFonts w:hint="eastAsia" w:ascii="仿宋_GB2312" w:hAnsi="宋体" w:eastAsia="仿宋_GB2312" w:cs="宋体"/>
          <w:color w:val="000000"/>
          <w:kern w:val="0"/>
          <w:sz w:val="32"/>
          <w:szCs w:val="32"/>
          <w:highlight w:val="none"/>
          <w:lang w:val="en-US" w:eastAsia="zh-CN" w:bidi="ar-SA"/>
        </w:rPr>
        <w:t>；</w:t>
      </w:r>
    </w:p>
    <w:p>
      <w:pPr>
        <w:keepNext w:val="0"/>
        <w:keepLines w:val="0"/>
        <w:pageBreakBefore w:val="0"/>
        <w:kinsoku/>
        <w:wordWrap/>
        <w:overflowPunct/>
        <w:topLinePunct w:val="0"/>
        <w:autoSpaceDE/>
        <w:autoSpaceDN/>
        <w:bidi w:val="0"/>
        <w:snapToGrid w:val="0"/>
        <w:spacing w:line="560" w:lineRule="exact"/>
        <w:ind w:firstLine="594" w:firstLineChars="200"/>
        <w:jc w:val="left"/>
        <w:textAlignment w:val="auto"/>
        <w:rPr>
          <w:rFonts w:hint="eastAsia" w:ascii="仿宋_GB2312" w:hAnsi="宋体" w:eastAsia="仿宋_GB2312" w:cs="宋体"/>
          <w:color w:val="000000"/>
          <w:kern w:val="0"/>
          <w:sz w:val="32"/>
          <w:szCs w:val="32"/>
          <w:highlight w:val="none"/>
          <w:lang w:val="en-US" w:eastAsia="zh-CN" w:bidi="ar-SA"/>
        </w:rPr>
      </w:pPr>
      <w:r>
        <w:rPr>
          <w:rFonts w:hint="eastAsia" w:ascii="东文宋体" w:hAnsi="东文宋体" w:eastAsia="东文宋体" w:cs="东文宋体"/>
          <w:color w:val="000000"/>
          <w:kern w:val="0"/>
          <w:sz w:val="32"/>
          <w:szCs w:val="32"/>
          <w:highlight w:val="none"/>
          <w:lang w:val="en-US" w:eastAsia="zh-CN" w:bidi="ar-SA"/>
        </w:rPr>
        <w:t>③</w:t>
      </w:r>
      <w:r>
        <w:rPr>
          <w:rFonts w:hint="eastAsia" w:ascii="仿宋_GB2312" w:hAnsi="宋体" w:eastAsia="仿宋_GB2312" w:cs="宋体"/>
          <w:color w:val="000000"/>
          <w:kern w:val="0"/>
          <w:sz w:val="32"/>
          <w:szCs w:val="32"/>
          <w:highlight w:val="none"/>
          <w:lang w:val="en-US" w:eastAsia="zh-CN" w:bidi="ar-SA"/>
        </w:rPr>
        <w:t>项目负责人具有较好的专业基础和较强的科研工作能力，能独立承担研究课题，组织开展研究工作；</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hAnsi="宋体" w:eastAsia="仿宋_GB2312" w:cs="宋体"/>
          <w:color w:val="000000"/>
          <w:kern w:val="0"/>
          <w:sz w:val="32"/>
          <w:szCs w:val="32"/>
          <w:highlight w:val="none"/>
          <w:lang w:val="en-US" w:eastAsia="zh-CN" w:bidi="ar-SA"/>
        </w:rPr>
      </w:pPr>
      <w:r>
        <w:rPr>
          <w:rFonts w:hint="eastAsia" w:ascii="仿宋_GB2312" w:hAnsi="宋体" w:eastAsia="仿宋_GB2312" w:cs="宋体"/>
          <w:color w:val="000000"/>
          <w:sz w:val="32"/>
          <w:szCs w:val="32"/>
          <w:highlight w:val="none"/>
          <w:lang w:eastAsia="zh-CN"/>
        </w:rPr>
        <w:t>国家青年科学基金项目A类和B类项目（含原国家杰出青年科学基金项目和国家优秀青年科学基金项目）获得者，国家重点人才计划获得者，省市创新创业团队带头人及核心成员，本市杰青项目、优青项目或者博士启动项目资助获得者，以及本市出站博士后科研资助获得者不得申请</w:t>
      </w:r>
      <w:r>
        <w:rPr>
          <w:rFonts w:hint="eastAsia" w:ascii="仿宋_GB2312" w:hAnsi="宋体" w:cs="宋体"/>
          <w:color w:val="000000"/>
          <w:sz w:val="32"/>
          <w:szCs w:val="32"/>
          <w:highlight w:val="none"/>
          <w:lang w:eastAsia="zh-CN"/>
        </w:rPr>
        <w:t>。</w:t>
      </w:r>
    </w:p>
    <w:p>
      <w:pPr>
        <w:pStyle w:val="11"/>
        <w:keepNext w:val="0"/>
        <w:keepLines w:val="0"/>
        <w:pageBreakBefore w:val="0"/>
        <w:numPr>
          <w:ilvl w:val="0"/>
          <w:numId w:val="0"/>
        </w:numPr>
        <w:kinsoku/>
        <w:wordWrap/>
        <w:overflowPunct/>
        <w:topLinePunct w:val="0"/>
        <w:autoSpaceDE/>
        <w:autoSpaceDN/>
        <w:bidi w:val="0"/>
        <w:snapToGrid w:val="0"/>
        <w:spacing w:line="560" w:lineRule="exact"/>
        <w:ind w:left="0" w:firstLine="594" w:firstLineChars="200"/>
        <w:jc w:val="left"/>
        <w:textAlignment w:val="auto"/>
        <w:rPr>
          <w:rFonts w:hint="eastAsia" w:ascii="仿宋_GB2312" w:hAnsi="宋体" w:cs="宋体"/>
          <w:color w:val="000000"/>
          <w:kern w:val="0"/>
          <w:sz w:val="32"/>
          <w:szCs w:val="32"/>
          <w:highlight w:val="none"/>
          <w:lang w:val="en-US" w:eastAsia="zh-CN" w:bidi="ar-SA"/>
        </w:rPr>
      </w:pPr>
      <w:r>
        <w:rPr>
          <w:rFonts w:hint="eastAsia" w:ascii="仿宋_GB2312" w:hAnsi="宋体" w:cs="宋体"/>
          <w:color w:val="000000"/>
          <w:kern w:val="0"/>
          <w:sz w:val="32"/>
          <w:szCs w:val="32"/>
          <w:highlight w:val="none"/>
          <w:lang w:val="en-US" w:eastAsia="zh-CN" w:bidi="ar-SA"/>
        </w:rPr>
        <w:t>3、其他</w:t>
      </w:r>
    </w:p>
    <w:p>
      <w:pPr>
        <w:pStyle w:val="11"/>
        <w:keepNext w:val="0"/>
        <w:keepLines w:val="0"/>
        <w:pageBreakBefore w:val="0"/>
        <w:numPr>
          <w:ilvl w:val="0"/>
          <w:numId w:val="0"/>
        </w:numPr>
        <w:kinsoku/>
        <w:wordWrap/>
        <w:overflowPunct/>
        <w:topLinePunct w:val="0"/>
        <w:autoSpaceDE/>
        <w:autoSpaceDN/>
        <w:bidi w:val="0"/>
        <w:snapToGrid w:val="0"/>
        <w:spacing w:line="560" w:lineRule="exact"/>
        <w:ind w:left="0" w:firstLine="594" w:firstLineChars="200"/>
        <w:jc w:val="left"/>
        <w:textAlignment w:val="auto"/>
        <w:rPr>
          <w:rFonts w:hint="default" w:ascii="仿宋_GB2312" w:hAnsi="宋体" w:cs="宋体"/>
          <w:color w:val="000000"/>
          <w:kern w:val="0"/>
          <w:sz w:val="32"/>
          <w:szCs w:val="32"/>
          <w:highlight w:val="none"/>
          <w:lang w:val="en-US" w:eastAsia="zh-CN" w:bidi="ar-SA"/>
        </w:rPr>
      </w:pPr>
      <w:r>
        <w:rPr>
          <w:rFonts w:hint="default" w:ascii="仿宋_GB2312" w:hAnsi="宋体" w:cs="宋体"/>
          <w:color w:val="000000"/>
          <w:kern w:val="0"/>
          <w:sz w:val="32"/>
          <w:szCs w:val="32"/>
          <w:highlight w:val="none"/>
          <w:lang w:val="en-US" w:eastAsia="zh-CN" w:bidi="ar-SA"/>
        </w:rPr>
        <w:t>申报交叉科学学科除满足上述申请条件外，还应当满足以下条件：</w:t>
      </w:r>
    </w:p>
    <w:p>
      <w:pPr>
        <w:pStyle w:val="11"/>
        <w:keepNext w:val="0"/>
        <w:keepLines w:val="0"/>
        <w:pageBreakBefore w:val="0"/>
        <w:numPr>
          <w:ilvl w:val="0"/>
          <w:numId w:val="0"/>
        </w:numPr>
        <w:kinsoku/>
        <w:wordWrap/>
        <w:overflowPunct/>
        <w:topLinePunct w:val="0"/>
        <w:autoSpaceDE/>
        <w:autoSpaceDN/>
        <w:bidi w:val="0"/>
        <w:snapToGrid w:val="0"/>
        <w:spacing w:line="560" w:lineRule="exact"/>
        <w:ind w:firstLine="594" w:firstLineChars="200"/>
        <w:jc w:val="left"/>
        <w:textAlignment w:val="auto"/>
        <w:rPr>
          <w:rFonts w:hint="default" w:ascii="仿宋_GB2312" w:hAnsi="宋体" w:cs="宋体"/>
          <w:color w:val="000000"/>
          <w:kern w:val="0"/>
          <w:sz w:val="32"/>
          <w:szCs w:val="32"/>
          <w:highlight w:val="none"/>
          <w:lang w:val="en-US" w:eastAsia="zh-CN" w:bidi="ar-SA"/>
        </w:rPr>
      </w:pPr>
      <w:r>
        <w:rPr>
          <w:rFonts w:hint="eastAsia" w:ascii="东文宋体" w:hAnsi="东文宋体" w:eastAsia="东文宋体" w:cs="东文宋体"/>
          <w:color w:val="000000"/>
          <w:kern w:val="0"/>
          <w:sz w:val="32"/>
          <w:szCs w:val="32"/>
          <w:highlight w:val="none"/>
          <w:lang w:val="en-US" w:eastAsia="zh-CN" w:bidi="ar-SA"/>
        </w:rPr>
        <w:t>①</w:t>
      </w:r>
      <w:r>
        <w:rPr>
          <w:rFonts w:hint="default" w:ascii="仿宋_GB2312" w:hAnsi="宋体" w:cs="宋体"/>
          <w:color w:val="000000"/>
          <w:kern w:val="0"/>
          <w:sz w:val="32"/>
          <w:szCs w:val="32"/>
          <w:highlight w:val="none"/>
          <w:lang w:val="en-US" w:eastAsia="zh-CN" w:bidi="ar-SA"/>
        </w:rPr>
        <w:t>项目负责人具备至少两个不同一级学科的教育背景（包括本科、硕士、博士阶段）或者具有开展跨学科交叉科学研究的经历，且本人在其中发挥过关键作用。</w:t>
      </w:r>
    </w:p>
    <w:p>
      <w:pPr>
        <w:pStyle w:val="11"/>
        <w:keepNext w:val="0"/>
        <w:keepLines w:val="0"/>
        <w:pageBreakBefore w:val="0"/>
        <w:numPr>
          <w:ilvl w:val="0"/>
          <w:numId w:val="0"/>
        </w:numPr>
        <w:kinsoku/>
        <w:wordWrap/>
        <w:overflowPunct/>
        <w:topLinePunct w:val="0"/>
        <w:autoSpaceDE/>
        <w:autoSpaceDN/>
        <w:bidi w:val="0"/>
        <w:snapToGrid w:val="0"/>
        <w:spacing w:line="560" w:lineRule="exact"/>
        <w:ind w:firstLine="594" w:firstLineChars="200"/>
        <w:jc w:val="left"/>
        <w:textAlignment w:val="auto"/>
        <w:rPr>
          <w:rFonts w:hint="default" w:ascii="仿宋_GB2312" w:hAnsi="宋体" w:cs="宋体"/>
          <w:color w:val="000000"/>
          <w:kern w:val="0"/>
          <w:sz w:val="32"/>
          <w:szCs w:val="32"/>
          <w:highlight w:val="none"/>
          <w:lang w:val="en-US" w:eastAsia="zh-CN" w:bidi="ar-SA"/>
        </w:rPr>
      </w:pPr>
      <w:r>
        <w:rPr>
          <w:rFonts w:hint="eastAsia" w:ascii="东文宋体" w:hAnsi="东文宋体" w:eastAsia="东文宋体" w:cs="东文宋体"/>
          <w:color w:val="000000"/>
          <w:kern w:val="0"/>
          <w:sz w:val="32"/>
          <w:szCs w:val="32"/>
          <w:highlight w:val="none"/>
          <w:lang w:val="en-US" w:eastAsia="zh-CN" w:bidi="ar-SA"/>
        </w:rPr>
        <w:t>②</w:t>
      </w:r>
      <w:r>
        <w:rPr>
          <w:rFonts w:hint="default" w:ascii="仿宋_GB2312" w:hAnsi="宋体" w:cs="宋体"/>
          <w:color w:val="000000"/>
          <w:kern w:val="0"/>
          <w:sz w:val="32"/>
          <w:szCs w:val="32"/>
          <w:highlight w:val="none"/>
          <w:lang w:val="en-US" w:eastAsia="zh-CN" w:bidi="ar-SA"/>
        </w:rPr>
        <w:t>拟开展的研究工作须具有明显的交叉科学研究特征，具有开展交叉科学研究的必要性。</w:t>
      </w:r>
    </w:p>
    <w:p>
      <w:pPr>
        <w:pStyle w:val="11"/>
        <w:keepNext w:val="0"/>
        <w:keepLines w:val="0"/>
        <w:pageBreakBefore w:val="0"/>
        <w:numPr>
          <w:ilvl w:val="0"/>
          <w:numId w:val="0"/>
        </w:numPr>
        <w:kinsoku/>
        <w:wordWrap/>
        <w:overflowPunct/>
        <w:topLinePunct w:val="0"/>
        <w:autoSpaceDE/>
        <w:autoSpaceDN/>
        <w:bidi w:val="0"/>
        <w:snapToGrid w:val="0"/>
        <w:spacing w:line="560" w:lineRule="exact"/>
        <w:ind w:firstLine="594" w:firstLineChars="200"/>
        <w:jc w:val="left"/>
        <w:textAlignment w:val="auto"/>
        <w:rPr>
          <w:rFonts w:hint="default" w:ascii="仿宋_GB2312" w:hAnsi="宋体" w:cs="宋体"/>
          <w:color w:val="000000"/>
          <w:kern w:val="0"/>
          <w:sz w:val="32"/>
          <w:szCs w:val="32"/>
          <w:highlight w:val="none"/>
          <w:lang w:val="en-US" w:eastAsia="zh-CN" w:bidi="ar-SA"/>
        </w:rPr>
      </w:pPr>
      <w:r>
        <w:rPr>
          <w:rFonts w:hint="eastAsia" w:ascii="东文宋体" w:hAnsi="东文宋体" w:eastAsia="东文宋体" w:cs="东文宋体"/>
          <w:color w:val="000000"/>
          <w:kern w:val="0"/>
          <w:sz w:val="32"/>
          <w:szCs w:val="32"/>
          <w:highlight w:val="none"/>
          <w:lang w:val="en-US" w:eastAsia="zh-CN" w:bidi="ar-SA"/>
        </w:rPr>
        <w:t>③</w:t>
      </w:r>
      <w:r>
        <w:rPr>
          <w:rFonts w:hint="eastAsia" w:ascii="仿宋_GB2312" w:hAnsi="宋体" w:cs="宋体"/>
          <w:color w:val="000000"/>
          <w:kern w:val="0"/>
          <w:sz w:val="32"/>
          <w:szCs w:val="32"/>
          <w:highlight w:val="none"/>
          <w:lang w:val="en-US" w:eastAsia="zh-CN" w:bidi="ar-SA"/>
        </w:rPr>
        <w:t>项目</w:t>
      </w:r>
      <w:r>
        <w:rPr>
          <w:rFonts w:hint="default" w:ascii="仿宋_GB2312" w:hAnsi="宋体" w:cs="宋体"/>
          <w:color w:val="000000"/>
          <w:kern w:val="0"/>
          <w:sz w:val="32"/>
          <w:szCs w:val="32"/>
          <w:highlight w:val="none"/>
          <w:lang w:val="en-US" w:eastAsia="zh-CN" w:bidi="ar-SA"/>
        </w:rPr>
        <w:t>申请代码应为2至</w:t>
      </w:r>
      <w:r>
        <w:rPr>
          <w:rFonts w:hint="eastAsia" w:ascii="仿宋_GB2312" w:hAnsi="宋体" w:cs="宋体"/>
          <w:color w:val="000000"/>
          <w:kern w:val="0"/>
          <w:sz w:val="32"/>
          <w:szCs w:val="32"/>
          <w:highlight w:val="none"/>
          <w:lang w:val="en-US" w:eastAsia="zh-CN" w:bidi="ar-SA"/>
        </w:rPr>
        <w:t>3</w:t>
      </w:r>
      <w:r>
        <w:rPr>
          <w:rFonts w:hint="default" w:ascii="仿宋_GB2312" w:hAnsi="宋体" w:cs="宋体"/>
          <w:color w:val="000000"/>
          <w:kern w:val="0"/>
          <w:sz w:val="32"/>
          <w:szCs w:val="32"/>
          <w:highlight w:val="none"/>
          <w:lang w:val="en-US" w:eastAsia="zh-CN" w:bidi="ar-SA"/>
        </w:rPr>
        <w:t>个，且至少跨2个不同</w:t>
      </w:r>
      <w:r>
        <w:rPr>
          <w:rFonts w:hint="eastAsia" w:ascii="仿宋_GB2312" w:hAnsi="宋体" w:cs="宋体"/>
          <w:color w:val="000000"/>
          <w:kern w:val="0"/>
          <w:sz w:val="32"/>
          <w:szCs w:val="32"/>
          <w:highlight w:val="none"/>
          <w:lang w:val="en-US" w:eastAsia="zh-CN" w:bidi="ar-SA"/>
        </w:rPr>
        <w:t>学科领域</w:t>
      </w:r>
      <w:r>
        <w:rPr>
          <w:rFonts w:hint="default" w:ascii="仿宋_GB2312" w:hAnsi="宋体" w:cs="宋体"/>
          <w:color w:val="000000"/>
          <w:kern w:val="0"/>
          <w:sz w:val="32"/>
          <w:szCs w:val="32"/>
          <w:highlight w:val="none"/>
          <w:lang w:val="en-US" w:eastAsia="zh-CN" w:bidi="ar-SA"/>
        </w:rPr>
        <w:t>且分</w:t>
      </w:r>
      <w:r>
        <w:rPr>
          <w:rFonts w:hint="eastAsia" w:ascii="仿宋_GB2312" w:hAnsi="宋体" w:cs="宋体"/>
          <w:color w:val="000000"/>
          <w:kern w:val="0"/>
          <w:sz w:val="32"/>
          <w:szCs w:val="32"/>
          <w:highlight w:val="none"/>
          <w:lang w:val="en-US" w:eastAsia="zh-CN" w:bidi="ar-SA"/>
        </w:rPr>
        <w:t>属</w:t>
      </w:r>
      <w:r>
        <w:rPr>
          <w:rFonts w:hint="default" w:ascii="仿宋_GB2312" w:hAnsi="宋体" w:cs="宋体"/>
          <w:color w:val="000000"/>
          <w:kern w:val="0"/>
          <w:sz w:val="32"/>
          <w:szCs w:val="32"/>
          <w:highlight w:val="none"/>
          <w:lang w:val="en-US" w:eastAsia="zh-CN" w:bidi="ar-SA"/>
        </w:rPr>
        <w:t>不同研究领域。</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hAnsi="宋体" w:eastAsia="仿宋_GB2312" w:cs="宋体"/>
          <w:color w:val="000000"/>
          <w:kern w:val="0"/>
          <w:sz w:val="32"/>
          <w:szCs w:val="32"/>
          <w:highlight w:val="none"/>
          <w:lang w:val="en-US" w:eastAsia="zh-CN" w:bidi="ar-SA"/>
        </w:rPr>
      </w:pPr>
      <w:r>
        <w:rPr>
          <w:rFonts w:hint="eastAsia" w:ascii="仿宋_GB2312" w:hAnsi="宋体" w:eastAsia="仿宋_GB2312" w:cs="宋体"/>
          <w:color w:val="000000"/>
          <w:kern w:val="0"/>
          <w:sz w:val="32"/>
          <w:szCs w:val="32"/>
          <w:highlight w:val="none"/>
          <w:lang w:val="en-US" w:eastAsia="zh-CN" w:bidi="ar-SA"/>
        </w:rPr>
        <w:t>备注：国家级项目指科技部、国家自然科学基金委员会有关基础研究类项目，省（部）级项目指其他国家部（委）、各省级科技行政主管部门（包括深圳市科技创新</w:t>
      </w:r>
      <w:r>
        <w:rPr>
          <w:rFonts w:hint="eastAsia" w:ascii="仿宋_GB2312" w:hAnsi="宋体" w:cs="宋体"/>
          <w:color w:val="000000"/>
          <w:kern w:val="0"/>
          <w:sz w:val="32"/>
          <w:szCs w:val="32"/>
          <w:highlight w:val="none"/>
          <w:lang w:val="en-US" w:eastAsia="zh-CN" w:bidi="ar-SA"/>
        </w:rPr>
        <w:t>局</w:t>
      </w:r>
      <w:r>
        <w:rPr>
          <w:rFonts w:hint="eastAsia" w:ascii="仿宋_GB2312" w:hAnsi="宋体" w:eastAsia="仿宋_GB2312" w:cs="宋体"/>
          <w:color w:val="000000"/>
          <w:kern w:val="0"/>
          <w:sz w:val="32"/>
          <w:szCs w:val="32"/>
          <w:highlight w:val="none"/>
          <w:lang w:val="en-US" w:eastAsia="zh-CN" w:bidi="ar-SA"/>
        </w:rPr>
        <w:t>）有关基础研究类项目。</w:t>
      </w:r>
    </w:p>
    <w:p>
      <w:pPr>
        <w:pStyle w:val="11"/>
        <w:keepNext w:val="0"/>
        <w:keepLines w:val="0"/>
        <w:pageBreakBefore w:val="0"/>
        <w:numPr>
          <w:ilvl w:val="0"/>
          <w:numId w:val="0"/>
        </w:numPr>
        <w:kinsoku/>
        <w:wordWrap/>
        <w:overflowPunct/>
        <w:topLinePunct w:val="0"/>
        <w:autoSpaceDE/>
        <w:autoSpaceDN/>
        <w:bidi w:val="0"/>
        <w:snapToGrid w:val="0"/>
        <w:spacing w:line="560" w:lineRule="exact"/>
        <w:ind w:left="0" w:firstLine="594" w:firstLineChars="200"/>
        <w:jc w:val="left"/>
        <w:textAlignment w:val="auto"/>
        <w:rPr>
          <w:rFonts w:hint="eastAsia" w:ascii="仿宋_GB2312" w:hAnsi="宋体" w:cs="宋体"/>
          <w:color w:val="000000"/>
          <w:kern w:val="0"/>
          <w:sz w:val="32"/>
          <w:szCs w:val="32"/>
          <w:highlight w:val="none"/>
          <w:lang w:val="en-US" w:eastAsia="zh-CN" w:bidi="ar-SA"/>
        </w:rPr>
      </w:pPr>
      <w:r>
        <w:rPr>
          <w:rFonts w:hint="eastAsia" w:ascii="仿宋_GB2312" w:hAnsi="宋体" w:cs="宋体"/>
          <w:color w:val="000000"/>
          <w:kern w:val="0"/>
          <w:sz w:val="32"/>
          <w:szCs w:val="32"/>
          <w:highlight w:val="none"/>
          <w:lang w:val="en-US" w:eastAsia="zh-CN" w:bidi="ar-SA"/>
        </w:rPr>
        <w:t>（二）限项条件</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hAnsi="宋体" w:eastAsia="仿宋_GB2312" w:cs="宋体"/>
          <w:color w:val="000000"/>
          <w:kern w:val="0"/>
          <w:sz w:val="32"/>
          <w:szCs w:val="32"/>
          <w:highlight w:val="none"/>
          <w:lang w:val="en-US" w:eastAsia="zh-CN" w:bidi="ar-SA"/>
        </w:rPr>
      </w:pPr>
      <w:r>
        <w:rPr>
          <w:rFonts w:hint="eastAsia" w:ascii="仿宋_GB2312" w:hAnsi="仿宋_GB2312" w:eastAsia="仿宋_GB2312" w:cs="仿宋_GB2312"/>
          <w:sz w:val="32"/>
          <w:szCs w:val="32"/>
          <w:highlight w:val="none"/>
          <w:lang w:eastAsia="zh-CN"/>
        </w:rPr>
        <w:t>各申报单</w:t>
      </w:r>
      <w:r>
        <w:rPr>
          <w:rFonts w:hint="eastAsia" w:ascii="仿宋_GB2312" w:hAnsi="宋体" w:eastAsia="仿宋_GB2312" w:cs="宋体"/>
          <w:color w:val="000000"/>
          <w:kern w:val="0"/>
          <w:sz w:val="32"/>
          <w:szCs w:val="32"/>
          <w:highlight w:val="none"/>
          <w:lang w:val="en-US" w:eastAsia="zh-CN" w:bidi="ar-SA"/>
        </w:rPr>
        <w:t>位按照以下原则择优举荐：</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default" w:ascii="仿宋_GB2312" w:hAnsi="宋体" w:eastAsia="仿宋_GB2312" w:cs="宋体"/>
          <w:color w:val="000000"/>
          <w:kern w:val="0"/>
          <w:sz w:val="32"/>
          <w:szCs w:val="32"/>
          <w:highlight w:val="none"/>
          <w:lang w:val="en-US" w:eastAsia="zh-CN" w:bidi="ar-SA"/>
        </w:rPr>
      </w:pPr>
      <w:r>
        <w:rPr>
          <w:rFonts w:hint="eastAsia" w:ascii="仿宋_GB2312" w:hAnsi="宋体" w:cs="宋体"/>
          <w:color w:val="000000"/>
          <w:kern w:val="0"/>
          <w:sz w:val="32"/>
          <w:szCs w:val="32"/>
          <w:highlight w:val="none"/>
          <w:lang w:val="en-US" w:eastAsia="zh-CN" w:bidi="ar-SA"/>
        </w:rPr>
        <w:t>1、青年项目A类</w:t>
      </w:r>
      <w:r>
        <w:rPr>
          <w:rFonts w:hint="eastAsia" w:ascii="仿宋_GB2312" w:hAnsi="宋体" w:eastAsia="仿宋_GB2312" w:cs="宋体"/>
          <w:color w:val="000000"/>
          <w:kern w:val="0"/>
          <w:sz w:val="32"/>
          <w:szCs w:val="32"/>
          <w:highlight w:val="none"/>
          <w:lang w:val="en-US" w:eastAsia="zh-CN" w:bidi="ar-SA"/>
        </w:rPr>
        <w:t>每</w:t>
      </w:r>
      <w:r>
        <w:rPr>
          <w:rFonts w:hint="eastAsia" w:ascii="仿宋_GB2312" w:hAnsi="宋体" w:cs="宋体"/>
          <w:color w:val="000000"/>
          <w:kern w:val="0"/>
          <w:sz w:val="32"/>
          <w:szCs w:val="32"/>
          <w:highlight w:val="none"/>
          <w:lang w:val="en-US" w:eastAsia="zh-CN" w:bidi="ar-SA"/>
        </w:rPr>
        <w:t>个</w:t>
      </w:r>
      <w:r>
        <w:rPr>
          <w:rFonts w:hint="eastAsia" w:ascii="仿宋_GB2312" w:hAnsi="宋体" w:eastAsia="仿宋_GB2312" w:cs="宋体"/>
          <w:color w:val="000000"/>
          <w:kern w:val="0"/>
          <w:sz w:val="32"/>
          <w:szCs w:val="32"/>
          <w:highlight w:val="none"/>
          <w:lang w:val="en-US" w:eastAsia="zh-CN" w:bidi="ar-SA"/>
        </w:rPr>
        <w:t>单位最多举荐</w:t>
      </w:r>
      <w:r>
        <w:rPr>
          <w:rFonts w:hint="eastAsia" w:ascii="仿宋_GB2312" w:hAnsi="宋体" w:cs="宋体"/>
          <w:color w:val="000000"/>
          <w:kern w:val="0"/>
          <w:sz w:val="32"/>
          <w:szCs w:val="32"/>
          <w:highlight w:val="none"/>
          <w:lang w:val="en-US" w:eastAsia="zh-CN" w:bidi="ar-SA"/>
        </w:rPr>
        <w:t>20</w:t>
      </w:r>
      <w:r>
        <w:rPr>
          <w:rFonts w:hint="eastAsia" w:ascii="仿宋_GB2312" w:hAnsi="宋体" w:eastAsia="仿宋_GB2312" w:cs="宋体"/>
          <w:color w:val="000000"/>
          <w:kern w:val="0"/>
          <w:sz w:val="32"/>
          <w:szCs w:val="32"/>
          <w:highlight w:val="none"/>
          <w:lang w:val="en-US" w:eastAsia="zh-CN" w:bidi="ar-SA"/>
        </w:rPr>
        <w:t>项</w:t>
      </w:r>
      <w:r>
        <w:rPr>
          <w:rFonts w:hint="eastAsia" w:ascii="仿宋_GB2312" w:hAnsi="宋体" w:cs="宋体"/>
          <w:color w:val="000000"/>
          <w:kern w:val="0"/>
          <w:sz w:val="32"/>
          <w:szCs w:val="32"/>
          <w:highlight w:val="none"/>
          <w:lang w:val="en-US" w:eastAsia="zh-CN" w:bidi="ar-SA"/>
        </w:rPr>
        <w:t>，每个学科最多</w:t>
      </w:r>
      <w:r>
        <w:rPr>
          <w:rFonts w:hint="eastAsia" w:ascii="仿宋_GB2312" w:hAnsi="宋体" w:eastAsia="仿宋_GB2312" w:cs="宋体"/>
          <w:color w:val="000000"/>
          <w:kern w:val="0"/>
          <w:sz w:val="32"/>
          <w:szCs w:val="32"/>
          <w:highlight w:val="none"/>
          <w:lang w:val="en-US" w:eastAsia="zh-CN" w:bidi="ar-SA"/>
        </w:rPr>
        <w:t>举荐</w:t>
      </w:r>
      <w:r>
        <w:rPr>
          <w:rFonts w:hint="eastAsia" w:ascii="仿宋_GB2312" w:hAnsi="宋体" w:cs="宋体"/>
          <w:color w:val="000000"/>
          <w:kern w:val="0"/>
          <w:sz w:val="32"/>
          <w:szCs w:val="32"/>
          <w:highlight w:val="none"/>
          <w:lang w:val="en-US" w:eastAsia="zh-CN" w:bidi="ar-SA"/>
        </w:rPr>
        <w:t>5项</w:t>
      </w:r>
      <w:r>
        <w:rPr>
          <w:rFonts w:hint="eastAsia" w:ascii="仿宋_GB2312" w:hAnsi="宋体" w:eastAsia="仿宋_GB2312" w:cs="宋体"/>
          <w:color w:val="000000"/>
          <w:kern w:val="0"/>
          <w:sz w:val="32"/>
          <w:szCs w:val="32"/>
          <w:highlight w:val="none"/>
          <w:lang w:val="en-US" w:eastAsia="zh-CN" w:bidi="ar-SA"/>
        </w:rPr>
        <w:t>；</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hAnsi="宋体" w:eastAsia="仿宋_GB2312" w:cs="宋体"/>
          <w:color w:val="000000"/>
          <w:kern w:val="0"/>
          <w:sz w:val="32"/>
          <w:szCs w:val="32"/>
          <w:highlight w:val="none"/>
          <w:lang w:val="en-US" w:eastAsia="zh-CN" w:bidi="ar-SA"/>
        </w:rPr>
      </w:pPr>
      <w:r>
        <w:rPr>
          <w:rFonts w:hint="eastAsia" w:ascii="仿宋_GB2312" w:hAnsi="宋体" w:cs="宋体"/>
          <w:color w:val="000000"/>
          <w:kern w:val="0"/>
          <w:sz w:val="32"/>
          <w:szCs w:val="32"/>
          <w:highlight w:val="none"/>
          <w:lang w:val="en-US" w:eastAsia="zh-CN" w:bidi="ar-SA"/>
        </w:rPr>
        <w:t>2、青年</w:t>
      </w:r>
      <w:r>
        <w:rPr>
          <w:rFonts w:hint="eastAsia" w:ascii="仿宋_GB2312" w:hAnsi="宋体" w:eastAsia="仿宋_GB2312" w:cs="宋体"/>
          <w:color w:val="000000"/>
          <w:kern w:val="0"/>
          <w:sz w:val="32"/>
          <w:szCs w:val="32"/>
          <w:highlight w:val="none"/>
          <w:lang w:val="en-US" w:eastAsia="zh-CN" w:bidi="ar-SA"/>
        </w:rPr>
        <w:t>项目</w:t>
      </w:r>
      <w:r>
        <w:rPr>
          <w:rFonts w:hint="eastAsia" w:ascii="仿宋_GB2312" w:hAnsi="宋体" w:cs="宋体"/>
          <w:color w:val="000000"/>
          <w:kern w:val="0"/>
          <w:sz w:val="32"/>
          <w:szCs w:val="32"/>
          <w:highlight w:val="none"/>
          <w:lang w:val="en-US" w:eastAsia="zh-CN" w:bidi="ar-SA"/>
        </w:rPr>
        <w:t>B类</w:t>
      </w:r>
      <w:r>
        <w:rPr>
          <w:rFonts w:hint="eastAsia" w:ascii="仿宋_GB2312" w:hAnsi="宋体" w:eastAsia="仿宋_GB2312" w:cs="宋体"/>
          <w:color w:val="000000"/>
          <w:kern w:val="0"/>
          <w:sz w:val="32"/>
          <w:szCs w:val="32"/>
          <w:highlight w:val="none"/>
          <w:lang w:val="en-US" w:eastAsia="zh-CN" w:bidi="ar-SA"/>
        </w:rPr>
        <w:t>每</w:t>
      </w:r>
      <w:r>
        <w:rPr>
          <w:rFonts w:hint="eastAsia" w:ascii="仿宋_GB2312" w:hAnsi="宋体" w:cs="宋体"/>
          <w:color w:val="000000"/>
          <w:kern w:val="0"/>
          <w:sz w:val="32"/>
          <w:szCs w:val="32"/>
          <w:highlight w:val="none"/>
          <w:lang w:val="en-US" w:eastAsia="zh-CN" w:bidi="ar-SA"/>
        </w:rPr>
        <w:t>个</w:t>
      </w:r>
      <w:r>
        <w:rPr>
          <w:rFonts w:hint="eastAsia" w:ascii="仿宋_GB2312" w:hAnsi="宋体" w:eastAsia="仿宋_GB2312" w:cs="宋体"/>
          <w:color w:val="000000"/>
          <w:kern w:val="0"/>
          <w:sz w:val="32"/>
          <w:szCs w:val="32"/>
          <w:highlight w:val="none"/>
          <w:lang w:val="en-US" w:eastAsia="zh-CN" w:bidi="ar-SA"/>
        </w:rPr>
        <w:t>单位</w:t>
      </w:r>
      <w:r>
        <w:rPr>
          <w:rFonts w:hint="eastAsia" w:ascii="仿宋_GB2312" w:hAnsi="宋体" w:cs="宋体"/>
          <w:color w:val="000000"/>
          <w:kern w:val="0"/>
          <w:sz w:val="32"/>
          <w:szCs w:val="32"/>
          <w:highlight w:val="none"/>
          <w:lang w:val="en-US" w:eastAsia="zh-CN" w:bidi="ar-SA"/>
        </w:rPr>
        <w:t>最多举荐30</w:t>
      </w:r>
      <w:r>
        <w:rPr>
          <w:rFonts w:hint="eastAsia" w:ascii="仿宋_GB2312" w:hAnsi="宋体" w:eastAsia="仿宋_GB2312" w:cs="宋体"/>
          <w:color w:val="000000"/>
          <w:kern w:val="0"/>
          <w:sz w:val="32"/>
          <w:szCs w:val="32"/>
          <w:highlight w:val="none"/>
          <w:lang w:val="en-US" w:eastAsia="zh-CN" w:bidi="ar-SA"/>
        </w:rPr>
        <w:t>项</w:t>
      </w:r>
      <w:r>
        <w:rPr>
          <w:rFonts w:hint="eastAsia" w:ascii="仿宋_GB2312" w:hAnsi="宋体" w:cs="宋体"/>
          <w:color w:val="000000"/>
          <w:kern w:val="0"/>
          <w:sz w:val="32"/>
          <w:szCs w:val="32"/>
          <w:highlight w:val="none"/>
          <w:lang w:val="en-US" w:eastAsia="zh-CN" w:bidi="ar-SA"/>
        </w:rPr>
        <w:t>，每个学科最多</w:t>
      </w:r>
      <w:r>
        <w:rPr>
          <w:rFonts w:hint="eastAsia" w:ascii="仿宋_GB2312" w:hAnsi="宋体" w:eastAsia="仿宋_GB2312" w:cs="宋体"/>
          <w:color w:val="000000"/>
          <w:kern w:val="0"/>
          <w:sz w:val="32"/>
          <w:szCs w:val="32"/>
          <w:highlight w:val="none"/>
          <w:lang w:val="en-US" w:eastAsia="zh-CN" w:bidi="ar-SA"/>
        </w:rPr>
        <w:t>举荐</w:t>
      </w:r>
      <w:r>
        <w:rPr>
          <w:rFonts w:hint="eastAsia" w:ascii="仿宋_GB2312" w:hAnsi="宋体" w:cs="宋体"/>
          <w:color w:val="000000"/>
          <w:kern w:val="0"/>
          <w:sz w:val="32"/>
          <w:szCs w:val="32"/>
          <w:highlight w:val="none"/>
          <w:lang w:val="en-US" w:eastAsia="zh-CN" w:bidi="ar-SA"/>
        </w:rPr>
        <w:t>5项</w:t>
      </w:r>
      <w:r>
        <w:rPr>
          <w:rFonts w:hint="eastAsia" w:ascii="仿宋_GB2312" w:hAnsi="宋体" w:eastAsia="仿宋_GB2312" w:cs="宋体"/>
          <w:color w:val="000000"/>
          <w:kern w:val="0"/>
          <w:sz w:val="32"/>
          <w:szCs w:val="32"/>
          <w:highlight w:val="none"/>
          <w:lang w:val="en-US" w:eastAsia="zh-CN" w:bidi="ar-SA"/>
        </w:rPr>
        <w:t>；</w:t>
      </w:r>
    </w:p>
    <w:p>
      <w:pPr>
        <w:pStyle w:val="11"/>
        <w:keepNext w:val="0"/>
        <w:keepLines w:val="0"/>
        <w:pageBreakBefore w:val="0"/>
        <w:tabs>
          <w:tab w:val="left" w:pos="7681"/>
        </w:tabs>
        <w:kinsoku/>
        <w:wordWrap/>
        <w:overflowPunct/>
        <w:topLinePunct w:val="0"/>
        <w:autoSpaceDE/>
        <w:autoSpaceDN/>
        <w:bidi w:val="0"/>
        <w:snapToGrid w:val="0"/>
        <w:spacing w:line="560" w:lineRule="exact"/>
        <w:ind w:firstLine="645"/>
        <w:jc w:val="left"/>
        <w:textAlignment w:val="auto"/>
        <w:rPr>
          <w:rFonts w:hint="default" w:ascii="仿宋_GB2312" w:hAnsi="宋体" w:eastAsia="仿宋_GB2312" w:cs="宋体"/>
          <w:color w:val="000000"/>
          <w:kern w:val="0"/>
          <w:sz w:val="32"/>
          <w:szCs w:val="32"/>
          <w:highlight w:val="none"/>
          <w:lang w:val="en-US" w:eastAsia="zh-CN" w:bidi="ar-SA"/>
        </w:rPr>
      </w:pPr>
      <w:r>
        <w:rPr>
          <w:rFonts w:hint="eastAsia" w:ascii="仿宋_GB2312" w:hAnsi="宋体" w:cs="宋体"/>
          <w:color w:val="000000"/>
          <w:kern w:val="0"/>
          <w:sz w:val="32"/>
          <w:szCs w:val="32"/>
          <w:highlight w:val="none"/>
          <w:lang w:val="en-US" w:eastAsia="zh-CN" w:bidi="ar-SA"/>
        </w:rPr>
        <w:t>3、青年项目C类每个单位最多举荐40项，每个学科最多</w:t>
      </w:r>
      <w:r>
        <w:rPr>
          <w:rFonts w:hint="eastAsia" w:ascii="仿宋_GB2312" w:hAnsi="宋体" w:eastAsia="仿宋_GB2312" w:cs="宋体"/>
          <w:color w:val="000000"/>
          <w:kern w:val="0"/>
          <w:sz w:val="32"/>
          <w:szCs w:val="32"/>
          <w:highlight w:val="none"/>
          <w:lang w:val="en-US" w:eastAsia="zh-CN" w:bidi="ar-SA"/>
        </w:rPr>
        <w:t>举荐</w:t>
      </w:r>
      <w:r>
        <w:rPr>
          <w:rFonts w:hint="eastAsia" w:ascii="仿宋_GB2312" w:hAnsi="宋体" w:cs="宋体"/>
          <w:color w:val="000000"/>
          <w:kern w:val="0"/>
          <w:sz w:val="32"/>
          <w:szCs w:val="32"/>
          <w:highlight w:val="none"/>
          <w:lang w:val="en-US" w:eastAsia="zh-CN" w:bidi="ar-SA"/>
        </w:rPr>
        <w:t>5项。</w:t>
      </w:r>
      <w:r>
        <w:rPr>
          <w:rFonts w:hint="eastAsia" w:ascii="仿宋_GB2312" w:hAnsi="宋体" w:cs="宋体"/>
          <w:color w:val="000000"/>
          <w:kern w:val="0"/>
          <w:sz w:val="32"/>
          <w:szCs w:val="32"/>
          <w:highlight w:val="none"/>
          <w:lang w:val="en-US" w:eastAsia="zh-CN" w:bidi="ar-SA"/>
        </w:rPr>
        <w:tab/>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hAnsi="宋体" w:eastAsia="仿宋_GB2312" w:cs="宋体"/>
          <w:color w:val="000000"/>
          <w:kern w:val="0"/>
          <w:sz w:val="32"/>
          <w:szCs w:val="32"/>
          <w:highlight w:val="none"/>
          <w:lang w:val="en-US" w:eastAsia="zh-CN" w:bidi="ar-SA"/>
        </w:rPr>
      </w:pPr>
      <w:r>
        <w:rPr>
          <w:rFonts w:hint="eastAsia" w:ascii="仿宋_GB2312" w:hAnsi="宋体" w:cs="宋体"/>
          <w:color w:val="000000"/>
          <w:kern w:val="0"/>
          <w:sz w:val="32"/>
          <w:szCs w:val="32"/>
          <w:highlight w:val="none"/>
          <w:lang w:val="en-US" w:eastAsia="zh-CN" w:bidi="ar-SA"/>
        </w:rPr>
        <w:t>4、</w:t>
      </w:r>
      <w:r>
        <w:rPr>
          <w:rFonts w:hint="eastAsia" w:ascii="仿宋_GB2312" w:hAnsi="宋体" w:eastAsia="仿宋_GB2312" w:cs="宋体"/>
          <w:color w:val="000000"/>
          <w:kern w:val="0"/>
          <w:sz w:val="32"/>
          <w:szCs w:val="32"/>
          <w:highlight w:val="none"/>
          <w:lang w:val="en-US" w:eastAsia="zh-CN" w:bidi="ar-SA"/>
        </w:rPr>
        <w:t>截至申报开始之日，每位申请人主持或参与的在研深圳市科技计划项目不超过3个（平台和载体专项项目、</w:t>
      </w:r>
      <w:r>
        <w:rPr>
          <w:rFonts w:hint="eastAsia" w:ascii="仿宋_GB2312" w:hAnsi="宋体" w:cs="宋体"/>
          <w:color w:val="000000"/>
          <w:kern w:val="0"/>
          <w:sz w:val="32"/>
          <w:szCs w:val="32"/>
          <w:highlight w:val="none"/>
          <w:lang w:val="en-US" w:eastAsia="zh-CN" w:bidi="ar-SA"/>
        </w:rPr>
        <w:t>事后补助类、已向窗口提交纸质验收申请材料的项目、</w:t>
      </w:r>
      <w:r>
        <w:rPr>
          <w:rFonts w:hint="eastAsia" w:ascii="仿宋_GB2312" w:hAnsi="宋体" w:eastAsia="仿宋_GB2312" w:cs="宋体"/>
          <w:color w:val="000000"/>
          <w:kern w:val="0"/>
          <w:sz w:val="32"/>
          <w:szCs w:val="32"/>
          <w:highlight w:val="none"/>
          <w:lang w:val="en-US" w:eastAsia="zh-CN" w:bidi="ar-SA"/>
        </w:rPr>
        <w:t>本次举荐项目除外）。</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5、每位申请人当年</w:t>
      </w:r>
      <w:r>
        <w:rPr>
          <w:rFonts w:hint="eastAsia" w:ascii="仿宋_GB2312" w:hAnsi="仿宋_GB2312" w:cs="仿宋_GB2312"/>
          <w:color w:val="auto"/>
          <w:szCs w:val="32"/>
          <w:highlight w:val="none"/>
          <w:lang w:val="en"/>
        </w:rPr>
        <w:t>只能</w:t>
      </w:r>
      <w:r>
        <w:rPr>
          <w:rFonts w:hint="eastAsia" w:ascii="仿宋_GB2312" w:hAnsi="仿宋_GB2312" w:cs="仿宋_GB2312"/>
          <w:color w:val="auto"/>
          <w:szCs w:val="32"/>
          <w:highlight w:val="none"/>
          <w:lang w:val="en-US" w:eastAsia="zh-CN"/>
        </w:rPr>
        <w:t>以项目负责人身份</w:t>
      </w:r>
      <w:r>
        <w:rPr>
          <w:rFonts w:hint="eastAsia" w:ascii="仿宋_GB2312" w:hAnsi="仿宋_GB2312" w:cs="仿宋_GB2312"/>
          <w:color w:val="auto"/>
          <w:szCs w:val="32"/>
          <w:highlight w:val="none"/>
          <w:lang w:val="en"/>
        </w:rPr>
        <w:t>申请</w:t>
      </w:r>
      <w:r>
        <w:rPr>
          <w:rFonts w:hint="eastAsia" w:ascii="仿宋_GB2312" w:hAnsi="仿宋_GB2312" w:cs="仿宋_GB2312"/>
          <w:color w:val="auto"/>
          <w:szCs w:val="32"/>
          <w:highlight w:val="none"/>
          <w:lang w:val="en-US" w:eastAsia="zh-CN"/>
        </w:rPr>
        <w:t>自然科学基金计划青年项目A类、B类项目、重点项目、重大项目中的一项。</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6、每位申请人当年</w:t>
      </w:r>
      <w:r>
        <w:rPr>
          <w:rFonts w:hint="eastAsia" w:ascii="仿宋_GB2312" w:hAnsi="仿宋_GB2312" w:cs="仿宋_GB2312"/>
          <w:color w:val="auto"/>
          <w:szCs w:val="32"/>
          <w:highlight w:val="none"/>
          <w:lang w:val="en"/>
        </w:rPr>
        <w:t>只能</w:t>
      </w:r>
      <w:r>
        <w:rPr>
          <w:rFonts w:hint="eastAsia" w:ascii="仿宋_GB2312" w:hAnsi="仿宋_GB2312" w:cs="仿宋_GB2312"/>
          <w:color w:val="auto"/>
          <w:szCs w:val="32"/>
          <w:highlight w:val="none"/>
          <w:lang w:val="en-US" w:eastAsia="zh-CN"/>
        </w:rPr>
        <w:t>以项目负责人身份</w:t>
      </w:r>
      <w:r>
        <w:rPr>
          <w:rFonts w:hint="eastAsia" w:ascii="仿宋_GB2312" w:hAnsi="仿宋_GB2312" w:cs="仿宋_GB2312"/>
          <w:color w:val="auto"/>
          <w:szCs w:val="32"/>
          <w:highlight w:val="none"/>
          <w:lang w:val="en"/>
        </w:rPr>
        <w:t>申请</w:t>
      </w:r>
      <w:r>
        <w:rPr>
          <w:rFonts w:hint="eastAsia" w:ascii="仿宋_GB2312" w:hAnsi="仿宋_GB2312" w:cs="仿宋_GB2312"/>
          <w:color w:val="auto"/>
          <w:szCs w:val="32"/>
          <w:highlight w:val="none"/>
          <w:lang w:val="en-US" w:eastAsia="zh-CN"/>
        </w:rPr>
        <w:t>自然科学基金计划青年项目C类项目、面上项目中的一项。</w:t>
      </w:r>
    </w:p>
    <w:p>
      <w:pPr>
        <w:snapToGrid w:val="0"/>
        <w:spacing w:line="560" w:lineRule="exact"/>
        <w:ind w:firstLine="594" w:firstLineChars="200"/>
        <w:jc w:val="left"/>
        <w:outlineLvl w:val="3"/>
        <w:rPr>
          <w:rFonts w:hint="eastAsia" w:ascii="方正黑体_GBK" w:hAnsi="方正黑体_GBK" w:eastAsia="方正黑体_GBK" w:cs="方正黑体_GBK"/>
          <w:b/>
          <w:bCs/>
          <w:color w:val="auto"/>
          <w:szCs w:val="32"/>
          <w:highlight w:val="none"/>
          <w:lang w:eastAsia="zh-CN"/>
        </w:rPr>
      </w:pPr>
      <w:r>
        <w:rPr>
          <w:rFonts w:hint="eastAsia" w:ascii="方正黑体_GBK" w:hAnsi="方正黑体_GBK" w:eastAsia="方正黑体_GBK" w:cs="方正黑体_GBK"/>
          <w:b/>
          <w:bCs/>
          <w:color w:val="auto"/>
          <w:szCs w:val="32"/>
          <w:highlight w:val="none"/>
          <w:lang w:val="en-US" w:eastAsia="zh-CN"/>
        </w:rPr>
        <w:t>五</w:t>
      </w:r>
      <w:r>
        <w:rPr>
          <w:rFonts w:hint="eastAsia" w:ascii="方正黑体_GBK" w:hAnsi="方正黑体_GBK" w:eastAsia="方正黑体_GBK" w:cs="方正黑体_GBK"/>
          <w:b/>
          <w:bCs/>
          <w:color w:val="auto"/>
          <w:szCs w:val="32"/>
          <w:highlight w:val="none"/>
          <w:lang w:eastAsia="zh-CN"/>
        </w:rPr>
        <w:t>、申</w:t>
      </w:r>
      <w:r>
        <w:rPr>
          <w:rFonts w:hint="eastAsia" w:ascii="方正黑体_GBK" w:hAnsi="方正黑体_GBK" w:eastAsia="方正黑体_GBK" w:cs="方正黑体_GBK"/>
          <w:b/>
          <w:bCs/>
          <w:color w:val="auto"/>
          <w:szCs w:val="32"/>
          <w:highlight w:val="none"/>
          <w:lang w:val="en-US" w:eastAsia="zh-CN"/>
        </w:rPr>
        <w:t>请</w:t>
      </w:r>
      <w:r>
        <w:rPr>
          <w:rFonts w:hint="eastAsia" w:ascii="方正黑体_GBK" w:hAnsi="方正黑体_GBK" w:eastAsia="方正黑体_GBK" w:cs="方正黑体_GBK"/>
          <w:b/>
          <w:bCs/>
          <w:color w:val="auto"/>
          <w:szCs w:val="32"/>
          <w:highlight w:val="none"/>
          <w:lang w:eastAsia="zh-CN"/>
        </w:rPr>
        <w:t>材料</w:t>
      </w:r>
    </w:p>
    <w:p>
      <w:pPr>
        <w:pStyle w:val="11"/>
        <w:keepNext w:val="0"/>
        <w:keepLines w:val="0"/>
        <w:pageBreakBefore w:val="0"/>
        <w:numPr>
          <w:ilvl w:val="0"/>
          <w:numId w:val="0"/>
        </w:numPr>
        <w:kinsoku/>
        <w:wordWrap/>
        <w:overflowPunct/>
        <w:topLinePunct w:val="0"/>
        <w:autoSpaceDE/>
        <w:autoSpaceDN/>
        <w:bidi w:val="0"/>
        <w:snapToGrid w:val="0"/>
        <w:spacing w:line="560" w:lineRule="exact"/>
        <w:ind w:firstLine="594" w:firstLineChars="200"/>
        <w:jc w:val="left"/>
        <w:textAlignment w:val="auto"/>
        <w:rPr>
          <w:rFonts w:hint="eastAsia" w:ascii="仿宋_GB2312" w:hAnsi="宋体" w:cs="宋体"/>
          <w:color w:val="000000"/>
          <w:kern w:val="0"/>
          <w:sz w:val="32"/>
          <w:szCs w:val="32"/>
          <w:highlight w:val="none"/>
          <w:lang w:val="en-US" w:eastAsia="zh-CN" w:bidi="ar-SA"/>
        </w:rPr>
      </w:pPr>
      <w:r>
        <w:rPr>
          <w:rFonts w:hint="eastAsia" w:ascii="仿宋_GB2312" w:hAnsi="宋体" w:cs="宋体"/>
          <w:color w:val="000000"/>
          <w:kern w:val="0"/>
          <w:sz w:val="32"/>
          <w:szCs w:val="32"/>
          <w:highlight w:val="none"/>
          <w:lang w:val="en-US" w:eastAsia="zh-CN" w:bidi="ar-SA"/>
        </w:rPr>
        <w:t>（一）项目申请书原件。</w:t>
      </w:r>
    </w:p>
    <w:p>
      <w:pPr>
        <w:pStyle w:val="11"/>
        <w:keepNext w:val="0"/>
        <w:keepLines w:val="0"/>
        <w:pageBreakBefore w:val="0"/>
        <w:numPr>
          <w:ilvl w:val="0"/>
          <w:numId w:val="0"/>
        </w:numPr>
        <w:kinsoku/>
        <w:wordWrap/>
        <w:overflowPunct/>
        <w:topLinePunct w:val="0"/>
        <w:autoSpaceDE/>
        <w:autoSpaceDN/>
        <w:bidi w:val="0"/>
        <w:snapToGrid w:val="0"/>
        <w:spacing w:line="560" w:lineRule="exact"/>
        <w:ind w:firstLine="594" w:firstLineChars="200"/>
        <w:jc w:val="left"/>
        <w:textAlignment w:val="auto"/>
        <w:rPr>
          <w:rFonts w:hint="eastAsia" w:ascii="仿宋_GB2312" w:hAnsi="宋体" w:cs="宋体"/>
          <w:color w:val="000000"/>
          <w:kern w:val="0"/>
          <w:sz w:val="32"/>
          <w:szCs w:val="32"/>
          <w:highlight w:val="none"/>
          <w:lang w:val="en-US" w:eastAsia="zh-CN" w:bidi="ar-SA"/>
        </w:rPr>
      </w:pPr>
      <w:r>
        <w:rPr>
          <w:rFonts w:hint="default" w:ascii="仿宋_GB2312" w:hAnsi="宋体" w:cs="宋体"/>
          <w:color w:val="000000"/>
          <w:kern w:val="0"/>
          <w:sz w:val="32"/>
          <w:szCs w:val="32"/>
          <w:highlight w:val="none"/>
          <w:lang w:val="en-US" w:eastAsia="zh-CN" w:bidi="ar-SA"/>
        </w:rPr>
        <w:t>（二）经注册会计师行业统一监管平台备案的含有二维验证</w:t>
      </w:r>
      <w:r>
        <w:rPr>
          <w:rFonts w:hint="eastAsia" w:ascii="仿宋_GB2312" w:hAnsi="宋体" w:cs="宋体"/>
          <w:color w:val="000000"/>
          <w:kern w:val="0"/>
          <w:sz w:val="32"/>
          <w:szCs w:val="32"/>
          <w:highlight w:val="none"/>
          <w:lang w:val="en-US" w:eastAsia="zh-CN" w:bidi="ar-SA"/>
        </w:rPr>
        <w:t>码封面的2024年度财务审计报告复印件（未能完成2024年度财务审计报告的单位，提交2023年度财务审计报告复印件；注册未满一年的可提供验资报告复印件）或通过审查的事业单位财务决算报表复印件。</w:t>
      </w:r>
    </w:p>
    <w:p>
      <w:pPr>
        <w:pStyle w:val="11"/>
        <w:keepNext w:val="0"/>
        <w:keepLines w:val="0"/>
        <w:pageBreakBefore w:val="0"/>
        <w:numPr>
          <w:ilvl w:val="0"/>
          <w:numId w:val="0"/>
        </w:numPr>
        <w:kinsoku/>
        <w:wordWrap/>
        <w:overflowPunct/>
        <w:topLinePunct w:val="0"/>
        <w:autoSpaceDE/>
        <w:autoSpaceDN/>
        <w:bidi w:val="0"/>
        <w:snapToGrid w:val="0"/>
        <w:spacing w:line="560" w:lineRule="exact"/>
        <w:ind w:firstLine="594" w:firstLineChars="200"/>
        <w:jc w:val="left"/>
        <w:textAlignment w:val="auto"/>
        <w:rPr>
          <w:rFonts w:hint="eastAsia" w:ascii="仿宋_GB2312" w:eastAsia="仿宋_GB2312"/>
          <w:kern w:val="2"/>
          <w:sz w:val="32"/>
          <w:szCs w:val="32"/>
          <w:highlight w:val="none"/>
        </w:rPr>
      </w:pPr>
      <w:r>
        <w:rPr>
          <w:rFonts w:hint="eastAsia" w:ascii="仿宋_GB2312" w:hAnsi="宋体" w:cs="宋体"/>
          <w:color w:val="000000"/>
          <w:kern w:val="0"/>
          <w:sz w:val="32"/>
          <w:szCs w:val="32"/>
          <w:highlight w:val="none"/>
          <w:lang w:val="en-US" w:eastAsia="zh-CN" w:bidi="ar-SA"/>
        </w:rPr>
        <w:t>（三）</w:t>
      </w:r>
      <w:r>
        <w:rPr>
          <w:rFonts w:hint="eastAsia" w:ascii="仿宋_GB2312" w:eastAsia="仿宋_GB2312"/>
          <w:kern w:val="2"/>
          <w:sz w:val="32"/>
          <w:szCs w:val="32"/>
          <w:highlight w:val="none"/>
        </w:rPr>
        <w:t>项目可行性研究报告原件。</w:t>
      </w:r>
    </w:p>
    <w:p>
      <w:pPr>
        <w:pStyle w:val="11"/>
        <w:keepNext w:val="0"/>
        <w:keepLines w:val="0"/>
        <w:pageBreakBefore w:val="0"/>
        <w:numPr>
          <w:ilvl w:val="0"/>
          <w:numId w:val="0"/>
        </w:numPr>
        <w:kinsoku/>
        <w:wordWrap/>
        <w:overflowPunct/>
        <w:topLinePunct w:val="0"/>
        <w:autoSpaceDE/>
        <w:autoSpaceDN/>
        <w:bidi w:val="0"/>
        <w:snapToGrid w:val="0"/>
        <w:spacing w:line="560" w:lineRule="exact"/>
        <w:ind w:firstLine="594" w:firstLineChars="200"/>
        <w:jc w:val="left"/>
        <w:textAlignment w:val="auto"/>
        <w:rPr>
          <w:rFonts w:hint="eastAsia" w:ascii="仿宋_GB2312" w:hAnsi="宋体" w:cs="宋体"/>
          <w:color w:val="000000"/>
          <w:kern w:val="0"/>
          <w:sz w:val="32"/>
          <w:szCs w:val="32"/>
          <w:highlight w:val="none"/>
          <w:lang w:val="en-US" w:eastAsia="zh-CN" w:bidi="ar-SA"/>
        </w:rPr>
      </w:pPr>
      <w:r>
        <w:rPr>
          <w:rFonts w:hint="eastAsia" w:ascii="仿宋_GB2312" w:hAnsi="宋体" w:cs="宋体"/>
          <w:color w:val="000000"/>
          <w:kern w:val="0"/>
          <w:sz w:val="32"/>
          <w:szCs w:val="32"/>
          <w:highlight w:val="none"/>
          <w:lang w:val="en-US" w:eastAsia="zh-CN" w:bidi="ar-SA"/>
        </w:rPr>
        <w:t>（四）项目负责人身份证件复印件。</w:t>
      </w:r>
    </w:p>
    <w:p>
      <w:pPr>
        <w:pStyle w:val="11"/>
        <w:keepNext w:val="0"/>
        <w:keepLines w:val="0"/>
        <w:pageBreakBefore w:val="0"/>
        <w:numPr>
          <w:ilvl w:val="0"/>
          <w:numId w:val="0"/>
        </w:numPr>
        <w:kinsoku/>
        <w:wordWrap/>
        <w:overflowPunct/>
        <w:topLinePunct w:val="0"/>
        <w:autoSpaceDE/>
        <w:autoSpaceDN/>
        <w:bidi w:val="0"/>
        <w:snapToGrid w:val="0"/>
        <w:spacing w:line="560" w:lineRule="exact"/>
        <w:ind w:firstLine="594" w:firstLineChars="200"/>
        <w:jc w:val="left"/>
        <w:textAlignment w:val="auto"/>
        <w:rPr>
          <w:rFonts w:hint="eastAsia" w:ascii="仿宋_GB2312" w:hAnsi="宋体" w:cs="宋体"/>
          <w:color w:val="000000"/>
          <w:kern w:val="0"/>
          <w:sz w:val="32"/>
          <w:szCs w:val="32"/>
          <w:highlight w:val="none"/>
          <w:lang w:val="en-US" w:eastAsia="zh-CN" w:bidi="ar-SA"/>
        </w:rPr>
      </w:pPr>
      <w:r>
        <w:rPr>
          <w:rFonts w:hint="eastAsia" w:ascii="仿宋_GB2312" w:eastAsia="仿宋_GB2312"/>
          <w:kern w:val="2"/>
          <w:sz w:val="32"/>
          <w:szCs w:val="32"/>
          <w:highlight w:val="none"/>
        </w:rPr>
        <w:t>（</w:t>
      </w:r>
      <w:r>
        <w:rPr>
          <w:rFonts w:hint="eastAsia" w:ascii="仿宋_GB2312"/>
          <w:kern w:val="2"/>
          <w:sz w:val="32"/>
          <w:szCs w:val="32"/>
          <w:highlight w:val="none"/>
          <w:lang w:eastAsia="zh-CN"/>
        </w:rPr>
        <w:t>五</w:t>
      </w:r>
      <w:r>
        <w:rPr>
          <w:rFonts w:hint="eastAsia" w:ascii="仿宋_GB2312" w:eastAsia="仿宋_GB2312"/>
          <w:kern w:val="2"/>
          <w:sz w:val="32"/>
          <w:szCs w:val="32"/>
          <w:highlight w:val="none"/>
        </w:rPr>
        <w:t>）</w:t>
      </w:r>
      <w:r>
        <w:rPr>
          <w:rFonts w:hint="eastAsia" w:ascii="仿宋_GB2312" w:hAnsi="宋体" w:cs="宋体"/>
          <w:color w:val="000000"/>
          <w:kern w:val="0"/>
          <w:sz w:val="32"/>
          <w:szCs w:val="32"/>
          <w:highlight w:val="none"/>
          <w:lang w:val="en-US" w:eastAsia="zh-CN" w:bidi="ar-SA"/>
        </w:rPr>
        <w:t>项目负责人最高学位证书复印件。</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hAnsi="宋体" w:eastAsia="仿宋_GB2312" w:cs="宋体"/>
          <w:color w:val="000000"/>
          <w:kern w:val="0"/>
          <w:sz w:val="32"/>
          <w:szCs w:val="32"/>
          <w:highlight w:val="none"/>
          <w:lang w:val="en-US" w:eastAsia="zh-CN" w:bidi="ar-SA"/>
        </w:rPr>
      </w:pPr>
      <w:r>
        <w:rPr>
          <w:rFonts w:hint="eastAsia" w:ascii="仿宋_GB2312" w:hAnsi="宋体" w:cs="宋体"/>
          <w:color w:val="000000"/>
          <w:kern w:val="0"/>
          <w:sz w:val="32"/>
          <w:szCs w:val="32"/>
          <w:highlight w:val="none"/>
          <w:lang w:val="en-US" w:eastAsia="zh-CN" w:bidi="ar-SA"/>
        </w:rPr>
        <w:t>（六）</w:t>
      </w:r>
      <w:r>
        <w:rPr>
          <w:rFonts w:hint="eastAsia" w:ascii="仿宋_GB2312" w:hAnsi="宋体" w:eastAsia="仿宋_GB2312" w:cs="宋体"/>
          <w:color w:val="000000"/>
          <w:kern w:val="0"/>
          <w:sz w:val="32"/>
          <w:szCs w:val="32"/>
          <w:highlight w:val="none"/>
          <w:lang w:val="en-US" w:eastAsia="zh-CN" w:bidi="ar-SA"/>
        </w:rPr>
        <w:t>项目负责人在深圳全职工作材料：</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560" w:lineRule="exact"/>
        <w:ind w:firstLine="594" w:firstLineChars="200"/>
        <w:jc w:val="left"/>
        <w:textAlignment w:val="auto"/>
        <w:rPr>
          <w:rFonts w:hint="eastAsia" w:ascii="仿宋_GB2312" w:eastAsia="仿宋_GB2312"/>
          <w:kern w:val="2"/>
          <w:sz w:val="32"/>
          <w:szCs w:val="32"/>
          <w:highlight w:val="none"/>
        </w:rPr>
      </w:pPr>
      <w:r>
        <w:rPr>
          <w:rFonts w:hint="eastAsia" w:ascii="仿宋_GB2312" w:eastAsia="仿宋_GB2312"/>
          <w:kern w:val="2"/>
          <w:sz w:val="32"/>
          <w:szCs w:val="32"/>
          <w:highlight w:val="none"/>
        </w:rPr>
        <w:t>1、境内人才，须提供“全职劳动合同+社保</w:t>
      </w:r>
      <w:r>
        <w:rPr>
          <w:rFonts w:hint="eastAsia" w:ascii="仿宋_GB2312"/>
          <w:kern w:val="2"/>
          <w:sz w:val="32"/>
          <w:szCs w:val="32"/>
          <w:highlight w:val="none"/>
          <w:lang w:eastAsia="zh-CN"/>
        </w:rPr>
        <w:t>缴纳凭证复印件</w:t>
      </w:r>
      <w:r>
        <w:rPr>
          <w:rFonts w:hint="eastAsia" w:ascii="仿宋_GB2312" w:eastAsia="仿宋_GB2312"/>
          <w:kern w:val="2"/>
          <w:sz w:val="32"/>
          <w:szCs w:val="32"/>
          <w:highlight w:val="none"/>
        </w:rPr>
        <w:t>+银行工资流水/</w:t>
      </w:r>
      <w:r>
        <w:rPr>
          <w:rFonts w:hint="eastAsia" w:ascii="仿宋_GB2312"/>
          <w:kern w:val="2"/>
          <w:sz w:val="32"/>
          <w:szCs w:val="32"/>
          <w:highlight w:val="none"/>
          <w:lang w:eastAsia="zh-CN"/>
        </w:rPr>
        <w:t>个税缴纳凭证复印件</w:t>
      </w:r>
      <w:r>
        <w:rPr>
          <w:rFonts w:hint="eastAsia" w:ascii="仿宋_GB2312" w:eastAsia="仿宋_GB2312"/>
          <w:kern w:val="2"/>
          <w:sz w:val="32"/>
          <w:szCs w:val="32"/>
          <w:highlight w:val="none"/>
        </w:rPr>
        <w:t>”；</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560" w:lineRule="exact"/>
        <w:ind w:firstLine="594" w:firstLineChars="200"/>
        <w:jc w:val="left"/>
        <w:textAlignment w:val="auto"/>
        <w:rPr>
          <w:rFonts w:hint="eastAsia" w:ascii="仿宋_GB2312"/>
          <w:kern w:val="2"/>
          <w:sz w:val="32"/>
          <w:szCs w:val="32"/>
          <w:highlight w:val="none"/>
          <w:lang w:eastAsia="zh-CN"/>
        </w:rPr>
      </w:pPr>
      <w:r>
        <w:rPr>
          <w:rFonts w:hint="eastAsia" w:ascii="仿宋_GB2312" w:eastAsia="仿宋_GB2312"/>
          <w:kern w:val="2"/>
          <w:sz w:val="32"/>
          <w:szCs w:val="32"/>
          <w:highlight w:val="none"/>
        </w:rPr>
        <w:t>2、外籍及港澳台地区人才，须提供“全职劳动合同+出入境记录+社保</w:t>
      </w:r>
      <w:r>
        <w:rPr>
          <w:rFonts w:hint="eastAsia" w:ascii="仿宋_GB2312"/>
          <w:kern w:val="2"/>
          <w:sz w:val="32"/>
          <w:szCs w:val="32"/>
          <w:highlight w:val="none"/>
          <w:lang w:eastAsia="zh-CN"/>
        </w:rPr>
        <w:t>缴纳凭证复印件</w:t>
      </w:r>
      <w:r>
        <w:rPr>
          <w:rFonts w:hint="eastAsia" w:ascii="仿宋_GB2312" w:eastAsia="仿宋_GB2312"/>
          <w:kern w:val="2"/>
          <w:sz w:val="32"/>
          <w:szCs w:val="32"/>
          <w:highlight w:val="none"/>
        </w:rPr>
        <w:t>+银行工资流水/</w:t>
      </w:r>
      <w:r>
        <w:rPr>
          <w:rFonts w:hint="eastAsia" w:ascii="仿宋_GB2312"/>
          <w:kern w:val="2"/>
          <w:sz w:val="32"/>
          <w:szCs w:val="32"/>
          <w:highlight w:val="none"/>
          <w:lang w:eastAsia="zh-CN"/>
        </w:rPr>
        <w:t>个税缴纳凭证复印件</w:t>
      </w:r>
      <w:r>
        <w:rPr>
          <w:rFonts w:hint="eastAsia" w:ascii="仿宋_GB2312" w:eastAsia="仿宋_GB2312"/>
          <w:kern w:val="2"/>
          <w:sz w:val="32"/>
          <w:szCs w:val="32"/>
          <w:highlight w:val="none"/>
        </w:rPr>
        <w:t>”</w:t>
      </w:r>
      <w:r>
        <w:rPr>
          <w:rFonts w:hint="eastAsia" w:ascii="仿宋_GB2312"/>
          <w:kern w:val="2"/>
          <w:sz w:val="32"/>
          <w:szCs w:val="32"/>
          <w:highlight w:val="none"/>
          <w:lang w:eastAsia="zh-CN"/>
        </w:rPr>
        <w:t>，</w:t>
      </w:r>
      <w:r>
        <w:rPr>
          <w:rFonts w:hint="eastAsia" w:ascii="仿宋_GB2312" w:eastAsia="仿宋_GB2312"/>
          <w:kern w:val="2"/>
          <w:sz w:val="32"/>
          <w:szCs w:val="32"/>
          <w:highlight w:val="none"/>
        </w:rPr>
        <w:t>（社保、纳税截止申报之日起近3个月）</w:t>
      </w:r>
      <w:r>
        <w:rPr>
          <w:rFonts w:hint="eastAsia" w:ascii="仿宋_GB2312"/>
          <w:kern w:val="2"/>
          <w:sz w:val="32"/>
          <w:szCs w:val="32"/>
          <w:highlight w:val="none"/>
          <w:lang w:eastAsia="zh-CN"/>
        </w:rPr>
        <w:t>；</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560" w:lineRule="exact"/>
        <w:ind w:firstLine="594" w:firstLineChars="200"/>
        <w:jc w:val="left"/>
        <w:textAlignment w:val="auto"/>
        <w:rPr>
          <w:rFonts w:hint="eastAsia" w:ascii="仿宋_GB2312"/>
          <w:kern w:val="2"/>
          <w:sz w:val="32"/>
          <w:szCs w:val="32"/>
          <w:highlight w:val="none"/>
          <w:lang w:eastAsia="zh-CN"/>
        </w:rPr>
      </w:pPr>
      <w:r>
        <w:rPr>
          <w:rFonts w:hint="eastAsia" w:ascii="仿宋_GB2312"/>
          <w:kern w:val="2"/>
          <w:sz w:val="32"/>
          <w:szCs w:val="32"/>
          <w:highlight w:val="none"/>
          <w:lang w:val="en-US" w:eastAsia="zh-CN"/>
        </w:rPr>
        <w:t>3、</w:t>
      </w:r>
      <w:r>
        <w:rPr>
          <w:rFonts w:hint="eastAsia" w:ascii="仿宋_GB2312" w:eastAsia="仿宋_GB2312"/>
          <w:kern w:val="2"/>
          <w:sz w:val="32"/>
          <w:szCs w:val="32"/>
          <w:highlight w:val="none"/>
        </w:rPr>
        <w:t>在站博士后提供涵盖项目执行期的工作协议</w:t>
      </w:r>
      <w:r>
        <w:rPr>
          <w:rFonts w:hint="eastAsia" w:ascii="仿宋_GB2312"/>
          <w:kern w:val="2"/>
          <w:sz w:val="32"/>
          <w:szCs w:val="32"/>
          <w:highlight w:val="none"/>
          <w:lang w:eastAsia="zh-CN"/>
        </w:rPr>
        <w:t>原件</w:t>
      </w:r>
      <w:r>
        <w:rPr>
          <w:rFonts w:hint="eastAsia" w:ascii="仿宋_GB2312" w:eastAsia="仿宋_GB2312"/>
          <w:kern w:val="2"/>
          <w:sz w:val="32"/>
          <w:szCs w:val="32"/>
          <w:highlight w:val="none"/>
        </w:rPr>
        <w:t>（未涵盖项目执行期的附加提交续签合同且双方盖章的承诺书）</w:t>
      </w:r>
      <w:r>
        <w:rPr>
          <w:rFonts w:hint="eastAsia" w:ascii="仿宋_GB2312"/>
          <w:kern w:val="2"/>
          <w:sz w:val="32"/>
          <w:szCs w:val="32"/>
          <w:highlight w:val="none"/>
          <w:lang w:eastAsia="zh-CN"/>
        </w:rPr>
        <w:t>。</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560" w:lineRule="exact"/>
        <w:ind w:firstLine="594" w:firstLineChars="200"/>
        <w:jc w:val="left"/>
        <w:textAlignment w:val="auto"/>
        <w:rPr>
          <w:rFonts w:hint="default" w:ascii="仿宋_GB2312"/>
          <w:kern w:val="2"/>
          <w:sz w:val="32"/>
          <w:szCs w:val="32"/>
          <w:highlight w:val="none"/>
          <w:lang w:val="en-US" w:eastAsia="zh-CN"/>
        </w:rPr>
      </w:pPr>
      <w:r>
        <w:rPr>
          <w:rFonts w:hint="eastAsia" w:ascii="仿宋_GB2312"/>
          <w:kern w:val="2"/>
          <w:sz w:val="32"/>
          <w:szCs w:val="32"/>
          <w:highlight w:val="none"/>
          <w:lang w:val="en-US" w:eastAsia="zh-CN"/>
        </w:rPr>
        <w:t>4、全职劳动合同需在有效期内，不得隐去聘用岗位、合同期限等关键信息。如劳动合同临期或递交申请书时劳动合同已到期，需提供有效期覆盖申请资助期限的劳动合同；劳动合同截止时间在项目开始实施前的，需在劳动合同截止日期当月补交与申请单位续签的聘用期覆盖申请资助期限的劳动合同。未按要求提交或补交具有有效聘期劳动合同的项目将不予受理或不予资助。除长聘合同外，其他劳动合同有效期截止时间不明确的（如合同截止日期显示“完成一定工作任务为止”），需另提供可体现明确合同有效期的支持文件。</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560" w:lineRule="exact"/>
        <w:ind w:firstLine="594" w:firstLineChars="200"/>
        <w:jc w:val="left"/>
        <w:textAlignment w:val="auto"/>
        <w:rPr>
          <w:rFonts w:hint="eastAsia" w:ascii="仿宋_GB2312" w:eastAsia="仿宋_GB2312"/>
          <w:kern w:val="2"/>
          <w:sz w:val="32"/>
          <w:szCs w:val="32"/>
          <w:highlight w:val="none"/>
          <w:lang w:val="en-US" w:eastAsia="zh-CN"/>
        </w:rPr>
      </w:pPr>
      <w:r>
        <w:rPr>
          <w:rFonts w:hint="eastAsia" w:ascii="仿宋_GB2312" w:eastAsia="仿宋_GB2312"/>
          <w:kern w:val="2"/>
          <w:sz w:val="32"/>
          <w:szCs w:val="32"/>
          <w:highlight w:val="none"/>
        </w:rPr>
        <w:t>（</w:t>
      </w:r>
      <w:r>
        <w:rPr>
          <w:rFonts w:hint="eastAsia" w:ascii="仿宋_GB2312"/>
          <w:kern w:val="2"/>
          <w:sz w:val="32"/>
          <w:szCs w:val="32"/>
          <w:highlight w:val="none"/>
          <w:lang w:eastAsia="zh-CN"/>
        </w:rPr>
        <w:t>七</w:t>
      </w:r>
      <w:r>
        <w:rPr>
          <w:rFonts w:hint="eastAsia" w:ascii="仿宋_GB2312" w:eastAsia="仿宋_GB2312"/>
          <w:kern w:val="2"/>
          <w:sz w:val="32"/>
          <w:szCs w:val="32"/>
          <w:highlight w:val="none"/>
        </w:rPr>
        <w:t>）项目负责人近</w:t>
      </w:r>
      <w:r>
        <w:rPr>
          <w:rFonts w:hint="eastAsia" w:ascii="仿宋_GB2312" w:eastAsia="仿宋_GB2312"/>
          <w:kern w:val="2"/>
          <w:sz w:val="32"/>
          <w:szCs w:val="32"/>
          <w:highlight w:val="none"/>
          <w:lang w:val="en-US" w:eastAsia="zh-CN"/>
        </w:rPr>
        <w:t>五</w:t>
      </w:r>
      <w:r>
        <w:rPr>
          <w:rFonts w:hint="eastAsia" w:ascii="仿宋_GB2312" w:eastAsia="仿宋_GB2312"/>
          <w:kern w:val="2"/>
          <w:sz w:val="32"/>
          <w:szCs w:val="32"/>
          <w:highlight w:val="none"/>
        </w:rPr>
        <w:t>年代表性研究成果、承担主要项目的立项</w:t>
      </w:r>
      <w:r>
        <w:rPr>
          <w:rFonts w:hint="eastAsia" w:ascii="仿宋_GB2312"/>
          <w:kern w:val="2"/>
          <w:sz w:val="32"/>
          <w:szCs w:val="32"/>
          <w:highlight w:val="none"/>
          <w:lang w:eastAsia="zh-CN"/>
        </w:rPr>
        <w:t>文件</w:t>
      </w:r>
      <w:r>
        <w:rPr>
          <w:rFonts w:hint="eastAsia" w:ascii="仿宋_GB2312" w:eastAsia="仿宋_GB2312"/>
          <w:kern w:val="2"/>
          <w:sz w:val="32"/>
          <w:szCs w:val="32"/>
          <w:highlight w:val="none"/>
        </w:rPr>
        <w:t>和学术水平的相关材料（论文、专著、专利、高层次人才证书、获奖证书等）复印件</w:t>
      </w:r>
      <w:r>
        <w:rPr>
          <w:rFonts w:hint="eastAsia" w:ascii="仿宋_GB2312" w:eastAsia="仿宋_GB2312"/>
          <w:kern w:val="2"/>
          <w:sz w:val="32"/>
          <w:szCs w:val="32"/>
          <w:highlight w:val="none"/>
          <w:lang w:eastAsia="zh-CN"/>
        </w:rPr>
        <w:t>，其中</w:t>
      </w:r>
      <w:r>
        <w:rPr>
          <w:rFonts w:hint="eastAsia" w:ascii="仿宋_GB2312"/>
          <w:kern w:val="2"/>
          <w:sz w:val="32"/>
          <w:szCs w:val="32"/>
          <w:highlight w:val="none"/>
          <w:lang w:eastAsia="zh-CN"/>
        </w:rPr>
        <w:t>青年项目</w:t>
      </w:r>
      <w:r>
        <w:rPr>
          <w:rFonts w:hint="eastAsia" w:ascii="仿宋_GB2312"/>
          <w:kern w:val="2"/>
          <w:sz w:val="32"/>
          <w:szCs w:val="32"/>
          <w:highlight w:val="none"/>
          <w:lang w:val="en-US" w:eastAsia="zh-CN"/>
        </w:rPr>
        <w:t>B类</w:t>
      </w:r>
      <w:r>
        <w:rPr>
          <w:rFonts w:hint="eastAsia" w:ascii="仿宋_GB2312" w:eastAsia="仿宋_GB2312"/>
          <w:kern w:val="2"/>
          <w:sz w:val="32"/>
          <w:szCs w:val="32"/>
          <w:highlight w:val="none"/>
          <w:lang w:eastAsia="zh-CN"/>
        </w:rPr>
        <w:t>必须提供主持省部级以上基础研究项目的立项</w:t>
      </w:r>
      <w:r>
        <w:rPr>
          <w:rFonts w:hint="eastAsia" w:ascii="仿宋_GB2312"/>
          <w:kern w:val="2"/>
          <w:sz w:val="32"/>
          <w:szCs w:val="32"/>
          <w:highlight w:val="none"/>
          <w:lang w:eastAsia="zh-CN"/>
        </w:rPr>
        <w:t>文件</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lang w:val="en-US" w:eastAsia="zh-CN"/>
        </w:rPr>
        <w:t>合同书盖章或结题</w:t>
      </w:r>
      <w:r>
        <w:rPr>
          <w:rFonts w:hint="eastAsia" w:ascii="仿宋_GB2312"/>
          <w:kern w:val="2"/>
          <w:sz w:val="32"/>
          <w:szCs w:val="32"/>
          <w:highlight w:val="none"/>
          <w:lang w:val="en-US" w:eastAsia="zh-CN"/>
        </w:rPr>
        <w:t>文件</w:t>
      </w:r>
      <w:r>
        <w:rPr>
          <w:rFonts w:hint="eastAsia" w:ascii="仿宋_GB2312" w:eastAsia="仿宋_GB2312"/>
          <w:kern w:val="2"/>
          <w:sz w:val="32"/>
          <w:szCs w:val="32"/>
          <w:highlight w:val="none"/>
          <w:lang w:eastAsia="zh-CN"/>
        </w:rPr>
        <w:t>），</w:t>
      </w:r>
      <w:r>
        <w:rPr>
          <w:rFonts w:hint="eastAsia" w:ascii="仿宋_GB2312"/>
          <w:kern w:val="2"/>
          <w:sz w:val="32"/>
          <w:szCs w:val="32"/>
          <w:highlight w:val="none"/>
          <w:lang w:eastAsia="zh-CN"/>
        </w:rPr>
        <w:t>青年项目</w:t>
      </w:r>
      <w:r>
        <w:rPr>
          <w:rFonts w:hint="eastAsia" w:ascii="仿宋_GB2312"/>
          <w:kern w:val="2"/>
          <w:sz w:val="32"/>
          <w:szCs w:val="32"/>
          <w:highlight w:val="none"/>
          <w:lang w:val="en-US" w:eastAsia="zh-CN"/>
        </w:rPr>
        <w:t>A类</w:t>
      </w:r>
      <w:r>
        <w:rPr>
          <w:rFonts w:hint="eastAsia" w:ascii="仿宋_GB2312" w:eastAsia="仿宋_GB2312"/>
          <w:kern w:val="2"/>
          <w:sz w:val="32"/>
          <w:szCs w:val="32"/>
          <w:highlight w:val="none"/>
          <w:lang w:eastAsia="zh-CN"/>
        </w:rPr>
        <w:t>必须提供主持国家级基础研究类项目的立项</w:t>
      </w:r>
      <w:r>
        <w:rPr>
          <w:rFonts w:hint="eastAsia" w:ascii="仿宋_GB2312"/>
          <w:kern w:val="2"/>
          <w:sz w:val="32"/>
          <w:szCs w:val="32"/>
          <w:highlight w:val="none"/>
          <w:lang w:eastAsia="zh-CN"/>
        </w:rPr>
        <w:t>文件</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lang w:val="en-US" w:eastAsia="zh-CN"/>
        </w:rPr>
        <w:t>合同书盖章或结题</w:t>
      </w:r>
      <w:r>
        <w:rPr>
          <w:rFonts w:hint="eastAsia" w:ascii="仿宋_GB2312"/>
          <w:kern w:val="2"/>
          <w:sz w:val="32"/>
          <w:szCs w:val="32"/>
          <w:highlight w:val="none"/>
          <w:lang w:val="en-US" w:eastAsia="zh-CN"/>
        </w:rPr>
        <w:t>文件</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rPr>
        <w:t>。</w:t>
      </w:r>
      <w:r>
        <w:rPr>
          <w:rFonts w:hint="eastAsia" w:ascii="仿宋_GB2312" w:eastAsia="仿宋_GB2312"/>
          <w:kern w:val="2"/>
          <w:sz w:val="32"/>
          <w:szCs w:val="32"/>
          <w:highlight w:val="none"/>
          <w:lang w:val="en-US" w:eastAsia="zh-CN"/>
        </w:rPr>
        <w:t>对已被接受尚未正式发表的论文，请附相关杂志的接受函或在线出版的网页链接，投稿阶段的论文不要列出。</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560" w:lineRule="exact"/>
        <w:ind w:firstLine="594" w:firstLineChars="200"/>
        <w:jc w:val="left"/>
        <w:textAlignment w:val="auto"/>
        <w:rPr>
          <w:rFonts w:hint="default" w:ascii="仿宋_GB2312" w:eastAsia="仿宋_GB2312"/>
          <w:kern w:val="2"/>
          <w:sz w:val="32"/>
          <w:szCs w:val="32"/>
          <w:highlight w:val="none"/>
          <w:lang w:val="en-US" w:eastAsia="zh-CN"/>
        </w:rPr>
      </w:pPr>
      <w:r>
        <w:rPr>
          <w:rFonts w:hint="eastAsia" w:ascii="仿宋_GB2312"/>
          <w:kern w:val="2"/>
          <w:sz w:val="32"/>
          <w:szCs w:val="32"/>
          <w:highlight w:val="none"/>
          <w:lang w:val="en-US" w:eastAsia="zh-CN"/>
        </w:rPr>
        <w:t>（八）</w:t>
      </w:r>
      <w:r>
        <w:rPr>
          <w:rFonts w:hint="eastAsia" w:ascii="仿宋_GB2312"/>
          <w:kern w:val="2"/>
          <w:sz w:val="32"/>
          <w:szCs w:val="32"/>
          <w:highlight w:val="none"/>
        </w:rPr>
        <w:t>申请单位和项目负责人工作时长承诺书原件，保证资助期内全职在项目承担单位工作，项目执行期平均每年内在深从事研究工作的时间</w:t>
      </w:r>
      <w:r>
        <w:rPr>
          <w:rFonts w:hint="eastAsia" w:ascii="仿宋_GB2312"/>
          <w:kern w:val="2"/>
          <w:sz w:val="32"/>
          <w:szCs w:val="32"/>
          <w:highlight w:val="none"/>
          <w:lang w:eastAsia="zh-CN"/>
        </w:rPr>
        <w:t>不少于</w:t>
      </w:r>
      <w:r>
        <w:rPr>
          <w:rFonts w:hint="eastAsia" w:ascii="仿宋_GB2312"/>
          <w:kern w:val="2"/>
          <w:sz w:val="32"/>
          <w:szCs w:val="32"/>
          <w:highlight w:val="none"/>
          <w:lang w:val="en-US" w:eastAsia="zh-CN"/>
        </w:rPr>
        <w:t>9个月</w:t>
      </w:r>
      <w:r>
        <w:rPr>
          <w:rFonts w:hint="eastAsia" w:ascii="仿宋_GB2312" w:eastAsia="仿宋_GB2312"/>
          <w:kern w:val="2"/>
          <w:sz w:val="32"/>
          <w:szCs w:val="32"/>
          <w:highlight w:val="none"/>
          <w:lang w:eastAsia="zh-CN"/>
        </w:rPr>
        <w:t>。</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560" w:lineRule="exact"/>
        <w:ind w:firstLine="594" w:firstLineChars="200"/>
        <w:jc w:val="left"/>
        <w:textAlignment w:val="auto"/>
        <w:rPr>
          <w:rFonts w:hint="eastAsia" w:ascii="仿宋_GB2312" w:eastAsia="仿宋_GB2312"/>
          <w:kern w:val="2"/>
          <w:sz w:val="32"/>
          <w:szCs w:val="32"/>
          <w:highlight w:val="none"/>
          <w:lang w:eastAsia="zh-CN"/>
        </w:rPr>
      </w:pPr>
      <w:r>
        <w:rPr>
          <w:rFonts w:hint="eastAsia" w:ascii="仿宋_GB2312" w:eastAsia="仿宋_GB2312"/>
          <w:kern w:val="2"/>
          <w:sz w:val="32"/>
          <w:szCs w:val="32"/>
          <w:highlight w:val="none"/>
        </w:rPr>
        <w:t>（</w:t>
      </w:r>
      <w:r>
        <w:rPr>
          <w:rFonts w:hint="eastAsia" w:ascii="仿宋_GB2312"/>
          <w:kern w:val="2"/>
          <w:sz w:val="32"/>
          <w:szCs w:val="32"/>
          <w:highlight w:val="none"/>
          <w:lang w:eastAsia="zh-CN"/>
        </w:rPr>
        <w:t>九</w:t>
      </w:r>
      <w:r>
        <w:rPr>
          <w:rFonts w:hint="eastAsia" w:ascii="仿宋_GB2312" w:eastAsia="仿宋_GB2312"/>
          <w:kern w:val="2"/>
          <w:sz w:val="32"/>
          <w:szCs w:val="32"/>
          <w:highlight w:val="none"/>
        </w:rPr>
        <w:t>）</w:t>
      </w:r>
      <w:r>
        <w:rPr>
          <w:rFonts w:hint="eastAsia" w:ascii="仿宋_GB2312" w:eastAsia="仿宋_GB2312"/>
          <w:kern w:val="2"/>
          <w:sz w:val="32"/>
          <w:szCs w:val="32"/>
          <w:highlight w:val="none"/>
          <w:lang w:eastAsia="zh-CN"/>
        </w:rPr>
        <w:t>项目承诺书原件。</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560" w:lineRule="exact"/>
        <w:ind w:firstLine="594" w:firstLineChars="200"/>
        <w:jc w:val="left"/>
        <w:textAlignment w:val="auto"/>
        <w:rPr>
          <w:rFonts w:hint="eastAsia" w:ascii="仿宋_GB2312" w:eastAsia="仿宋_GB2312"/>
          <w:kern w:val="2"/>
          <w:sz w:val="32"/>
          <w:szCs w:val="32"/>
          <w:highlight w:val="none"/>
          <w:lang w:eastAsia="zh-CN"/>
        </w:rPr>
      </w:pPr>
      <w:r>
        <w:rPr>
          <w:rFonts w:hint="eastAsia" w:ascii="仿宋_GB2312" w:eastAsia="仿宋_GB2312"/>
          <w:kern w:val="2"/>
          <w:sz w:val="32"/>
          <w:szCs w:val="32"/>
          <w:highlight w:val="none"/>
          <w:lang w:eastAsia="zh-CN"/>
        </w:rPr>
        <w:t>（</w:t>
      </w:r>
      <w:r>
        <w:rPr>
          <w:rFonts w:hint="eastAsia" w:ascii="仿宋_GB2312"/>
          <w:kern w:val="2"/>
          <w:sz w:val="32"/>
          <w:szCs w:val="32"/>
          <w:highlight w:val="none"/>
          <w:lang w:eastAsia="zh-CN"/>
        </w:rPr>
        <w:t>十</w:t>
      </w:r>
      <w:r>
        <w:rPr>
          <w:rFonts w:hint="eastAsia" w:ascii="仿宋_GB2312" w:eastAsia="仿宋_GB2312"/>
          <w:kern w:val="2"/>
          <w:sz w:val="32"/>
          <w:szCs w:val="32"/>
          <w:highlight w:val="none"/>
          <w:lang w:eastAsia="zh-CN"/>
        </w:rPr>
        <w:t>）须经科技伦理审查或涉及科技安全的，提供国家有关法律法规和伦理准则要求的批准或备案文件复印件，伦理审查委员会初始审查批件，或供申请使用的伦理审查意见</w:t>
      </w:r>
      <w:r>
        <w:rPr>
          <w:rFonts w:hint="eastAsia" w:ascii="仿宋_GB2312"/>
          <w:kern w:val="2"/>
          <w:sz w:val="32"/>
          <w:szCs w:val="32"/>
          <w:highlight w:val="none"/>
          <w:lang w:eastAsia="zh-CN"/>
        </w:rPr>
        <w:t>。</w:t>
      </w:r>
    </w:p>
    <w:p>
      <w:pPr>
        <w:pStyle w:val="2"/>
        <w:rPr>
          <w:rFonts w:hint="eastAsia" w:ascii="仿宋_GB2312" w:hAnsi="宋体" w:cs="Arial"/>
          <w:color w:val="000000"/>
          <w:szCs w:val="32"/>
          <w:lang w:eastAsia="zh-CN"/>
        </w:rPr>
      </w:pPr>
      <w:r>
        <w:rPr>
          <w:rFonts w:hint="eastAsia" w:ascii="仿宋_GB2312" w:hAnsi="宋体" w:cs="Arial"/>
          <w:color w:val="000000"/>
          <w:szCs w:val="32"/>
          <w:lang w:eastAsia="zh-CN"/>
        </w:rPr>
        <w:t>（</w:t>
      </w:r>
      <w:r>
        <w:rPr>
          <w:rFonts w:hint="eastAsia" w:ascii="仿宋_GB2312" w:hAnsi="宋体" w:cs="Arial"/>
          <w:color w:val="000000"/>
          <w:szCs w:val="32"/>
          <w:lang w:val="en-US" w:eastAsia="zh-CN"/>
        </w:rPr>
        <w:t>十一</w:t>
      </w:r>
      <w:r>
        <w:rPr>
          <w:rFonts w:hint="eastAsia" w:ascii="仿宋_GB2312" w:hAnsi="宋体" w:cs="Arial"/>
          <w:color w:val="000000"/>
          <w:szCs w:val="32"/>
          <w:lang w:eastAsia="zh-CN"/>
        </w:rPr>
        <w:t>）自筹经费投入承诺书原件。</w:t>
      </w:r>
    </w:p>
    <w:p>
      <w:pPr>
        <w:keepNext w:val="0"/>
        <w:keepLines w:val="0"/>
        <w:pageBreakBefore w:val="0"/>
        <w:kinsoku/>
        <w:overflowPunct/>
        <w:topLinePunct w:val="0"/>
        <w:autoSpaceDE/>
        <w:autoSpaceDN/>
        <w:bidi w:val="0"/>
        <w:adjustRightInd/>
        <w:snapToGrid/>
        <w:spacing w:line="560" w:lineRule="exact"/>
        <w:ind w:firstLine="594" w:firstLineChars="200"/>
        <w:textAlignment w:val="auto"/>
        <w:outlineLvl w:val="3"/>
        <w:rPr>
          <w:rFonts w:hint="eastAsia" w:ascii="仿宋_GB2312" w:hAnsi="宋体" w:cs="Arial"/>
          <w:color w:val="000000"/>
          <w:szCs w:val="32"/>
          <w:lang w:val="en-US" w:eastAsia="zh-CN"/>
        </w:rPr>
      </w:pPr>
      <w:r>
        <w:rPr>
          <w:rFonts w:hint="eastAsia" w:ascii="仿宋_GB2312" w:hAnsi="宋体" w:cs="Arial"/>
          <w:color w:val="000000"/>
          <w:szCs w:val="32"/>
          <w:lang w:val="en-US" w:eastAsia="zh-CN"/>
        </w:rPr>
        <w:t>（十二）可以选择提供知识产权证（包括专利和软件著作权，证书有效期应在项目受理截止日期2025年6</w:t>
      </w:r>
      <w:r>
        <w:rPr>
          <w:rFonts w:hint="eastAsia" w:ascii="仿宋_GB2312" w:hAnsi="宋体" w:cs="Arial"/>
          <w:color w:val="000000"/>
          <w:szCs w:val="32"/>
          <w:highlight w:val="none"/>
          <w:lang w:val="en-US" w:eastAsia="zh-CN"/>
        </w:rPr>
        <w:t>月30日</w:t>
      </w:r>
      <w:r>
        <w:rPr>
          <w:rFonts w:hint="eastAsia" w:ascii="仿宋_GB2312" w:hAnsi="宋体" w:cs="Arial"/>
          <w:color w:val="000000"/>
          <w:szCs w:val="32"/>
          <w:lang w:val="en-US" w:eastAsia="zh-CN"/>
        </w:rPr>
        <w:t>之前）、查新报告、检测报告、获奖证书等资质材料复印件。</w:t>
      </w:r>
    </w:p>
    <w:p>
      <w:pPr>
        <w:snapToGrid w:val="0"/>
        <w:spacing w:line="560" w:lineRule="exact"/>
        <w:ind w:firstLine="594" w:firstLineChars="200"/>
        <w:jc w:val="left"/>
        <w:outlineLvl w:val="3"/>
        <w:rPr>
          <w:rFonts w:hint="eastAsia" w:ascii="方正黑体_GBK" w:hAnsi="方正黑体_GBK" w:eastAsia="方正黑体_GBK" w:cs="方正黑体_GBK"/>
          <w:b/>
          <w:bCs/>
          <w:color w:val="auto"/>
          <w:szCs w:val="32"/>
          <w:highlight w:val="none"/>
        </w:rPr>
      </w:pPr>
      <w:r>
        <w:rPr>
          <w:rFonts w:hint="eastAsia" w:ascii="方正黑体_GBK" w:hAnsi="方正黑体_GBK" w:eastAsia="方正黑体_GBK" w:cs="方正黑体_GBK"/>
          <w:b/>
          <w:bCs/>
          <w:color w:val="auto"/>
          <w:szCs w:val="32"/>
          <w:highlight w:val="none"/>
          <w:lang w:eastAsia="zh-CN"/>
        </w:rPr>
        <w:t>六</w:t>
      </w:r>
      <w:r>
        <w:rPr>
          <w:rFonts w:hint="eastAsia" w:ascii="方正黑体_GBK" w:hAnsi="方正黑体_GBK" w:eastAsia="方正黑体_GBK" w:cs="方正黑体_GBK"/>
          <w:b/>
          <w:bCs/>
          <w:color w:val="auto"/>
          <w:szCs w:val="32"/>
          <w:highlight w:val="none"/>
        </w:rPr>
        <w:t>、</w:t>
      </w:r>
      <w:r>
        <w:rPr>
          <w:rFonts w:hint="eastAsia" w:ascii="方正黑体_GBK" w:hAnsi="方正黑体_GBK" w:eastAsia="方正黑体_GBK" w:cs="方正黑体_GBK"/>
          <w:b/>
          <w:bCs/>
          <w:color w:val="auto"/>
          <w:szCs w:val="32"/>
          <w:highlight w:val="none"/>
          <w:lang w:eastAsia="zh-CN"/>
        </w:rPr>
        <w:t>填报</w:t>
      </w:r>
      <w:r>
        <w:rPr>
          <w:rFonts w:hint="eastAsia" w:ascii="方正黑体_GBK" w:hAnsi="方正黑体_GBK" w:eastAsia="方正黑体_GBK" w:cs="方正黑体_GBK"/>
          <w:b/>
          <w:bCs/>
          <w:color w:val="auto"/>
          <w:szCs w:val="32"/>
          <w:highlight w:val="none"/>
        </w:rPr>
        <w:t>注意事项</w:t>
      </w:r>
    </w:p>
    <w:p>
      <w:pPr>
        <w:spacing w:line="560" w:lineRule="exact"/>
        <w:ind w:firstLine="594" w:firstLineChars="200"/>
        <w:rPr>
          <w:rFonts w:hint="eastAsia" w:ascii="仿宋_GB2312" w:hAnsi="Calibri" w:eastAsia="仿宋_GB2312" w:cs="Times New Roman"/>
          <w:kern w:val="2"/>
          <w:sz w:val="32"/>
          <w:szCs w:val="32"/>
          <w:highlight w:val="none"/>
          <w:lang w:val="en-US" w:eastAsia="zh-CN" w:bidi="ar"/>
        </w:rPr>
      </w:pPr>
      <w:r>
        <w:rPr>
          <w:rFonts w:hint="eastAsia" w:ascii="仿宋_GB2312" w:hAnsi="Calibri" w:eastAsia="仿宋_GB2312" w:cs="Times New Roman"/>
          <w:kern w:val="2"/>
          <w:sz w:val="32"/>
          <w:szCs w:val="32"/>
          <w:highlight w:val="none"/>
          <w:lang w:val="en-US" w:eastAsia="zh-CN" w:bidi="ar"/>
        </w:rPr>
        <w:t>（一）申请单位和项目负责人不存在被限制申请财政性资金项目惩戒情形，未被列入超期未申请验收名单和超期未退款名单；项目负责人未被列入验收不通过名单；</w:t>
      </w:r>
    </w:p>
    <w:p>
      <w:pPr>
        <w:spacing w:line="560" w:lineRule="exact"/>
        <w:ind w:firstLine="594" w:firstLineChars="200"/>
        <w:rPr>
          <w:rFonts w:hint="eastAsia" w:ascii="仿宋_GB2312" w:hAnsi="Calibri" w:eastAsia="仿宋_GB2312" w:cs="Times New Roman"/>
          <w:kern w:val="2"/>
          <w:sz w:val="32"/>
          <w:szCs w:val="32"/>
          <w:highlight w:val="none"/>
          <w:lang w:val="en-US" w:eastAsia="zh-CN" w:bidi="ar"/>
        </w:rPr>
      </w:pPr>
      <w:r>
        <w:rPr>
          <w:rFonts w:hint="eastAsia" w:ascii="仿宋_GB2312" w:hAnsi="Calibri" w:eastAsia="仿宋_GB2312" w:cs="Times New Roman"/>
          <w:kern w:val="2"/>
          <w:sz w:val="32"/>
          <w:szCs w:val="32"/>
          <w:highlight w:val="none"/>
          <w:lang w:val="en-US" w:eastAsia="zh-CN" w:bidi="ar"/>
        </w:rPr>
        <w:t>（二）不得委托中介机构申报；</w:t>
      </w:r>
    </w:p>
    <w:p>
      <w:pPr>
        <w:spacing w:line="560" w:lineRule="exact"/>
        <w:ind w:firstLine="594" w:firstLineChars="200"/>
        <w:rPr>
          <w:rFonts w:hint="eastAsia" w:ascii="仿宋_GB2312" w:hAnsi="Calibri" w:eastAsia="仿宋_GB2312" w:cs="Times New Roman"/>
          <w:kern w:val="2"/>
          <w:sz w:val="32"/>
          <w:szCs w:val="32"/>
          <w:highlight w:val="none"/>
          <w:lang w:val="en-US" w:eastAsia="zh-CN" w:bidi="ar"/>
        </w:rPr>
      </w:pPr>
      <w:r>
        <w:rPr>
          <w:rFonts w:hint="eastAsia" w:ascii="仿宋_GB2312" w:hAnsi="Calibri" w:eastAsia="仿宋_GB2312" w:cs="Times New Roman"/>
          <w:kern w:val="2"/>
          <w:sz w:val="32"/>
          <w:szCs w:val="32"/>
          <w:highlight w:val="none"/>
          <w:lang w:val="en-US" w:eastAsia="zh-CN" w:bidi="ar"/>
        </w:rPr>
        <w:t>（二） 同一项目不得多头和重复申报,申请人在以往市级科技计划或其他机构（如科技部、国家自然科学基金、省科技厅等）资助项目基础上提出的新项目</w:t>
      </w:r>
      <w:r>
        <w:rPr>
          <w:rFonts w:hint="eastAsia" w:ascii="仿宋_GB2312" w:hAnsi="Calibri" w:eastAsia="仿宋_GB2312" w:cs="Times New Roman"/>
          <w:kern w:val="2"/>
          <w:sz w:val="32"/>
          <w:szCs w:val="32"/>
          <w:highlight w:val="none"/>
          <w:lang w:val="en" w:eastAsia="zh-CN" w:bidi="ar"/>
        </w:rPr>
        <w:t>，</w:t>
      </w:r>
      <w:r>
        <w:rPr>
          <w:rFonts w:hint="eastAsia" w:ascii="仿宋_GB2312" w:hAnsi="Calibri" w:eastAsia="仿宋_GB2312" w:cs="Times New Roman"/>
          <w:kern w:val="2"/>
          <w:sz w:val="32"/>
          <w:szCs w:val="32"/>
          <w:highlight w:val="none"/>
          <w:lang w:val="en-US" w:eastAsia="zh-CN" w:bidi="ar"/>
        </w:rPr>
        <w:t>应在项目可行性报告中明确阐述二者的异同、继承与发展关系；</w:t>
      </w:r>
    </w:p>
    <w:p>
      <w:pPr>
        <w:keepNext w:val="0"/>
        <w:keepLines w:val="0"/>
        <w:pageBreakBefore w:val="0"/>
        <w:kinsoku/>
        <w:overflowPunct/>
        <w:topLinePunct w:val="0"/>
        <w:autoSpaceDE/>
        <w:autoSpaceDN/>
        <w:bidi w:val="0"/>
        <w:adjustRightInd/>
        <w:snapToGrid/>
        <w:spacing w:line="560" w:lineRule="exact"/>
        <w:ind w:firstLine="561" w:firstLineChars="189"/>
        <w:jc w:val="both"/>
        <w:textAlignment w:val="auto"/>
        <w:rPr>
          <w:rFonts w:hint="eastAsia" w:ascii="仿宋_GB2312" w:hAnsi="Calibri" w:eastAsia="仿宋_GB2312" w:cs="Times New Roman"/>
          <w:kern w:val="2"/>
          <w:sz w:val="32"/>
          <w:szCs w:val="32"/>
          <w:highlight w:val="none"/>
          <w:lang w:val="en-US" w:eastAsia="zh-CN" w:bidi="ar"/>
        </w:rPr>
      </w:pPr>
      <w:r>
        <w:rPr>
          <w:rFonts w:hint="eastAsia" w:ascii="仿宋_GB2312" w:hAnsi="Calibri" w:eastAsia="仿宋_GB2312" w:cs="Times New Roman"/>
          <w:kern w:val="2"/>
          <w:sz w:val="32"/>
          <w:szCs w:val="32"/>
          <w:highlight w:val="none"/>
          <w:lang w:val="en-US" w:eastAsia="zh-CN" w:bidi="ar"/>
        </w:rPr>
        <w:t>（四）涉及科技伦理和科技安全（如临床、生物、信息、生态等）情形的，申请单位应当符合国家有关法律法规和伦理准则；</w:t>
      </w:r>
    </w:p>
    <w:p>
      <w:pPr>
        <w:keepNext w:val="0"/>
        <w:keepLines w:val="0"/>
        <w:pageBreakBefore w:val="0"/>
        <w:kinsoku/>
        <w:overflowPunct/>
        <w:topLinePunct w:val="0"/>
        <w:autoSpaceDE/>
        <w:autoSpaceDN/>
        <w:bidi w:val="0"/>
        <w:adjustRightInd/>
        <w:snapToGrid/>
        <w:spacing w:line="560" w:lineRule="exact"/>
        <w:ind w:firstLine="561" w:firstLineChars="189"/>
        <w:textAlignment w:val="auto"/>
        <w:rPr>
          <w:rFonts w:hint="eastAsia" w:ascii="仿宋_GB2312" w:hAnsi="Calibri" w:eastAsia="仿宋_GB2312" w:cs="Times New Roman"/>
          <w:kern w:val="2"/>
          <w:sz w:val="32"/>
          <w:szCs w:val="32"/>
          <w:highlight w:val="none"/>
          <w:lang w:val="en-US" w:eastAsia="zh-CN" w:bidi="ar"/>
        </w:rPr>
      </w:pPr>
      <w:r>
        <w:rPr>
          <w:rFonts w:hint="eastAsia" w:ascii="仿宋_GB2312" w:hAnsi="Calibri" w:eastAsia="仿宋_GB2312" w:cs="Times New Roman"/>
          <w:kern w:val="2"/>
          <w:sz w:val="32"/>
          <w:szCs w:val="32"/>
          <w:highlight w:val="none"/>
          <w:lang w:val="en-US" w:eastAsia="zh-CN" w:bidi="ar"/>
        </w:rPr>
        <w:t>（五）项目负责人严格遵循科学界公认的学术道德和行为规范，不存在知识产权纠纷或其他违反法律的行为；</w:t>
      </w:r>
    </w:p>
    <w:p>
      <w:pPr>
        <w:keepNext w:val="0"/>
        <w:keepLines w:val="0"/>
        <w:pageBreakBefore w:val="0"/>
        <w:kinsoku/>
        <w:overflowPunct/>
        <w:topLinePunct w:val="0"/>
        <w:autoSpaceDE/>
        <w:autoSpaceDN/>
        <w:bidi w:val="0"/>
        <w:adjustRightInd/>
        <w:snapToGrid/>
        <w:spacing w:line="560" w:lineRule="exact"/>
        <w:ind w:firstLine="561" w:firstLineChars="189"/>
        <w:jc w:val="both"/>
        <w:textAlignment w:val="auto"/>
        <w:rPr>
          <w:rFonts w:hint="eastAsia" w:ascii="仿宋_GB2312" w:hAnsi="Times New Roman" w:eastAsia="仿宋_GB2312" w:cs="仿宋_GB2312"/>
          <w:kern w:val="0"/>
          <w:sz w:val="32"/>
          <w:szCs w:val="32"/>
          <w:highlight w:val="none"/>
          <w:lang w:val="en-US" w:eastAsia="zh-CN" w:bidi="ar-SA"/>
        </w:rPr>
      </w:pPr>
      <w:r>
        <w:rPr>
          <w:rFonts w:hint="eastAsia" w:ascii="华文仿宋" w:hAnsi="华文仿宋" w:eastAsia="华文仿宋" w:cs="华文仿宋"/>
          <w:color w:val="auto"/>
          <w:szCs w:val="32"/>
          <w:lang w:val="en-US" w:eastAsia="zh-CN"/>
        </w:rPr>
        <w:t>（六）</w:t>
      </w:r>
      <w:r>
        <w:rPr>
          <w:rFonts w:hint="eastAsia" w:ascii="仿宋_GB2312" w:hAnsi="Calibri" w:eastAsia="仿宋_GB2312" w:cs="Times New Roman"/>
          <w:kern w:val="2"/>
          <w:sz w:val="32"/>
          <w:szCs w:val="32"/>
          <w:highlight w:val="none"/>
          <w:lang w:val="en-US" w:eastAsia="zh-CN" w:bidi="ar"/>
        </w:rPr>
        <w:t>申请单位应谨慎</w:t>
      </w:r>
      <w:r>
        <w:rPr>
          <w:rFonts w:hint="eastAsia" w:ascii="仿宋_GB2312" w:hAnsi="Times New Roman" w:eastAsia="仿宋_GB2312" w:cs="仿宋_GB2312"/>
          <w:kern w:val="0"/>
          <w:sz w:val="32"/>
          <w:szCs w:val="32"/>
          <w:highlight w:val="none"/>
          <w:lang w:val="en-US" w:eastAsia="zh-CN" w:bidi="ar-SA"/>
        </w:rPr>
        <w:t>填写项目申报书的人员信息、研发内容、技术经济指标等内容，申请书中内容将作为</w:t>
      </w:r>
      <w:r>
        <w:rPr>
          <w:rFonts w:hint="eastAsia" w:ascii="仿宋_GB2312" w:hAnsi="Times New Roman" w:cs="仿宋_GB2312"/>
          <w:kern w:val="0"/>
          <w:sz w:val="32"/>
          <w:szCs w:val="32"/>
          <w:highlight w:val="none"/>
          <w:lang w:val="en-US" w:eastAsia="zh-CN" w:bidi="ar-SA"/>
        </w:rPr>
        <w:t>项目任务书</w:t>
      </w:r>
      <w:r>
        <w:rPr>
          <w:rFonts w:hint="eastAsia" w:ascii="仿宋_GB2312" w:hAnsi="Times New Roman" w:eastAsia="仿宋_GB2312" w:cs="仿宋_GB2312"/>
          <w:kern w:val="0"/>
          <w:sz w:val="32"/>
          <w:szCs w:val="32"/>
          <w:highlight w:val="none"/>
          <w:lang w:val="en-US" w:eastAsia="zh-CN" w:bidi="ar-SA"/>
        </w:rPr>
        <w:t>内容生成依据；</w:t>
      </w:r>
    </w:p>
    <w:p>
      <w:pPr>
        <w:keepNext w:val="0"/>
        <w:keepLines w:val="0"/>
        <w:pageBreakBefore w:val="0"/>
        <w:widowControl/>
        <w:numPr>
          <w:ilvl w:val="0"/>
          <w:numId w:val="0"/>
        </w:numPr>
        <w:shd w:val="clear" w:color="auto" w:fill="FFFFFF"/>
        <w:kinsoku/>
        <w:wordWrap/>
        <w:overflowPunct/>
        <w:topLinePunct w:val="0"/>
        <w:autoSpaceDE/>
        <w:autoSpaceDN/>
        <w:bidi w:val="0"/>
        <w:snapToGrid w:val="0"/>
        <w:spacing w:after="72" w:line="560" w:lineRule="exact"/>
        <w:ind w:firstLine="594" w:firstLineChars="200"/>
        <w:jc w:val="left"/>
        <w:textAlignment w:val="auto"/>
        <w:rPr>
          <w:rFonts w:hint="eastAsia" w:ascii="仿宋_GB2312" w:hAnsi="Times New Roman" w:eastAsia="仿宋_GB2312" w:cs="仿宋_GB2312"/>
          <w:kern w:val="0"/>
          <w:sz w:val="32"/>
          <w:szCs w:val="32"/>
          <w:highlight w:val="none"/>
          <w:lang w:val="en-US" w:eastAsia="zh-CN" w:bidi="ar-SA"/>
        </w:rPr>
      </w:pPr>
      <w:r>
        <w:rPr>
          <w:rFonts w:hint="eastAsia" w:ascii="仿宋_GB2312" w:hAnsi="Times New Roman" w:eastAsia="仿宋_GB2312" w:cs="仿宋_GB2312"/>
          <w:kern w:val="0"/>
          <w:sz w:val="32"/>
          <w:szCs w:val="32"/>
          <w:highlight w:val="none"/>
          <w:lang w:val="en-US" w:eastAsia="zh-CN" w:bidi="ar-SA"/>
        </w:rPr>
        <w:t>（</w:t>
      </w:r>
      <w:r>
        <w:rPr>
          <w:rFonts w:hint="eastAsia" w:ascii="仿宋_GB2312" w:hAnsi="Times New Roman" w:cs="仿宋_GB2312"/>
          <w:kern w:val="0"/>
          <w:sz w:val="32"/>
          <w:szCs w:val="32"/>
          <w:highlight w:val="none"/>
          <w:lang w:val="en-US" w:eastAsia="zh-CN" w:bidi="ar-SA"/>
        </w:rPr>
        <w:t>七</w:t>
      </w:r>
      <w:r>
        <w:rPr>
          <w:rFonts w:hint="eastAsia" w:ascii="仿宋_GB2312" w:hAnsi="Times New Roman" w:eastAsia="仿宋_GB2312" w:cs="仿宋_GB2312"/>
          <w:kern w:val="0"/>
          <w:sz w:val="32"/>
          <w:szCs w:val="32"/>
          <w:highlight w:val="none"/>
          <w:lang w:val="en-US" w:eastAsia="zh-CN" w:bidi="ar-SA"/>
        </w:rPr>
        <w:t>）申请材料中拟取得的学术、技术及经济效益等指标应当严肃、科学，申报指标将作为项目评审、</w:t>
      </w:r>
      <w:r>
        <w:rPr>
          <w:rFonts w:hint="eastAsia" w:ascii="仿宋_GB2312" w:hAnsi="Times New Roman" w:cs="仿宋_GB2312"/>
          <w:kern w:val="0"/>
          <w:sz w:val="32"/>
          <w:szCs w:val="32"/>
          <w:highlight w:val="none"/>
          <w:lang w:val="en-US" w:eastAsia="zh-CN" w:bidi="ar-SA"/>
        </w:rPr>
        <w:t>任务书</w:t>
      </w:r>
      <w:r>
        <w:rPr>
          <w:rFonts w:hint="eastAsia" w:ascii="仿宋_GB2312" w:hAnsi="Times New Roman" w:eastAsia="仿宋_GB2312" w:cs="仿宋_GB2312"/>
          <w:kern w:val="0"/>
          <w:sz w:val="32"/>
          <w:szCs w:val="32"/>
          <w:highlight w:val="none"/>
          <w:lang w:val="en-US" w:eastAsia="zh-CN" w:bidi="ar-SA"/>
        </w:rPr>
        <w:t>签订、过程管理、验收结题及项目评估的依据，原则上不予调整；</w:t>
      </w:r>
    </w:p>
    <w:p>
      <w:pPr>
        <w:keepNext w:val="0"/>
        <w:keepLines w:val="0"/>
        <w:pageBreakBefore w:val="0"/>
        <w:widowControl/>
        <w:numPr>
          <w:ilvl w:val="0"/>
          <w:numId w:val="0"/>
        </w:numPr>
        <w:shd w:val="clear" w:color="auto" w:fill="FFFFFF"/>
        <w:kinsoku/>
        <w:wordWrap/>
        <w:overflowPunct/>
        <w:topLinePunct w:val="0"/>
        <w:autoSpaceDE/>
        <w:autoSpaceDN/>
        <w:bidi w:val="0"/>
        <w:snapToGrid w:val="0"/>
        <w:spacing w:after="72" w:line="560" w:lineRule="exact"/>
        <w:ind w:firstLine="594" w:firstLineChars="200"/>
        <w:jc w:val="left"/>
        <w:textAlignment w:val="auto"/>
        <w:rPr>
          <w:rFonts w:hint="eastAsia" w:ascii="仿宋_GB2312" w:hAnsi="Times New Roman" w:eastAsia="仿宋_GB2312" w:cs="仿宋_GB2312"/>
          <w:kern w:val="0"/>
          <w:sz w:val="32"/>
          <w:szCs w:val="32"/>
          <w:highlight w:val="none"/>
          <w:lang w:val="en-US" w:eastAsia="zh-CN" w:bidi="ar-SA"/>
        </w:rPr>
      </w:pPr>
      <w:r>
        <w:rPr>
          <w:rFonts w:hint="eastAsia" w:ascii="仿宋_GB2312" w:hAnsi="Times New Roman" w:eastAsia="仿宋_GB2312" w:cs="仿宋_GB2312"/>
          <w:kern w:val="0"/>
          <w:sz w:val="32"/>
          <w:szCs w:val="32"/>
          <w:highlight w:val="none"/>
          <w:lang w:val="en-US" w:eastAsia="zh-CN" w:bidi="ar-SA"/>
        </w:rPr>
        <w:t>（</w:t>
      </w:r>
      <w:r>
        <w:rPr>
          <w:rFonts w:hint="eastAsia" w:ascii="仿宋_GB2312" w:hAnsi="Times New Roman" w:cs="仿宋_GB2312"/>
          <w:kern w:val="0"/>
          <w:sz w:val="32"/>
          <w:szCs w:val="32"/>
          <w:highlight w:val="none"/>
          <w:lang w:val="en-US" w:eastAsia="zh-CN" w:bidi="ar-SA"/>
        </w:rPr>
        <w:t>八</w:t>
      </w:r>
      <w:r>
        <w:rPr>
          <w:rFonts w:hint="eastAsia" w:ascii="仿宋_GB2312" w:hAnsi="Times New Roman" w:eastAsia="仿宋_GB2312" w:cs="仿宋_GB2312"/>
          <w:kern w:val="0"/>
          <w:sz w:val="32"/>
          <w:szCs w:val="32"/>
          <w:highlight w:val="none"/>
          <w:lang w:val="en-US" w:eastAsia="zh-CN" w:bidi="ar-SA"/>
        </w:rPr>
        <w:t>）</w:t>
      </w:r>
      <w:r>
        <w:rPr>
          <w:rFonts w:hint="eastAsia" w:ascii="仿宋_GB2312" w:hAnsi="Times New Roman" w:cs="仿宋_GB2312"/>
          <w:kern w:val="0"/>
          <w:sz w:val="32"/>
          <w:szCs w:val="32"/>
          <w:highlight w:val="none"/>
          <w:lang w:val="en-US" w:eastAsia="zh-CN" w:bidi="ar-SA"/>
        </w:rPr>
        <w:t>申请单位</w:t>
      </w:r>
      <w:r>
        <w:rPr>
          <w:rFonts w:hint="eastAsia" w:ascii="仿宋_GB2312" w:hAnsi="Times New Roman" w:eastAsia="仿宋_GB2312" w:cs="仿宋_GB2312"/>
          <w:kern w:val="0"/>
          <w:sz w:val="32"/>
          <w:szCs w:val="32"/>
          <w:highlight w:val="none"/>
          <w:lang w:val="en-US" w:eastAsia="zh-CN" w:bidi="ar-SA"/>
        </w:rPr>
        <w:t>对申请材料的合法性、真实性、准确性和完整性负责。如有虚假，我委核实后将不予立项资助，视情节轻重，依法追究相关责任。</w:t>
      </w:r>
    </w:p>
    <w:p>
      <w:pPr>
        <w:snapToGrid w:val="0"/>
        <w:spacing w:line="560" w:lineRule="exact"/>
        <w:ind w:firstLine="594" w:firstLineChars="200"/>
        <w:jc w:val="left"/>
        <w:outlineLvl w:val="3"/>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rPr>
        <w:t>（</w:t>
      </w:r>
      <w:r>
        <w:rPr>
          <w:rFonts w:hint="eastAsia" w:ascii="仿宋_GB2312" w:hAnsi="仿宋_GB2312" w:cs="仿宋_GB2312"/>
          <w:color w:val="auto"/>
          <w:szCs w:val="32"/>
          <w:highlight w:val="none"/>
          <w:lang w:eastAsia="zh-CN"/>
        </w:rPr>
        <w:t>九</w:t>
      </w:r>
      <w:r>
        <w:rPr>
          <w:rFonts w:hint="eastAsia" w:ascii="仿宋_GB2312" w:hAnsi="仿宋_GB2312" w:cs="仿宋_GB2312"/>
          <w:color w:val="auto"/>
          <w:szCs w:val="32"/>
          <w:highlight w:val="none"/>
        </w:rPr>
        <w:t>）</w:t>
      </w:r>
      <w:r>
        <w:rPr>
          <w:rFonts w:hint="eastAsia" w:ascii="仿宋_GB2312" w:hAnsi="仿宋_GB2312" w:cs="仿宋_GB2312"/>
          <w:color w:val="auto"/>
          <w:szCs w:val="32"/>
          <w:highlight w:val="none"/>
          <w:lang w:val="en-US" w:eastAsia="zh-CN"/>
        </w:rPr>
        <w:t>为提高申请填报效率，方便系统提取相关数据，</w:t>
      </w:r>
      <w:r>
        <w:rPr>
          <w:rFonts w:hint="eastAsia" w:ascii="仿宋_GB2312" w:hAnsi="仿宋_GB2312" w:cs="仿宋_GB2312"/>
          <w:color w:val="auto"/>
          <w:szCs w:val="32"/>
          <w:highlight w:val="none"/>
        </w:rPr>
        <w:t>项目</w:t>
      </w:r>
      <w:r>
        <w:rPr>
          <w:rFonts w:hint="eastAsia" w:ascii="仿宋_GB2312" w:hAnsi="仿宋_GB2312" w:cs="仿宋_GB2312"/>
          <w:color w:val="auto"/>
          <w:szCs w:val="32"/>
          <w:highlight w:val="none"/>
          <w:lang w:val="en-US" w:eastAsia="zh-CN"/>
        </w:rPr>
        <w:t>负责人应当先加</w:t>
      </w:r>
      <w:r>
        <w:rPr>
          <w:rFonts w:hint="eastAsia" w:ascii="仿宋_GB2312" w:hAnsi="仿宋_GB2312" w:cs="仿宋_GB2312"/>
          <w:color w:val="auto"/>
          <w:szCs w:val="32"/>
          <w:highlight w:val="none"/>
        </w:rPr>
        <w:t>入</w:t>
      </w:r>
      <w:r>
        <w:rPr>
          <w:rFonts w:hint="eastAsia" w:ascii="仿宋_GB2312" w:hAnsi="仿宋_GB2312" w:cs="仿宋_GB2312"/>
          <w:color w:val="auto"/>
          <w:szCs w:val="32"/>
          <w:highlight w:val="none"/>
          <w:lang w:val="en-US" w:eastAsia="zh-CN"/>
        </w:rPr>
        <w:t>科研人员</w:t>
      </w:r>
      <w:r>
        <w:rPr>
          <w:rFonts w:hint="eastAsia" w:ascii="仿宋_GB2312" w:hAnsi="仿宋_GB2312" w:cs="仿宋_GB2312"/>
          <w:color w:val="auto"/>
          <w:szCs w:val="32"/>
          <w:highlight w:val="none"/>
        </w:rPr>
        <w:t>库</w:t>
      </w:r>
      <w:r>
        <w:rPr>
          <w:rFonts w:hint="eastAsia" w:ascii="仿宋_GB2312" w:hAnsi="仿宋_GB2312" w:cs="仿宋_GB2312"/>
          <w:color w:val="auto"/>
          <w:szCs w:val="32"/>
          <w:highlight w:val="none"/>
          <w:lang w:eastAsia="zh-CN"/>
        </w:rPr>
        <w:t>或专家库，</w:t>
      </w:r>
      <w:r>
        <w:rPr>
          <w:rFonts w:hint="eastAsia" w:ascii="仿宋_GB2312" w:hAnsi="仿宋_GB2312" w:cs="仿宋_GB2312"/>
          <w:color w:val="auto"/>
          <w:szCs w:val="32"/>
          <w:highlight w:val="none"/>
          <w:lang w:val="en-US" w:eastAsia="zh-CN"/>
        </w:rPr>
        <w:t>再填报项目申请书</w:t>
      </w:r>
      <w:r>
        <w:rPr>
          <w:rFonts w:hint="eastAsia" w:ascii="仿宋_GB2312" w:hAnsi="仿宋_GB2312" w:cs="仿宋_GB2312"/>
          <w:color w:val="auto"/>
          <w:szCs w:val="32"/>
          <w:highlight w:val="none"/>
        </w:rPr>
        <w:t>。</w:t>
      </w:r>
      <w:r>
        <w:rPr>
          <w:rFonts w:hint="eastAsia" w:ascii="仿宋_GB2312" w:hAnsi="仿宋_GB2312" w:cs="仿宋_GB2312"/>
          <w:color w:val="auto"/>
          <w:szCs w:val="32"/>
          <w:highlight w:val="none"/>
          <w:lang w:val="en-US" w:eastAsia="zh-CN"/>
        </w:rPr>
        <w:t>已入库人员务必确保在库信息为最新。</w:t>
      </w:r>
    </w:p>
    <w:p>
      <w:pPr>
        <w:snapToGrid w:val="0"/>
        <w:spacing w:line="560" w:lineRule="exact"/>
        <w:ind w:firstLine="594" w:firstLineChars="200"/>
        <w:jc w:val="left"/>
        <w:outlineLvl w:val="3"/>
        <w:rPr>
          <w:rFonts w:hint="default" w:ascii="仿宋_GB2312" w:hAnsi="仿宋_GB2312" w:cs="仿宋_GB2312"/>
          <w:b w:val="0"/>
          <w:color w:val="auto"/>
          <w:kern w:val="2"/>
          <w:sz w:val="32"/>
          <w:szCs w:val="32"/>
          <w:highlight w:val="none"/>
          <w:lang w:val="en-US" w:eastAsia="zh-CN"/>
        </w:rPr>
      </w:pPr>
      <w:r>
        <w:rPr>
          <w:rFonts w:hint="eastAsia" w:ascii="仿宋_GB2312" w:hAnsi="仿宋_GB2312" w:cs="仿宋_GB2312"/>
          <w:color w:val="auto"/>
          <w:szCs w:val="32"/>
          <w:highlight w:val="none"/>
          <w:lang w:val="en-US" w:eastAsia="zh-CN"/>
        </w:rPr>
        <w:t>（十）</w:t>
      </w:r>
      <w:r>
        <w:rPr>
          <w:rFonts w:hint="eastAsia" w:ascii="仿宋_GB2312" w:hAnsi="仿宋_GB2312" w:eastAsia="仿宋_GB2312" w:cs="仿宋_GB2312"/>
          <w:b w:val="0"/>
          <w:color w:val="auto"/>
          <w:kern w:val="2"/>
          <w:sz w:val="32"/>
          <w:szCs w:val="32"/>
          <w:highlight w:val="none"/>
          <w:lang w:val="en-US" w:eastAsia="zh-CN"/>
        </w:rPr>
        <w:t>外籍人员入库</w:t>
      </w:r>
      <w:r>
        <w:rPr>
          <w:rFonts w:hint="eastAsia" w:ascii="仿宋_GB2312" w:hAnsi="仿宋_GB2312" w:cs="仿宋_GB2312"/>
          <w:b w:val="0"/>
          <w:color w:val="auto"/>
          <w:kern w:val="2"/>
          <w:sz w:val="32"/>
          <w:szCs w:val="32"/>
          <w:highlight w:val="none"/>
          <w:lang w:val="en-US" w:eastAsia="zh-CN"/>
        </w:rPr>
        <w:t>，需要本人先到行政大厅实名认证用于登录广东省身份统一认证平台。外籍人员持有外国人永久居留身份证，可以通过电脑端搜索广东政务服务网，右上角登录，账号密码方式登录</w:t>
      </w:r>
      <w:bookmarkStart w:id="0" w:name="_GoBack"/>
      <w:bookmarkEnd w:id="0"/>
      <w:r>
        <w:rPr>
          <w:rFonts w:hint="eastAsia" w:ascii="仿宋_GB2312" w:hAnsi="仿宋_GB2312" w:cs="仿宋_GB2312"/>
          <w:b w:val="0"/>
          <w:color w:val="auto"/>
          <w:kern w:val="2"/>
          <w:sz w:val="32"/>
          <w:szCs w:val="32"/>
          <w:highlight w:val="none"/>
          <w:lang w:val="en-US" w:eastAsia="zh-CN"/>
        </w:rPr>
        <w:t>注册账号，进入省统一身份认证平台账号注册入口，填写个人信息提交注册后，扫码进行核验，或者用手机微信扫码粤信签二维码直接人脸识别创建账号；持有护照或者国外身份证件的，需要本人携带实名核验材料前往广东省任意实名核验窗口，通过窗口核验升级至5级L3。</w:t>
      </w:r>
    </w:p>
    <w:p>
      <w:pPr>
        <w:snapToGrid w:val="0"/>
        <w:spacing w:line="560" w:lineRule="exact"/>
        <w:ind w:firstLine="594" w:firstLineChars="200"/>
        <w:jc w:val="left"/>
        <w:outlineLvl w:val="3"/>
        <w:rPr>
          <w:rFonts w:hint="eastAsia" w:ascii="仿宋_GB2312" w:hAnsi="仿宋_GB2312" w:cs="仿宋_GB2312"/>
          <w:b w:val="0"/>
          <w:color w:val="auto"/>
          <w:kern w:val="2"/>
          <w:sz w:val="32"/>
          <w:szCs w:val="32"/>
          <w:highlight w:val="none"/>
          <w:lang w:val="en-US" w:eastAsia="zh-CN"/>
        </w:rPr>
      </w:pPr>
      <w:r>
        <w:rPr>
          <w:rFonts w:hint="eastAsia" w:ascii="仿宋_GB2312" w:hAnsi="仿宋_GB2312" w:eastAsia="仿宋_GB2312" w:cs="仿宋_GB2312"/>
          <w:b w:val="0"/>
          <w:bCs w:val="0"/>
          <w:color w:val="auto"/>
          <w:szCs w:val="32"/>
          <w:highlight w:val="none"/>
          <w:lang w:eastAsia="zh-CN"/>
        </w:rPr>
        <w:t>（</w:t>
      </w:r>
      <w:r>
        <w:rPr>
          <w:rFonts w:hint="eastAsia" w:ascii="仿宋_GB2312" w:hAnsi="仿宋_GB2312" w:cs="仿宋_GB2312"/>
          <w:b w:val="0"/>
          <w:bCs w:val="0"/>
          <w:color w:val="auto"/>
          <w:szCs w:val="32"/>
          <w:highlight w:val="none"/>
          <w:lang w:val="en-US" w:eastAsia="zh-CN"/>
        </w:rPr>
        <w:t>十一</w:t>
      </w:r>
      <w:r>
        <w:rPr>
          <w:rFonts w:hint="eastAsia" w:ascii="仿宋_GB2312" w:hAnsi="仿宋_GB2312" w:eastAsia="仿宋_GB2312" w:cs="仿宋_GB2312"/>
          <w:b w:val="0"/>
          <w:bCs w:val="0"/>
          <w:color w:val="auto"/>
          <w:szCs w:val="32"/>
          <w:highlight w:val="none"/>
          <w:lang w:eastAsia="zh-CN"/>
        </w:rPr>
        <w:t>）</w:t>
      </w:r>
      <w:r>
        <w:rPr>
          <w:rFonts w:hint="eastAsia" w:ascii="仿宋_GB2312" w:hAnsi="仿宋_GB2312" w:cs="仿宋_GB2312"/>
          <w:color w:val="auto"/>
          <w:sz w:val="32"/>
          <w:szCs w:val="32"/>
          <w:highlight w:val="none"/>
          <w:lang w:eastAsia="zh-CN"/>
        </w:rPr>
        <w:t>经费实行包干制。申请单位不再编制明细费科目预算，依据负面清单</w:t>
      </w:r>
      <w:r>
        <w:rPr>
          <w:rFonts w:hint="eastAsia" w:ascii="仿宋_GB2312" w:hAnsi="仿宋_GB2312" w:cs="仿宋_GB2312"/>
          <w:b w:val="0"/>
          <w:color w:val="auto"/>
          <w:kern w:val="2"/>
          <w:sz w:val="32"/>
          <w:szCs w:val="32"/>
          <w:highlight w:val="none"/>
          <w:lang w:val="en-US" w:eastAsia="zh-CN"/>
        </w:rPr>
        <w:t>制订管理制度，负责日常管理。</w:t>
      </w:r>
    </w:p>
    <w:p>
      <w:pPr>
        <w:snapToGrid w:val="0"/>
        <w:spacing w:line="560" w:lineRule="exact"/>
        <w:ind w:firstLine="594" w:firstLineChars="200"/>
        <w:jc w:val="left"/>
        <w:outlineLvl w:val="3"/>
        <w:rPr>
          <w:rFonts w:hint="eastAsia" w:ascii="仿宋_GB2312" w:hAnsi="仿宋_GB2312" w:cs="仿宋_GB2312"/>
          <w:b w:val="0"/>
          <w:color w:val="auto"/>
          <w:kern w:val="2"/>
          <w:sz w:val="32"/>
          <w:szCs w:val="32"/>
          <w:highlight w:val="none"/>
          <w:lang w:val="en" w:eastAsia="zh-CN"/>
        </w:rPr>
      </w:pPr>
      <w:r>
        <w:rPr>
          <w:rFonts w:hint="eastAsia" w:ascii="仿宋_GB2312" w:hAnsi="仿宋_GB2312" w:cs="仿宋_GB2312"/>
          <w:b w:val="0"/>
          <w:color w:val="auto"/>
          <w:kern w:val="2"/>
          <w:sz w:val="32"/>
          <w:szCs w:val="32"/>
          <w:highlight w:val="none"/>
          <w:lang w:val="en-US" w:eastAsia="zh-CN"/>
        </w:rPr>
        <w:t>（十一）</w:t>
      </w:r>
      <w:r>
        <w:rPr>
          <w:rFonts w:hint="default" w:ascii="仿宋_GB2312" w:hAnsi="仿宋_GB2312" w:cs="仿宋_GB2312"/>
          <w:b w:val="0"/>
          <w:color w:val="auto"/>
          <w:kern w:val="2"/>
          <w:sz w:val="32"/>
          <w:szCs w:val="32"/>
          <w:highlight w:val="none"/>
          <w:lang w:val="en" w:eastAsia="zh-CN"/>
        </w:rPr>
        <w:t>医疗卫生机构发起的、应在国家医学研究登记备案信息系统备案的研究项目，</w:t>
      </w:r>
      <w:r>
        <w:rPr>
          <w:rFonts w:hint="eastAsia" w:ascii="仿宋_GB2312" w:hAnsi="仿宋_GB2312" w:cs="仿宋_GB2312"/>
          <w:b w:val="0"/>
          <w:color w:val="auto"/>
          <w:kern w:val="2"/>
          <w:sz w:val="32"/>
          <w:szCs w:val="32"/>
          <w:highlight w:val="none"/>
          <w:lang w:val="en" w:eastAsia="zh-CN"/>
        </w:rPr>
        <w:t>需在项目立项后及时登记备案。</w:t>
      </w:r>
    </w:p>
    <w:p>
      <w:pPr>
        <w:snapToGrid w:val="0"/>
        <w:spacing w:line="560" w:lineRule="exact"/>
        <w:ind w:firstLine="594" w:firstLineChars="200"/>
        <w:jc w:val="left"/>
        <w:outlineLvl w:val="3"/>
        <w:rPr>
          <w:rFonts w:hint="eastAsia" w:ascii="仿宋_GB2312" w:hAnsi="仿宋_GB2312" w:cs="仿宋_GB2312"/>
          <w:b w:val="0"/>
          <w:color w:val="auto"/>
          <w:kern w:val="2"/>
          <w:sz w:val="32"/>
          <w:szCs w:val="32"/>
          <w:highlight w:val="none"/>
          <w:lang w:val="en" w:eastAsia="zh-CN"/>
        </w:rPr>
      </w:pPr>
      <w:r>
        <w:rPr>
          <w:rFonts w:hint="eastAsia" w:ascii="仿宋_GB2312" w:hAnsi="仿宋_GB2312" w:cs="仿宋_GB2312"/>
          <w:b w:val="0"/>
          <w:color w:val="auto"/>
          <w:kern w:val="2"/>
          <w:sz w:val="32"/>
          <w:szCs w:val="32"/>
          <w:highlight w:val="none"/>
          <w:lang w:val="en" w:eastAsia="zh-CN"/>
        </w:rPr>
        <w:t>（十二）</w:t>
      </w:r>
      <w:r>
        <w:rPr>
          <w:rFonts w:hint="eastAsia" w:ascii="仿宋_GB2312" w:hAnsi="仿宋_GB2312" w:cs="仿宋_GB2312"/>
          <w:b w:val="0"/>
          <w:color w:val="auto"/>
          <w:kern w:val="2"/>
          <w:sz w:val="32"/>
          <w:szCs w:val="32"/>
          <w:highlight w:val="none"/>
          <w:lang w:val="en-US" w:eastAsia="zh-CN"/>
        </w:rPr>
        <w:t>原则上，项目不得申请提前验收</w:t>
      </w:r>
    </w:p>
    <w:p>
      <w:pPr>
        <w:pStyle w:val="11"/>
        <w:keepNext w:val="0"/>
        <w:keepLines w:val="0"/>
        <w:pageBreakBefore w:val="0"/>
        <w:numPr>
          <w:ilvl w:val="0"/>
          <w:numId w:val="0"/>
        </w:numPr>
        <w:kinsoku/>
        <w:wordWrap/>
        <w:overflowPunct/>
        <w:topLinePunct w:val="0"/>
        <w:autoSpaceDE/>
        <w:autoSpaceDN/>
        <w:bidi w:val="0"/>
        <w:snapToGrid w:val="0"/>
        <w:spacing w:line="560" w:lineRule="exact"/>
        <w:ind w:firstLine="645"/>
        <w:jc w:val="left"/>
        <w:textAlignment w:val="auto"/>
        <w:rPr>
          <w:rFonts w:hint="eastAsia" w:ascii="黑体" w:hAnsi="黑体" w:eastAsia="黑体" w:cs="仿宋_GB2312"/>
          <w:b w:val="0"/>
          <w:bCs w:val="0"/>
          <w:sz w:val="32"/>
          <w:szCs w:val="32"/>
          <w:highlight w:val="none"/>
        </w:rPr>
      </w:pPr>
      <w:r>
        <w:rPr>
          <w:rFonts w:hint="eastAsia" w:ascii="黑体" w:hAnsi="黑体" w:eastAsia="黑体" w:cs="仿宋_GB2312"/>
          <w:b w:val="0"/>
          <w:bCs w:val="0"/>
          <w:sz w:val="32"/>
          <w:szCs w:val="32"/>
          <w:highlight w:val="none"/>
          <w:lang w:val="en-US" w:eastAsia="zh-CN"/>
        </w:rPr>
        <w:t>七、申请表格</w:t>
      </w:r>
    </w:p>
    <w:p>
      <w:pPr>
        <w:pStyle w:val="11"/>
        <w:snapToGrid w:val="0"/>
        <w:spacing w:line="560" w:lineRule="exact"/>
        <w:ind w:firstLine="594" w:firstLineChars="200"/>
        <w:jc w:val="left"/>
        <w:outlineLvl w:val="3"/>
        <w:rPr>
          <w:rFonts w:hint="eastAsia" w:ascii="仿宋_GB2312" w:cs="Arial"/>
          <w:color w:val="000000"/>
          <w:szCs w:val="32"/>
        </w:rPr>
      </w:pPr>
      <w:r>
        <w:rPr>
          <w:rFonts w:hint="eastAsia" w:ascii="仿宋_GB2312" w:eastAsia="仿宋_GB2312" w:cs="仿宋_GB2312"/>
          <w:sz w:val="32"/>
          <w:szCs w:val="32"/>
          <w:highlight w:val="none"/>
        </w:rPr>
        <w:t>本指南规定提交的</w:t>
      </w:r>
      <w:r>
        <w:rPr>
          <w:rFonts w:hint="eastAsia" w:ascii="仿宋_GB2312" w:cs="Arial"/>
          <w:color w:val="000000"/>
          <w:szCs w:val="32"/>
          <w:lang w:eastAsia="zh-CN"/>
        </w:rPr>
        <w:t>项目申请书及</w:t>
      </w:r>
      <w:r>
        <w:rPr>
          <w:rFonts w:hint="eastAsia" w:ascii="仿宋_GB2312" w:cs="Arial"/>
          <w:color w:val="000000"/>
          <w:szCs w:val="32"/>
        </w:rPr>
        <w:t>表格</w:t>
      </w:r>
      <w:r>
        <w:rPr>
          <w:rFonts w:hint="eastAsia" w:ascii="仿宋_GB2312" w:eastAsia="仿宋_GB2312" w:cs="仿宋_GB2312"/>
          <w:sz w:val="32"/>
          <w:szCs w:val="32"/>
          <w:highlight w:val="none"/>
        </w:rPr>
        <w:t>，</w:t>
      </w:r>
      <w:r>
        <w:rPr>
          <w:rFonts w:hint="eastAsia" w:ascii="仿宋_GB2312" w:cs="仿宋_GB2312"/>
          <w:sz w:val="32"/>
          <w:szCs w:val="32"/>
          <w:highlight w:val="none"/>
          <w:lang w:eastAsia="zh-CN"/>
        </w:rPr>
        <w:t>申请单位</w:t>
      </w:r>
      <w:r>
        <w:rPr>
          <w:rFonts w:hint="eastAsia" w:ascii="仿宋_GB2312" w:eastAsia="仿宋_GB2312" w:cs="仿宋_GB2312"/>
          <w:sz w:val="32"/>
          <w:szCs w:val="32"/>
          <w:highlight w:val="none"/>
        </w:rPr>
        <w:t>登录市科技创新</w:t>
      </w:r>
      <w:r>
        <w:rPr>
          <w:rFonts w:hint="eastAsia" w:ascii="仿宋_GB2312" w:cs="仿宋_GB2312"/>
          <w:sz w:val="32"/>
          <w:szCs w:val="32"/>
          <w:highlight w:val="none"/>
          <w:lang w:eastAsia="zh-CN"/>
        </w:rPr>
        <w:t>局</w:t>
      </w:r>
      <w:r>
        <w:rPr>
          <w:rFonts w:hint="eastAsia" w:ascii="仿宋_GB2312" w:eastAsia="仿宋_GB2312" w:cs="仿宋_GB2312"/>
          <w:sz w:val="32"/>
          <w:szCs w:val="32"/>
          <w:highlight w:val="none"/>
        </w:rPr>
        <w:t>科技业务管理系统https://sticapply.sz.gov.cn/在线填报</w:t>
      </w:r>
      <w:r>
        <w:rPr>
          <w:rFonts w:hint="eastAsia" w:ascii="仿宋_GB2312" w:cs="仿宋_GB2312"/>
          <w:sz w:val="32"/>
          <w:szCs w:val="32"/>
          <w:highlight w:val="none"/>
          <w:lang w:eastAsia="zh-CN"/>
        </w:rPr>
        <w:t>，</w:t>
      </w:r>
      <w:r>
        <w:rPr>
          <w:rFonts w:hint="eastAsia" w:ascii="仿宋_GB2312" w:cs="Arial"/>
          <w:color w:val="000000"/>
          <w:szCs w:val="32"/>
          <w:lang w:eastAsia="zh-CN"/>
        </w:rPr>
        <w:t>原则上</w:t>
      </w:r>
      <w:r>
        <w:rPr>
          <w:rFonts w:hint="eastAsia"/>
          <w:color w:val="000000"/>
          <w:lang w:eastAsia="zh-CN"/>
        </w:rPr>
        <w:t>使用项目负责人账号</w:t>
      </w:r>
      <w:r>
        <w:rPr>
          <w:rFonts w:hint="eastAsia" w:ascii="仿宋_GB2312" w:cs="Arial"/>
          <w:color w:val="000000"/>
          <w:szCs w:val="32"/>
        </w:rPr>
        <w:t>在线填报</w:t>
      </w:r>
      <w:r>
        <w:rPr>
          <w:rFonts w:hint="eastAsia" w:ascii="仿宋_GB2312" w:cs="Arial"/>
          <w:color w:val="000000"/>
          <w:szCs w:val="32"/>
          <w:lang w:eastAsia="zh-CN"/>
        </w:rPr>
        <w:t>或下载填报</w:t>
      </w:r>
      <w:r>
        <w:rPr>
          <w:rFonts w:hint="eastAsia" w:ascii="仿宋_GB2312" w:cs="Arial"/>
          <w:color w:val="000000"/>
          <w:szCs w:val="32"/>
        </w:rPr>
        <w:t>。</w:t>
      </w:r>
    </w:p>
    <w:p>
      <w:pPr>
        <w:snapToGrid w:val="0"/>
        <w:spacing w:line="560" w:lineRule="exact"/>
        <w:ind w:firstLine="594" w:firstLineChars="200"/>
        <w:jc w:val="left"/>
        <w:outlineLvl w:val="3"/>
        <w:rPr>
          <w:rFonts w:hint="eastAsia" w:ascii="方正黑体_GBK" w:hAnsi="方正黑体_GBK" w:eastAsia="方正黑体_GBK" w:cs="方正黑体_GBK"/>
          <w:b/>
          <w:bCs/>
          <w:color w:val="000000"/>
          <w:szCs w:val="32"/>
        </w:rPr>
      </w:pPr>
      <w:r>
        <w:rPr>
          <w:rFonts w:hint="eastAsia" w:ascii="方正黑体_GBK" w:hAnsi="方正黑体_GBK" w:eastAsia="方正黑体_GBK" w:cs="方正黑体_GBK"/>
          <w:b/>
          <w:bCs/>
          <w:color w:val="000000"/>
          <w:szCs w:val="32"/>
          <w:lang w:eastAsia="zh-CN"/>
        </w:rPr>
        <w:t>八</w:t>
      </w:r>
      <w:r>
        <w:rPr>
          <w:rFonts w:hint="eastAsia" w:ascii="方正黑体_GBK" w:hAnsi="方正黑体_GBK" w:eastAsia="方正黑体_GBK" w:cs="方正黑体_GBK"/>
          <w:b/>
          <w:bCs/>
          <w:color w:val="000000"/>
          <w:szCs w:val="32"/>
        </w:rPr>
        <w:t>、受理机关</w:t>
      </w:r>
    </w:p>
    <w:p>
      <w:pPr>
        <w:snapToGrid w:val="0"/>
        <w:spacing w:line="560" w:lineRule="exact"/>
        <w:ind w:firstLine="594" w:firstLineChars="200"/>
        <w:jc w:val="left"/>
        <w:outlineLvl w:val="3"/>
        <w:rPr>
          <w:rFonts w:hint="eastAsia" w:ascii="仿宋_GB2312" w:hAnsi="宋体" w:eastAsia="仿宋_GB2312" w:cs="Arial"/>
          <w:color w:val="000000"/>
          <w:szCs w:val="32"/>
          <w:lang w:eastAsia="zh-CN"/>
        </w:rPr>
      </w:pPr>
      <w:r>
        <w:rPr>
          <w:rFonts w:hint="eastAsia" w:ascii="楷体_GB2312" w:hAnsi="楷体_GB2312" w:eastAsia="楷体_GB2312" w:cs="楷体_GB2312"/>
          <w:color w:val="000000"/>
          <w:szCs w:val="32"/>
        </w:rPr>
        <w:t>（一）受理机关：</w:t>
      </w:r>
      <w:r>
        <w:rPr>
          <w:rFonts w:hint="eastAsia" w:ascii="仿宋_GB2312" w:eastAsia="仿宋_GB2312"/>
          <w:kern w:val="2"/>
          <w:sz w:val="32"/>
          <w:szCs w:val="32"/>
        </w:rPr>
        <w:t>深圳市科技创新</w:t>
      </w:r>
      <w:r>
        <w:rPr>
          <w:rFonts w:hint="eastAsia" w:ascii="仿宋_GB2312"/>
          <w:kern w:val="2"/>
          <w:sz w:val="32"/>
          <w:szCs w:val="32"/>
          <w:lang w:eastAsia="zh-CN"/>
        </w:rPr>
        <w:t>局。</w:t>
      </w:r>
    </w:p>
    <w:p>
      <w:pPr>
        <w:snapToGrid w:val="0"/>
        <w:spacing w:line="560" w:lineRule="exact"/>
        <w:ind w:firstLine="594" w:firstLineChars="200"/>
        <w:jc w:val="left"/>
        <w:outlineLvl w:val="3"/>
      </w:pPr>
      <w:r>
        <w:rPr>
          <w:rFonts w:hint="eastAsia" w:ascii="楷体_GB2312" w:hAnsi="楷体_GB2312" w:eastAsia="楷体_GB2312" w:cs="楷体_GB2312"/>
          <w:color w:val="000000"/>
          <w:szCs w:val="32"/>
        </w:rPr>
        <w:t>（二）受理时间：</w:t>
      </w:r>
      <w:r>
        <w:rPr>
          <w:rFonts w:hint="eastAsia" w:ascii="仿宋_GB2312" w:cs="仿宋_GB2312"/>
          <w:b/>
          <w:bCs/>
          <w:color w:val="auto"/>
          <w:szCs w:val="32"/>
          <w:highlight w:val="none"/>
        </w:rPr>
        <w:t>202</w:t>
      </w:r>
      <w:r>
        <w:rPr>
          <w:rFonts w:hint="default" w:ascii="仿宋_GB2312" w:cs="仿宋_GB2312"/>
          <w:b/>
          <w:bCs/>
          <w:color w:val="auto"/>
          <w:szCs w:val="32"/>
          <w:highlight w:val="none"/>
          <w:lang w:val="en-US"/>
        </w:rPr>
        <w:t>5</w:t>
      </w:r>
      <w:r>
        <w:rPr>
          <w:rFonts w:hint="eastAsia" w:ascii="仿宋_GB2312" w:cs="仿宋_GB2312"/>
          <w:b/>
          <w:bCs/>
          <w:color w:val="auto"/>
          <w:szCs w:val="32"/>
          <w:highlight w:val="none"/>
        </w:rPr>
        <w:t>年</w:t>
      </w:r>
      <w:r>
        <w:rPr>
          <w:rFonts w:hint="eastAsia" w:ascii="仿宋_GB2312" w:cs="仿宋_GB2312"/>
          <w:b/>
          <w:bCs/>
          <w:color w:val="auto"/>
          <w:szCs w:val="32"/>
          <w:highlight w:val="none"/>
          <w:lang w:val="en-US" w:eastAsia="zh-CN"/>
        </w:rPr>
        <w:t>6</w:t>
      </w:r>
      <w:r>
        <w:rPr>
          <w:rFonts w:hint="eastAsia" w:ascii="仿宋_GB2312" w:cs="仿宋_GB2312"/>
          <w:b/>
          <w:bCs/>
          <w:color w:val="auto"/>
          <w:szCs w:val="32"/>
          <w:highlight w:val="none"/>
        </w:rPr>
        <w:t>月</w:t>
      </w:r>
      <w:r>
        <w:rPr>
          <w:rFonts w:hint="eastAsia" w:ascii="仿宋_GB2312" w:cs="仿宋_GB2312"/>
          <w:b/>
          <w:bCs/>
          <w:color w:val="auto"/>
          <w:szCs w:val="32"/>
          <w:highlight w:val="none"/>
          <w:lang w:val="en-US" w:eastAsia="zh-CN"/>
        </w:rPr>
        <w:t>6</w:t>
      </w:r>
      <w:r>
        <w:rPr>
          <w:rFonts w:hint="eastAsia" w:ascii="仿宋_GB2312" w:cs="仿宋_GB2312"/>
          <w:b/>
          <w:bCs/>
          <w:color w:val="auto"/>
          <w:szCs w:val="32"/>
          <w:highlight w:val="none"/>
        </w:rPr>
        <w:t>日-202</w:t>
      </w:r>
      <w:r>
        <w:rPr>
          <w:rFonts w:hint="default" w:ascii="仿宋_GB2312" w:cs="仿宋_GB2312"/>
          <w:b/>
          <w:bCs/>
          <w:color w:val="auto"/>
          <w:szCs w:val="32"/>
          <w:highlight w:val="none"/>
          <w:lang w:val="en-US"/>
        </w:rPr>
        <w:t>5</w:t>
      </w:r>
      <w:r>
        <w:rPr>
          <w:rFonts w:hint="eastAsia" w:ascii="仿宋_GB2312" w:cs="仿宋_GB2312"/>
          <w:b/>
          <w:bCs/>
          <w:color w:val="auto"/>
          <w:szCs w:val="32"/>
          <w:highlight w:val="none"/>
        </w:rPr>
        <w:t>年</w:t>
      </w:r>
      <w:r>
        <w:rPr>
          <w:rFonts w:hint="eastAsia" w:ascii="仿宋_GB2312" w:cs="仿宋_GB2312"/>
          <w:b/>
          <w:bCs/>
          <w:color w:val="auto"/>
          <w:szCs w:val="32"/>
          <w:highlight w:val="none"/>
          <w:lang w:val="en-US" w:eastAsia="zh-CN"/>
        </w:rPr>
        <w:t>6</w:t>
      </w:r>
      <w:r>
        <w:rPr>
          <w:rFonts w:hint="eastAsia" w:ascii="仿宋_GB2312" w:cs="仿宋_GB2312"/>
          <w:b/>
          <w:bCs/>
          <w:color w:val="auto"/>
          <w:szCs w:val="32"/>
          <w:highlight w:val="none"/>
        </w:rPr>
        <w:t>月</w:t>
      </w:r>
      <w:r>
        <w:rPr>
          <w:rFonts w:hint="eastAsia" w:ascii="仿宋_GB2312" w:cs="仿宋_GB2312"/>
          <w:b/>
          <w:bCs/>
          <w:color w:val="auto"/>
          <w:szCs w:val="32"/>
          <w:highlight w:val="none"/>
          <w:lang w:val="en-US" w:eastAsia="zh-CN"/>
        </w:rPr>
        <w:t>30</w:t>
      </w:r>
      <w:r>
        <w:rPr>
          <w:rFonts w:hint="eastAsia" w:ascii="仿宋_GB2312" w:cs="仿宋_GB2312"/>
          <w:b/>
          <w:bCs/>
          <w:color w:val="auto"/>
          <w:szCs w:val="32"/>
          <w:highlight w:val="none"/>
        </w:rPr>
        <w:t>日（截至</w:t>
      </w:r>
      <w:r>
        <w:rPr>
          <w:rFonts w:hint="eastAsia" w:ascii="仿宋_GB2312" w:cs="仿宋_GB2312"/>
          <w:b/>
          <w:bCs/>
          <w:color w:val="auto"/>
          <w:szCs w:val="32"/>
          <w:highlight w:val="none"/>
          <w:lang w:val="en-US" w:eastAsia="zh-CN"/>
        </w:rPr>
        <w:t>1</w:t>
      </w:r>
      <w:r>
        <w:rPr>
          <w:rFonts w:hint="default" w:ascii="仿宋_GB2312" w:cs="仿宋_GB2312"/>
          <w:b/>
          <w:bCs/>
          <w:color w:val="auto"/>
          <w:szCs w:val="32"/>
          <w:highlight w:val="none"/>
          <w:lang w:val="en-US" w:eastAsia="zh-CN"/>
        </w:rPr>
        <w:t>6</w:t>
      </w:r>
      <w:r>
        <w:rPr>
          <w:rFonts w:hint="eastAsia" w:ascii="仿宋_GB2312" w:cs="仿宋_GB2312"/>
          <w:b/>
          <w:bCs/>
          <w:color w:val="auto"/>
          <w:szCs w:val="32"/>
          <w:highlight w:val="none"/>
        </w:rPr>
        <w:t>:00）。</w:t>
      </w:r>
    </w:p>
    <w:p>
      <w:pPr>
        <w:keepNext w:val="0"/>
        <w:keepLines w:val="0"/>
        <w:pageBreakBefore w:val="0"/>
        <w:kinsoku/>
        <w:overflowPunct/>
        <w:topLinePunct w:val="0"/>
        <w:autoSpaceDE/>
        <w:autoSpaceDN/>
        <w:bidi w:val="0"/>
        <w:adjustRightInd/>
        <w:snapToGrid/>
        <w:spacing w:line="560" w:lineRule="exact"/>
        <w:ind w:firstLine="594" w:firstLineChars="200"/>
        <w:textAlignment w:val="auto"/>
        <w:rPr>
          <w:rFonts w:hint="eastAsia" w:ascii="仿宋_GB2312" w:eastAsia="仿宋_GB2312" w:cs="Arial"/>
          <w:color w:val="000000"/>
          <w:szCs w:val="32"/>
          <w:lang w:eastAsia="zh-CN"/>
        </w:rPr>
      </w:pPr>
      <w:r>
        <w:rPr>
          <w:rFonts w:hint="eastAsia" w:ascii="仿宋_GB2312" w:cs="Arial"/>
          <w:color w:val="000000"/>
          <w:szCs w:val="32"/>
        </w:rPr>
        <w:t>申请单位登录深圳市科技业务管理系统在线填报申请书，</w:t>
      </w:r>
      <w:r>
        <w:rPr>
          <w:rFonts w:hint="eastAsia" w:ascii="仿宋_GB2312" w:eastAsia="仿宋_GB2312" w:cs="仿宋_GB2312"/>
          <w:b w:val="0"/>
          <w:bCs w:val="0"/>
          <w:sz w:val="32"/>
          <w:szCs w:val="32"/>
          <w:lang w:eastAsia="zh-CN"/>
        </w:rPr>
        <w:t>按照本指南</w:t>
      </w:r>
      <w:r>
        <w:rPr>
          <w:rFonts w:hint="eastAsia" w:ascii="仿宋_GB2312" w:hAnsi="仿宋_GB2312" w:eastAsia="仿宋_GB2312" w:cs="仿宋_GB2312"/>
          <w:b/>
          <w:bCs/>
          <w:sz w:val="32"/>
          <w:szCs w:val="32"/>
        </w:rPr>
        <w:t>申请材料</w:t>
      </w:r>
      <w:r>
        <w:rPr>
          <w:rFonts w:hint="eastAsia" w:ascii="仿宋_GB2312" w:hAnsi="Times New Roman" w:eastAsia="仿宋_GB2312" w:cs="仿宋_GB2312"/>
          <w:b w:val="0"/>
          <w:bCs w:val="0"/>
          <w:sz w:val="32"/>
          <w:szCs w:val="32"/>
          <w:lang w:eastAsia="zh-CN"/>
        </w:rPr>
        <w:t>的要求</w:t>
      </w:r>
      <w:r>
        <w:rPr>
          <w:rFonts w:hint="eastAsia" w:ascii="仿宋_GB2312" w:cs="Arial"/>
          <w:color w:val="000000"/>
          <w:szCs w:val="32"/>
        </w:rPr>
        <w:t>上传</w:t>
      </w:r>
      <w:r>
        <w:rPr>
          <w:rFonts w:hint="eastAsia" w:ascii="仿宋_GB2312" w:eastAsia="仿宋_GB2312" w:cs="仿宋_GB2312"/>
          <w:b w:val="0"/>
          <w:bCs w:val="0"/>
          <w:sz w:val="32"/>
          <w:szCs w:val="32"/>
        </w:rPr>
        <w:t>其他申请材料的</w:t>
      </w:r>
      <w:r>
        <w:rPr>
          <w:rFonts w:hint="eastAsia" w:ascii="仿宋_GB2312" w:cs="Arial"/>
          <w:color w:val="000000"/>
          <w:szCs w:val="32"/>
        </w:rPr>
        <w:t>电子扫描</w:t>
      </w:r>
      <w:r>
        <w:rPr>
          <w:rFonts w:hint="eastAsia" w:ascii="仿宋_GB2312" w:cs="Arial"/>
          <w:color w:val="000000"/>
          <w:szCs w:val="32"/>
          <w:lang w:eastAsia="zh-CN"/>
        </w:rPr>
        <w:t>件</w:t>
      </w:r>
      <w:r>
        <w:rPr>
          <w:rFonts w:hint="eastAsia" w:ascii="仿宋_GB2312" w:cs="Arial"/>
          <w:color w:val="000000"/>
          <w:szCs w:val="32"/>
        </w:rPr>
        <w:t>（复印件需</w:t>
      </w:r>
      <w:r>
        <w:rPr>
          <w:rFonts w:hint="eastAsia" w:ascii="仿宋_GB2312" w:cs="Arial"/>
          <w:b/>
          <w:bCs/>
          <w:color w:val="000000"/>
          <w:szCs w:val="32"/>
        </w:rPr>
        <w:t>加盖申请单位公章</w:t>
      </w:r>
      <w:r>
        <w:rPr>
          <w:rFonts w:hint="eastAsia" w:ascii="仿宋_GB2312" w:eastAsia="仿宋_GB2312" w:cs="仿宋_GB2312"/>
          <w:b w:val="0"/>
          <w:bCs w:val="0"/>
          <w:sz w:val="32"/>
          <w:szCs w:val="32"/>
        </w:rPr>
        <w:t>后上传</w:t>
      </w:r>
      <w:r>
        <w:rPr>
          <w:rFonts w:hint="eastAsia" w:ascii="仿宋_GB2312" w:cs="Arial"/>
          <w:color w:val="000000"/>
          <w:szCs w:val="32"/>
        </w:rPr>
        <w:t>），点击“签字盖章页打印”将打印文件</w:t>
      </w:r>
      <w:r>
        <w:rPr>
          <w:rFonts w:hint="eastAsia" w:ascii="仿宋_GB2312" w:cs="Arial"/>
          <w:b/>
          <w:bCs/>
          <w:color w:val="000000"/>
          <w:szCs w:val="32"/>
        </w:rPr>
        <w:t>签字盖章</w:t>
      </w:r>
      <w:r>
        <w:rPr>
          <w:rFonts w:hint="eastAsia" w:ascii="仿宋_GB2312" w:cs="Arial"/>
          <w:color w:val="000000"/>
          <w:szCs w:val="32"/>
        </w:rPr>
        <w:t>后扫描上传</w:t>
      </w:r>
      <w:r>
        <w:rPr>
          <w:rFonts w:hint="eastAsia" w:ascii="仿宋_GB2312" w:cs="Arial"/>
          <w:color w:val="000000"/>
          <w:szCs w:val="32"/>
          <w:lang w:eastAsia="zh-CN"/>
        </w:rPr>
        <w:t>，</w:t>
      </w:r>
      <w:r>
        <w:rPr>
          <w:rFonts w:hint="default" w:ascii="仿宋_GB2312" w:cs="Arial"/>
          <w:color w:val="000000"/>
          <w:szCs w:val="32"/>
        </w:rPr>
        <w:t>并在</w:t>
      </w:r>
      <w:r>
        <w:rPr>
          <w:rFonts w:hint="default" w:ascii="仿宋_GB2312" w:cs="Arial"/>
          <w:b/>
          <w:bCs/>
          <w:color w:val="000000"/>
          <w:szCs w:val="32"/>
        </w:rPr>
        <w:t>受理时间内</w:t>
      </w:r>
      <w:r>
        <w:rPr>
          <w:rFonts w:hint="eastAsia" w:ascii="仿宋_GB2312" w:cs="Arial"/>
          <w:color w:val="000000"/>
          <w:szCs w:val="32"/>
        </w:rPr>
        <w:t>提交审核（系统受理状态为“待窗口受理”），无需</w:t>
      </w:r>
      <w:r>
        <w:rPr>
          <w:rFonts w:hint="eastAsia" w:ascii="仿宋_GB2312" w:cs="Arial"/>
          <w:color w:val="000000"/>
          <w:szCs w:val="32"/>
          <w:lang w:eastAsia="zh-CN"/>
        </w:rPr>
        <w:t>向政务服务中心窗口</w:t>
      </w:r>
      <w:r>
        <w:rPr>
          <w:rFonts w:hint="eastAsia" w:ascii="仿宋_GB2312" w:cs="Arial"/>
          <w:color w:val="000000"/>
          <w:szCs w:val="32"/>
        </w:rPr>
        <w:t>提交</w:t>
      </w:r>
      <w:r>
        <w:rPr>
          <w:rFonts w:hint="eastAsia" w:ascii="仿宋_GB2312" w:cs="Arial"/>
          <w:color w:val="000000"/>
          <w:szCs w:val="32"/>
          <w:lang w:eastAsia="zh-CN"/>
        </w:rPr>
        <w:t>书面</w:t>
      </w:r>
      <w:r>
        <w:rPr>
          <w:rFonts w:hint="eastAsia" w:ascii="仿宋_GB2312" w:cs="Arial"/>
          <w:color w:val="000000"/>
          <w:szCs w:val="32"/>
        </w:rPr>
        <w:t>申请材料。项目获得下达资助后，根据通知要求提交纸质材料并验原件。</w:t>
      </w:r>
    </w:p>
    <w:p>
      <w:pPr>
        <w:numPr>
          <w:ilvl w:val="0"/>
          <w:numId w:val="0"/>
        </w:numPr>
        <w:snapToGrid w:val="0"/>
        <w:spacing w:line="560" w:lineRule="exact"/>
        <w:ind w:firstLine="594" w:firstLineChars="200"/>
        <w:jc w:val="left"/>
        <w:outlineLvl w:val="3"/>
        <w:rPr>
          <w:rFonts w:hint="eastAsia" w:ascii="楷体_GB2312" w:hAnsi="楷体_GB2312" w:eastAsia="楷体_GB2312" w:cs="楷体_GB2312"/>
          <w:color w:val="000000"/>
          <w:szCs w:val="32"/>
          <w:lang w:val="en-US" w:eastAsia="zh-CN"/>
        </w:rPr>
      </w:pPr>
      <w:r>
        <w:rPr>
          <w:rFonts w:hint="eastAsia" w:ascii="楷体_GB2312" w:hAnsi="楷体_GB2312" w:eastAsia="楷体_GB2312" w:cs="楷体_GB2312"/>
          <w:color w:val="000000"/>
          <w:szCs w:val="32"/>
          <w:lang w:eastAsia="zh-CN"/>
        </w:rPr>
        <w:t>（三）联系电话</w:t>
      </w:r>
    </w:p>
    <w:p>
      <w:pPr>
        <w:numPr>
          <w:ilvl w:val="0"/>
          <w:numId w:val="0"/>
        </w:numPr>
        <w:snapToGrid w:val="0"/>
        <w:spacing w:line="560" w:lineRule="exact"/>
        <w:ind w:firstLine="594" w:firstLineChars="200"/>
        <w:jc w:val="left"/>
        <w:outlineLvl w:val="3"/>
        <w:rPr>
          <w:rFonts w:hint="eastAsia" w:ascii="仿宋_GB2312" w:cs="Arial"/>
          <w:color w:val="000000"/>
          <w:szCs w:val="32"/>
          <w:lang w:val="en-US" w:eastAsia="zh-CN"/>
        </w:rPr>
      </w:pPr>
      <w:r>
        <w:rPr>
          <w:rFonts w:hint="eastAsia" w:ascii="仿宋_GB2312" w:cs="Arial"/>
          <w:color w:val="000000"/>
          <w:szCs w:val="32"/>
          <w:lang w:eastAsia="zh-CN"/>
        </w:rPr>
        <w:t>业务咨询</w:t>
      </w:r>
      <w:r>
        <w:rPr>
          <w:rFonts w:hint="eastAsia" w:ascii="仿宋_GB2312" w:cs="Arial"/>
          <w:color w:val="000000"/>
          <w:szCs w:val="32"/>
        </w:rPr>
        <w:t>：</w:t>
      </w:r>
      <w:r>
        <w:rPr>
          <w:rFonts w:hint="eastAsia" w:ascii="仿宋_GB2312" w:cs="Arial"/>
          <w:color w:val="000000"/>
          <w:szCs w:val="32"/>
          <w:lang w:val="en-US" w:eastAsia="zh-CN"/>
        </w:rPr>
        <w:t>0755-86169269、0755-86169268。</w:t>
      </w:r>
    </w:p>
    <w:p>
      <w:pPr>
        <w:snapToGrid w:val="0"/>
        <w:spacing w:line="560" w:lineRule="exact"/>
        <w:ind w:firstLine="594" w:firstLineChars="200"/>
        <w:jc w:val="left"/>
        <w:outlineLvl w:val="3"/>
        <w:rPr>
          <w:rFonts w:hint="eastAsia" w:ascii="仿宋_GB2312" w:cs="Arial"/>
          <w:color w:val="auto"/>
          <w:szCs w:val="32"/>
          <w:highlight w:val="none"/>
          <w:lang w:eastAsia="zh-Hans"/>
        </w:rPr>
      </w:pPr>
      <w:r>
        <w:rPr>
          <w:rFonts w:hint="eastAsia" w:ascii="仿宋_GB2312" w:cs="Arial"/>
          <w:color w:val="auto"/>
          <w:szCs w:val="32"/>
          <w:highlight w:val="none"/>
          <w:lang w:eastAsia="zh-Hans"/>
        </w:rPr>
        <w:t>技术支持：</w:t>
      </w:r>
      <w:r>
        <w:rPr>
          <w:rFonts w:hint="eastAsia" w:ascii="仿宋_GB2312" w:cs="Arial"/>
          <w:color w:val="000000"/>
          <w:szCs w:val="32"/>
          <w:lang w:val="en-US" w:eastAsia="zh-CN"/>
        </w:rPr>
        <w:t>0755-</w:t>
      </w:r>
      <w:r>
        <w:rPr>
          <w:rFonts w:hint="eastAsia" w:ascii="仿宋_GB2312" w:cs="Arial"/>
          <w:color w:val="auto"/>
          <w:szCs w:val="32"/>
          <w:highlight w:val="none"/>
          <w:lang w:eastAsia="zh-Hans"/>
        </w:rPr>
        <w:t>86576087</w:t>
      </w:r>
      <w:r>
        <w:rPr>
          <w:rFonts w:hint="eastAsia" w:ascii="仿宋_GB2312" w:cs="Arial"/>
          <w:color w:val="auto"/>
          <w:szCs w:val="32"/>
          <w:highlight w:val="none"/>
          <w:lang w:eastAsia="zh-CN"/>
        </w:rPr>
        <w:t>、</w:t>
      </w:r>
      <w:r>
        <w:rPr>
          <w:rFonts w:hint="eastAsia" w:ascii="仿宋_GB2312" w:cs="Arial"/>
          <w:color w:val="000000"/>
          <w:szCs w:val="32"/>
          <w:lang w:val="en-US" w:eastAsia="zh-CN"/>
        </w:rPr>
        <w:t>0755-</w:t>
      </w:r>
      <w:r>
        <w:rPr>
          <w:rFonts w:hint="eastAsia" w:ascii="仿宋_GB2312" w:cs="Arial"/>
          <w:color w:val="auto"/>
          <w:szCs w:val="32"/>
          <w:highlight w:val="none"/>
          <w:lang w:eastAsia="zh-Hans"/>
        </w:rPr>
        <w:t>86576088。</w:t>
      </w:r>
    </w:p>
    <w:p>
      <w:pPr>
        <w:snapToGrid w:val="0"/>
        <w:spacing w:line="560" w:lineRule="exact"/>
        <w:ind w:firstLine="594" w:firstLineChars="200"/>
        <w:jc w:val="left"/>
        <w:outlineLvl w:val="3"/>
        <w:rPr>
          <w:rFonts w:hint="default" w:ascii="仿宋_GB2312" w:cs="Arial"/>
          <w:color w:val="auto"/>
          <w:szCs w:val="32"/>
          <w:highlight w:val="none"/>
          <w:lang w:val="en-US" w:eastAsia="zh-Hans"/>
        </w:rPr>
      </w:pPr>
      <w:r>
        <w:rPr>
          <w:rFonts w:hint="eastAsia" w:ascii="仿宋_GB2312" w:cs="Arial"/>
          <w:color w:val="auto"/>
          <w:szCs w:val="32"/>
          <w:highlight w:val="none"/>
          <w:lang w:eastAsia="zh-CN"/>
        </w:rPr>
        <w:t>电话咨询</w:t>
      </w:r>
      <w:r>
        <w:rPr>
          <w:rFonts w:hint="eastAsia" w:ascii="仿宋_GB2312" w:cs="Arial"/>
          <w:color w:val="auto"/>
          <w:szCs w:val="32"/>
          <w:highlight w:val="none"/>
          <w:lang w:eastAsia="zh-CN" w:bidi="ar"/>
        </w:rPr>
        <w:t>时间：工作日</w:t>
      </w:r>
      <w:r>
        <w:rPr>
          <w:rFonts w:hint="eastAsia" w:ascii="仿宋_GB2312" w:cs="Arial"/>
          <w:color w:val="auto"/>
          <w:szCs w:val="32"/>
          <w:highlight w:val="none"/>
          <w:lang w:val="en-US" w:eastAsia="zh-CN" w:bidi="ar"/>
        </w:rPr>
        <w:t>9:00-12:00，14:00-18:00（非工作时间可通过邮箱留言咨询）</w:t>
      </w:r>
    </w:p>
    <w:p>
      <w:pPr>
        <w:snapToGrid w:val="0"/>
        <w:spacing w:line="560" w:lineRule="exact"/>
        <w:ind w:firstLine="594" w:firstLineChars="200"/>
        <w:jc w:val="left"/>
        <w:outlineLvl w:val="3"/>
        <w:rPr>
          <w:rFonts w:hint="eastAsia" w:ascii="仿宋_GB2312" w:cs="Arial"/>
          <w:color w:val="auto"/>
          <w:szCs w:val="32"/>
          <w:highlight w:val="none"/>
          <w:lang w:eastAsia="zh-CN"/>
        </w:rPr>
      </w:pPr>
      <w:r>
        <w:rPr>
          <w:rFonts w:hint="eastAsia" w:ascii="仿宋_GB2312" w:cs="Arial"/>
          <w:color w:val="auto"/>
          <w:szCs w:val="32"/>
          <w:highlight w:val="none"/>
          <w:lang w:eastAsia="zh-CN"/>
        </w:rPr>
        <w:t xml:space="preserve">业务咨询邮箱：pszx3@sticmail.sz.gov.cn </w:t>
      </w:r>
    </w:p>
    <w:p>
      <w:pPr>
        <w:snapToGrid w:val="0"/>
        <w:spacing w:line="560" w:lineRule="exact"/>
        <w:ind w:firstLine="594" w:firstLineChars="200"/>
        <w:jc w:val="left"/>
        <w:outlineLvl w:val="3"/>
        <w:rPr>
          <w:rFonts w:hint="default" w:ascii="仿宋_GB2312" w:eastAsia="仿宋_GB2312" w:cs="Arial"/>
          <w:color w:val="auto"/>
          <w:szCs w:val="32"/>
          <w:highlight w:val="none"/>
          <w:lang w:val="en-US" w:eastAsia="zh-CN"/>
        </w:rPr>
      </w:pPr>
      <w:r>
        <w:rPr>
          <w:rFonts w:hint="eastAsia" w:ascii="仿宋_GB2312" w:cs="Arial"/>
          <w:color w:val="auto"/>
          <w:szCs w:val="32"/>
          <w:highlight w:val="none"/>
          <w:lang w:eastAsia="zh-CN"/>
        </w:rPr>
        <w:t>系统技术咨询邮箱：szstisupport@nsccsz.cn</w:t>
      </w:r>
    </w:p>
    <w:p>
      <w:pPr>
        <w:snapToGrid w:val="0"/>
        <w:spacing w:line="560" w:lineRule="exact"/>
        <w:ind w:firstLine="594" w:firstLineChars="200"/>
        <w:jc w:val="left"/>
        <w:outlineLvl w:val="3"/>
        <w:rPr>
          <w:rFonts w:hint="eastAsia" w:ascii="方正黑体_GBK" w:hAnsi="方正黑体_GBK" w:eastAsia="方正黑体_GBK" w:cs="方正黑体_GBK"/>
          <w:b/>
          <w:bCs/>
          <w:color w:val="000000"/>
          <w:szCs w:val="32"/>
        </w:rPr>
      </w:pPr>
      <w:r>
        <w:rPr>
          <w:rFonts w:hint="eastAsia" w:ascii="方正黑体_GBK" w:hAnsi="方正黑体_GBK" w:eastAsia="方正黑体_GBK" w:cs="方正黑体_GBK"/>
          <w:b/>
          <w:bCs/>
          <w:color w:val="000000"/>
          <w:szCs w:val="32"/>
          <w:lang w:eastAsia="zh-CN"/>
        </w:rPr>
        <w:t>九</w:t>
      </w:r>
      <w:r>
        <w:rPr>
          <w:rFonts w:hint="eastAsia" w:ascii="方正黑体_GBK" w:hAnsi="方正黑体_GBK" w:eastAsia="方正黑体_GBK" w:cs="方正黑体_GBK"/>
          <w:b/>
          <w:bCs/>
          <w:color w:val="000000"/>
          <w:szCs w:val="32"/>
        </w:rPr>
        <w:t>、决定机关</w:t>
      </w:r>
    </w:p>
    <w:p>
      <w:pPr>
        <w:snapToGrid w:val="0"/>
        <w:spacing w:line="560" w:lineRule="exact"/>
        <w:ind w:firstLine="594" w:firstLineChars="200"/>
        <w:jc w:val="left"/>
        <w:outlineLvl w:val="3"/>
        <w:rPr>
          <w:rFonts w:ascii="仿宋_GB2312" w:hAnsi="宋体" w:cs="Arial"/>
          <w:color w:val="000000"/>
          <w:szCs w:val="32"/>
        </w:rPr>
      </w:pPr>
      <w:r>
        <w:rPr>
          <w:rFonts w:hint="eastAsia" w:ascii="仿宋_GB2312" w:eastAsia="仿宋_GB2312"/>
          <w:kern w:val="2"/>
          <w:sz w:val="32"/>
          <w:szCs w:val="32"/>
        </w:rPr>
        <w:t>深圳市科技创新</w:t>
      </w:r>
      <w:r>
        <w:rPr>
          <w:rFonts w:hint="eastAsia" w:ascii="仿宋_GB2312"/>
          <w:kern w:val="2"/>
          <w:sz w:val="32"/>
          <w:szCs w:val="32"/>
          <w:lang w:eastAsia="zh-CN"/>
        </w:rPr>
        <w:t>局</w:t>
      </w:r>
      <w:r>
        <w:rPr>
          <w:rFonts w:hint="eastAsia" w:ascii="仿宋_GB2312" w:cs="Arial"/>
          <w:color w:val="000000"/>
          <w:szCs w:val="32"/>
        </w:rPr>
        <w:t>。</w:t>
      </w:r>
    </w:p>
    <w:p>
      <w:pPr>
        <w:snapToGrid w:val="0"/>
        <w:spacing w:line="560" w:lineRule="exact"/>
        <w:ind w:firstLine="594" w:firstLineChars="200"/>
        <w:jc w:val="left"/>
        <w:outlineLvl w:val="3"/>
        <w:rPr>
          <w:rFonts w:hint="eastAsia" w:ascii="方正黑体_GBK" w:hAnsi="方正黑体_GBK" w:eastAsia="方正黑体_GBK" w:cs="方正黑体_GBK"/>
          <w:b/>
          <w:bCs/>
          <w:color w:val="000000"/>
          <w:szCs w:val="32"/>
          <w:lang w:eastAsia="zh-CN"/>
        </w:rPr>
      </w:pPr>
      <w:r>
        <w:rPr>
          <w:rFonts w:hint="eastAsia" w:ascii="方正黑体_GBK" w:hAnsi="方正黑体_GBK" w:eastAsia="方正黑体_GBK" w:cs="方正黑体_GBK"/>
          <w:b/>
          <w:bCs/>
          <w:color w:val="000000"/>
          <w:szCs w:val="32"/>
          <w:lang w:val="en-US" w:eastAsia="zh-CN"/>
        </w:rPr>
        <w:t>十</w:t>
      </w:r>
      <w:r>
        <w:rPr>
          <w:rFonts w:hint="eastAsia" w:ascii="方正黑体_GBK" w:hAnsi="方正黑体_GBK" w:eastAsia="方正黑体_GBK" w:cs="方正黑体_GBK"/>
          <w:b/>
          <w:bCs/>
          <w:color w:val="000000"/>
          <w:szCs w:val="32"/>
        </w:rPr>
        <w:t>、办理程序</w:t>
      </w:r>
    </w:p>
    <w:p>
      <w:pPr>
        <w:pStyle w:val="11"/>
        <w:keepNext w:val="0"/>
        <w:keepLines w:val="0"/>
        <w:pageBreakBefore w:val="0"/>
        <w:kinsoku/>
        <w:wordWrap/>
        <w:overflowPunct/>
        <w:topLinePunct w:val="0"/>
        <w:autoSpaceDE/>
        <w:autoSpaceDN/>
        <w:bidi w:val="0"/>
        <w:snapToGrid w:val="0"/>
        <w:spacing w:line="560" w:lineRule="exact"/>
        <w:ind w:firstLine="645"/>
        <w:jc w:val="left"/>
        <w:textAlignment w:val="auto"/>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指南发布——网上申报——</w:t>
      </w:r>
      <w:r>
        <w:rPr>
          <w:rFonts w:hint="eastAsia" w:ascii="仿宋_GB2312" w:cs="仿宋_GB2312"/>
          <w:sz w:val="32"/>
          <w:szCs w:val="32"/>
          <w:highlight w:val="none"/>
          <w:lang w:eastAsia="zh-CN"/>
        </w:rPr>
        <w:t>电子</w:t>
      </w:r>
      <w:r>
        <w:rPr>
          <w:rFonts w:hint="eastAsia" w:ascii="仿宋_GB2312" w:eastAsia="仿宋_GB2312" w:cs="仿宋_GB2312"/>
          <w:sz w:val="32"/>
          <w:szCs w:val="32"/>
          <w:highlight w:val="none"/>
        </w:rPr>
        <w:t>材料初审——专家评审——现场</w:t>
      </w:r>
      <w:r>
        <w:rPr>
          <w:rFonts w:hint="eastAsia" w:ascii="仿宋_GB2312" w:cs="仿宋_GB2312"/>
          <w:sz w:val="32"/>
          <w:szCs w:val="32"/>
          <w:highlight w:val="none"/>
          <w:lang w:val="en-US" w:eastAsia="zh-CN"/>
        </w:rPr>
        <w:t>核查</w:t>
      </w:r>
      <w:r>
        <w:rPr>
          <w:rFonts w:hint="eastAsia" w:ascii="仿宋_GB2312" w:eastAsia="仿宋_GB2312" w:cs="仿宋_GB2312"/>
          <w:sz w:val="32"/>
          <w:szCs w:val="32"/>
          <w:highlight w:val="none"/>
        </w:rPr>
        <w:t>——</w:t>
      </w:r>
      <w:r>
        <w:rPr>
          <w:rFonts w:hint="eastAsia" w:ascii="仿宋_GB2312" w:cs="仿宋_GB2312"/>
          <w:sz w:val="32"/>
          <w:szCs w:val="32"/>
          <w:highlight w:val="none"/>
          <w:lang w:eastAsia="zh-CN"/>
        </w:rPr>
        <w:t>项目拟定</w:t>
      </w:r>
      <w:r>
        <w:rPr>
          <w:rFonts w:hint="eastAsia" w:ascii="仿宋_GB2312" w:cs="仿宋_GB2312"/>
          <w:sz w:val="32"/>
          <w:szCs w:val="32"/>
          <w:highlight w:val="none"/>
          <w:lang w:val="en-US" w:eastAsia="zh-CN"/>
        </w:rPr>
        <w:t>--</w:t>
      </w:r>
      <w:r>
        <w:rPr>
          <w:rFonts w:hint="eastAsia" w:ascii="仿宋_GB2312" w:eastAsia="仿宋_GB2312" w:cs="仿宋_GB2312"/>
          <w:sz w:val="32"/>
          <w:szCs w:val="32"/>
          <w:highlight w:val="none"/>
        </w:rPr>
        <w:t>征求意见——</w:t>
      </w:r>
      <w:r>
        <w:rPr>
          <w:rFonts w:hint="eastAsia" w:ascii="仿宋_GB2312" w:cs="仿宋_GB2312"/>
          <w:sz w:val="32"/>
          <w:szCs w:val="32"/>
          <w:highlight w:val="none"/>
          <w:lang w:eastAsia="zh-CN"/>
        </w:rPr>
        <w:t>项目审定</w:t>
      </w:r>
      <w:r>
        <w:rPr>
          <w:rFonts w:hint="eastAsia" w:ascii="仿宋_GB2312" w:cs="仿宋_GB2312"/>
          <w:sz w:val="32"/>
          <w:szCs w:val="32"/>
          <w:highlight w:val="none"/>
          <w:lang w:val="en-US" w:eastAsia="zh-CN"/>
        </w:rPr>
        <w:t>--计划下达</w:t>
      </w:r>
      <w:r>
        <w:rPr>
          <w:rFonts w:hint="eastAsia" w:ascii="仿宋_GB2312" w:eastAsia="仿宋_GB2312" w:cs="仿宋_GB2312"/>
          <w:sz w:val="32"/>
          <w:szCs w:val="32"/>
          <w:highlight w:val="none"/>
        </w:rPr>
        <w:t>——</w:t>
      </w:r>
      <w:r>
        <w:rPr>
          <w:rFonts w:hint="eastAsia" w:ascii="仿宋_GB2312" w:cs="仿宋_GB2312"/>
          <w:sz w:val="32"/>
          <w:szCs w:val="32"/>
          <w:highlight w:val="none"/>
          <w:lang w:eastAsia="zh-CN"/>
        </w:rPr>
        <w:t>书面材料提交、任务书</w:t>
      </w:r>
      <w:r>
        <w:rPr>
          <w:rFonts w:hint="eastAsia" w:ascii="仿宋_GB2312" w:eastAsia="仿宋_GB2312" w:cs="仿宋_GB2312"/>
          <w:sz w:val="32"/>
          <w:szCs w:val="32"/>
          <w:highlight w:val="none"/>
          <w:lang w:eastAsia="zh-CN"/>
        </w:rPr>
        <w:t>签订</w:t>
      </w:r>
      <w:r>
        <w:rPr>
          <w:rFonts w:hint="eastAsia" w:ascii="仿宋_GB2312" w:eastAsia="仿宋_GB2312" w:cs="仿宋_GB2312"/>
          <w:sz w:val="32"/>
          <w:szCs w:val="32"/>
          <w:highlight w:val="none"/>
        </w:rPr>
        <w:t>——</w:t>
      </w:r>
      <w:r>
        <w:rPr>
          <w:rFonts w:hint="eastAsia" w:ascii="仿宋_GB2312" w:cs="仿宋_GB2312"/>
          <w:sz w:val="32"/>
          <w:szCs w:val="32"/>
          <w:highlight w:val="none"/>
          <w:lang w:eastAsia="zh-CN"/>
        </w:rPr>
        <w:t>经费拨付</w:t>
      </w:r>
      <w:r>
        <w:rPr>
          <w:rFonts w:hint="eastAsia" w:ascii="仿宋_GB2312" w:eastAsia="仿宋_GB2312" w:cs="仿宋_GB2312"/>
          <w:sz w:val="32"/>
          <w:szCs w:val="32"/>
          <w:highlight w:val="none"/>
        </w:rPr>
        <w:t>。</w:t>
      </w:r>
    </w:p>
    <w:p>
      <w:pPr>
        <w:snapToGrid w:val="0"/>
        <w:spacing w:line="560" w:lineRule="exact"/>
        <w:ind w:firstLine="594" w:firstLineChars="200"/>
        <w:jc w:val="left"/>
        <w:outlineLvl w:val="3"/>
        <w:rPr>
          <w:rFonts w:hint="eastAsia" w:ascii="方正黑体_GBK" w:hAnsi="方正黑体_GBK" w:eastAsia="方正黑体_GBK" w:cs="方正黑体_GBK"/>
          <w:b/>
          <w:bCs/>
          <w:color w:val="000000"/>
          <w:szCs w:val="32"/>
          <w:highlight w:val="none"/>
        </w:rPr>
      </w:pPr>
      <w:r>
        <w:rPr>
          <w:rFonts w:hint="eastAsia" w:ascii="方正黑体_GBK" w:hAnsi="方正黑体_GBK" w:eastAsia="方正黑体_GBK" w:cs="方正黑体_GBK"/>
          <w:b/>
          <w:bCs/>
          <w:color w:val="000000"/>
          <w:szCs w:val="32"/>
          <w:highlight w:val="none"/>
        </w:rPr>
        <w:t>十</w:t>
      </w:r>
      <w:r>
        <w:rPr>
          <w:rFonts w:hint="eastAsia" w:ascii="方正黑体_GBK" w:hAnsi="方正黑体_GBK" w:eastAsia="方正黑体_GBK" w:cs="方正黑体_GBK"/>
          <w:b/>
          <w:bCs/>
          <w:color w:val="000000"/>
          <w:szCs w:val="32"/>
          <w:highlight w:val="none"/>
          <w:lang w:eastAsia="zh-CN"/>
        </w:rPr>
        <w:t>一</w:t>
      </w:r>
      <w:r>
        <w:rPr>
          <w:rFonts w:hint="eastAsia" w:ascii="方正黑体_GBK" w:hAnsi="方正黑体_GBK" w:eastAsia="方正黑体_GBK" w:cs="方正黑体_GBK"/>
          <w:b/>
          <w:bCs/>
          <w:color w:val="000000"/>
          <w:szCs w:val="32"/>
          <w:highlight w:val="none"/>
        </w:rPr>
        <w:t>、办理时限</w:t>
      </w:r>
    </w:p>
    <w:p>
      <w:pPr>
        <w:snapToGrid w:val="0"/>
        <w:spacing w:line="560" w:lineRule="exact"/>
        <w:ind w:firstLine="594" w:firstLineChars="200"/>
        <w:jc w:val="left"/>
        <w:outlineLvl w:val="3"/>
        <w:rPr>
          <w:rFonts w:hint="eastAsia" w:ascii="仿宋_GB2312" w:cs="Arial"/>
          <w:color w:val="000000"/>
          <w:szCs w:val="32"/>
          <w:highlight w:val="none"/>
          <w:lang w:eastAsia="zh-CN"/>
        </w:rPr>
      </w:pPr>
      <w:r>
        <w:rPr>
          <w:rFonts w:hint="eastAsia" w:ascii="仿宋_GB2312" w:cs="Arial"/>
          <w:color w:val="000000"/>
          <w:szCs w:val="32"/>
          <w:highlight w:val="none"/>
          <w:lang w:eastAsia="zh-CN"/>
        </w:rPr>
        <w:t>7</w:t>
      </w:r>
      <w:r>
        <w:rPr>
          <w:rFonts w:hint="eastAsia" w:ascii="仿宋_GB2312" w:cs="Arial"/>
          <w:color w:val="000000"/>
          <w:szCs w:val="32"/>
          <w:highlight w:val="none"/>
          <w:lang w:val="en-US" w:eastAsia="zh-CN"/>
        </w:rPr>
        <w:t>5个</w:t>
      </w:r>
      <w:r>
        <w:rPr>
          <w:rFonts w:hint="eastAsia" w:ascii="仿宋_GB2312" w:cs="Arial"/>
          <w:color w:val="000000"/>
          <w:szCs w:val="32"/>
          <w:highlight w:val="none"/>
          <w:lang w:eastAsia="zh-CN"/>
        </w:rPr>
        <w:t>工作日（不含特别时限）。</w:t>
      </w:r>
    </w:p>
    <w:p>
      <w:pPr>
        <w:snapToGrid w:val="0"/>
        <w:spacing w:line="560" w:lineRule="exact"/>
        <w:ind w:firstLine="594" w:firstLineChars="200"/>
        <w:jc w:val="left"/>
        <w:outlineLvl w:val="3"/>
        <w:rPr>
          <w:rFonts w:hint="eastAsia" w:ascii="方正黑体_GBK" w:hAnsi="方正黑体_GBK" w:eastAsia="方正黑体_GBK" w:cs="方正黑体_GBK"/>
          <w:b/>
          <w:bCs/>
          <w:color w:val="000000"/>
          <w:szCs w:val="32"/>
          <w:highlight w:val="none"/>
        </w:rPr>
      </w:pPr>
      <w:r>
        <w:rPr>
          <w:rFonts w:hint="eastAsia" w:ascii="方正黑体_GBK" w:hAnsi="方正黑体_GBK" w:eastAsia="方正黑体_GBK" w:cs="方正黑体_GBK"/>
          <w:b/>
          <w:bCs/>
          <w:color w:val="000000"/>
          <w:szCs w:val="32"/>
          <w:highlight w:val="none"/>
          <w:lang w:eastAsia="zh-CN"/>
        </w:rPr>
        <w:t>十二、证</w:t>
      </w:r>
      <w:r>
        <w:rPr>
          <w:rFonts w:hint="eastAsia" w:ascii="方正黑体_GBK" w:hAnsi="方正黑体_GBK" w:eastAsia="方正黑体_GBK" w:cs="方正黑体_GBK"/>
          <w:b/>
          <w:bCs/>
          <w:color w:val="000000"/>
          <w:szCs w:val="32"/>
          <w:highlight w:val="none"/>
        </w:rPr>
        <w:t>件</w:t>
      </w:r>
    </w:p>
    <w:p>
      <w:pPr>
        <w:pStyle w:val="11"/>
        <w:keepNext w:val="0"/>
        <w:keepLines w:val="0"/>
        <w:pageBreakBefore w:val="0"/>
        <w:numPr>
          <w:ilvl w:val="0"/>
          <w:numId w:val="0"/>
        </w:numPr>
        <w:kinsoku/>
        <w:wordWrap/>
        <w:overflowPunct/>
        <w:topLinePunct w:val="0"/>
        <w:autoSpaceDE/>
        <w:autoSpaceDN/>
        <w:bidi w:val="0"/>
        <w:snapToGrid w:val="0"/>
        <w:spacing w:line="560" w:lineRule="exact"/>
        <w:ind w:firstLine="594" w:firstLineChars="200"/>
        <w:jc w:val="left"/>
        <w:textAlignment w:val="auto"/>
        <w:rPr>
          <w:rFonts w:hint="eastAsia" w:ascii="仿宋_GB2312" w:cs="Arial"/>
          <w:color w:val="000000"/>
          <w:szCs w:val="32"/>
        </w:rPr>
      </w:pPr>
      <w:r>
        <w:rPr>
          <w:rFonts w:hint="eastAsia" w:ascii="仿宋_GB2312" w:cs="Arial"/>
          <w:color w:val="000000"/>
          <w:szCs w:val="32"/>
          <w:lang w:eastAsia="zh-CN"/>
        </w:rPr>
        <w:t>下达资助计划</w:t>
      </w:r>
      <w:r>
        <w:rPr>
          <w:rFonts w:hint="eastAsia" w:ascii="仿宋_GB2312" w:cs="Arial"/>
          <w:color w:val="000000"/>
          <w:szCs w:val="32"/>
        </w:rPr>
        <w:t>文件。</w:t>
      </w:r>
    </w:p>
    <w:p>
      <w:pPr>
        <w:snapToGrid w:val="0"/>
        <w:spacing w:line="560" w:lineRule="exact"/>
        <w:ind w:firstLine="594" w:firstLineChars="200"/>
        <w:jc w:val="left"/>
        <w:outlineLvl w:val="3"/>
        <w:rPr>
          <w:rFonts w:hint="eastAsia" w:ascii="方正黑体_GBK" w:hAnsi="方正黑体_GBK" w:eastAsia="方正黑体_GBK" w:cs="方正黑体_GBK"/>
          <w:b/>
          <w:bCs/>
          <w:color w:val="000000"/>
          <w:szCs w:val="32"/>
        </w:rPr>
      </w:pPr>
      <w:r>
        <w:rPr>
          <w:rFonts w:hint="eastAsia" w:ascii="方正黑体_GBK" w:hAnsi="方正黑体_GBK" w:eastAsia="方正黑体_GBK" w:cs="方正黑体_GBK"/>
          <w:b/>
          <w:bCs/>
          <w:color w:val="000000"/>
          <w:szCs w:val="32"/>
        </w:rPr>
        <w:t>十</w:t>
      </w:r>
      <w:r>
        <w:rPr>
          <w:rFonts w:hint="eastAsia" w:ascii="方正黑体_GBK" w:hAnsi="方正黑体_GBK" w:eastAsia="方正黑体_GBK" w:cs="方正黑体_GBK"/>
          <w:b/>
          <w:bCs/>
          <w:color w:val="000000"/>
          <w:szCs w:val="32"/>
          <w:lang w:eastAsia="zh-CN"/>
        </w:rPr>
        <w:t>三</w:t>
      </w:r>
      <w:r>
        <w:rPr>
          <w:rFonts w:hint="eastAsia" w:ascii="方正黑体_GBK" w:hAnsi="方正黑体_GBK" w:eastAsia="方正黑体_GBK" w:cs="方正黑体_GBK"/>
          <w:b/>
          <w:bCs/>
          <w:color w:val="000000"/>
          <w:szCs w:val="32"/>
        </w:rPr>
        <w:t>、法律效力</w:t>
      </w:r>
    </w:p>
    <w:p>
      <w:pPr>
        <w:snapToGrid w:val="0"/>
        <w:spacing w:line="560" w:lineRule="exact"/>
        <w:ind w:firstLine="594" w:firstLineChars="200"/>
        <w:jc w:val="left"/>
        <w:outlineLvl w:val="3"/>
        <w:rPr>
          <w:rFonts w:hint="eastAsia" w:ascii="仿宋_GB2312" w:eastAsia="仿宋_GB2312" w:cs="Arial"/>
          <w:color w:val="000000"/>
          <w:szCs w:val="32"/>
          <w:lang w:eastAsia="zh-CN"/>
        </w:rPr>
      </w:pPr>
      <w:r>
        <w:rPr>
          <w:rFonts w:hint="eastAsia" w:ascii="仿宋_GB2312" w:cs="Arial"/>
          <w:color w:val="000000"/>
          <w:szCs w:val="32"/>
          <w:lang w:eastAsia="zh-CN"/>
        </w:rPr>
        <w:t>申请单位</w:t>
      </w:r>
      <w:r>
        <w:rPr>
          <w:rFonts w:hint="eastAsia" w:ascii="仿宋_GB2312" w:cs="Arial"/>
          <w:color w:val="000000"/>
          <w:szCs w:val="32"/>
        </w:rPr>
        <w:t>凭</w:t>
      </w:r>
      <w:r>
        <w:rPr>
          <w:rFonts w:hint="eastAsia" w:ascii="仿宋_GB2312" w:cs="Arial"/>
          <w:color w:val="000000"/>
          <w:szCs w:val="32"/>
          <w:lang w:eastAsia="zh-CN"/>
        </w:rPr>
        <w:t>下达资助计划</w:t>
      </w:r>
      <w:r>
        <w:rPr>
          <w:rFonts w:hint="eastAsia" w:ascii="仿宋_GB2312" w:cs="Arial"/>
          <w:color w:val="000000"/>
          <w:szCs w:val="32"/>
        </w:rPr>
        <w:t>文件获得深圳市科技研发资金资助。</w:t>
      </w:r>
    </w:p>
    <w:p>
      <w:pPr>
        <w:snapToGrid w:val="0"/>
        <w:spacing w:line="560" w:lineRule="exact"/>
        <w:ind w:firstLine="594" w:firstLineChars="200"/>
        <w:jc w:val="left"/>
        <w:outlineLvl w:val="3"/>
        <w:rPr>
          <w:rFonts w:hint="eastAsia" w:ascii="方正黑体_GBK" w:hAnsi="方正黑体_GBK" w:eastAsia="方正黑体_GBK" w:cs="方正黑体_GBK"/>
          <w:b/>
          <w:bCs/>
          <w:color w:val="000000"/>
          <w:szCs w:val="32"/>
        </w:rPr>
      </w:pPr>
      <w:r>
        <w:rPr>
          <w:rFonts w:hint="eastAsia" w:ascii="方正黑体_GBK" w:hAnsi="方正黑体_GBK" w:eastAsia="方正黑体_GBK" w:cs="方正黑体_GBK"/>
          <w:b/>
          <w:bCs/>
          <w:color w:val="000000"/>
          <w:szCs w:val="32"/>
        </w:rPr>
        <w:t>十</w:t>
      </w:r>
      <w:r>
        <w:rPr>
          <w:rFonts w:hint="eastAsia" w:ascii="方正黑体_GBK" w:hAnsi="方正黑体_GBK" w:eastAsia="方正黑体_GBK" w:cs="方正黑体_GBK"/>
          <w:b/>
          <w:bCs/>
          <w:color w:val="000000"/>
          <w:szCs w:val="32"/>
          <w:lang w:eastAsia="zh-CN"/>
        </w:rPr>
        <w:t>四</w:t>
      </w:r>
      <w:r>
        <w:rPr>
          <w:rFonts w:hint="eastAsia" w:ascii="方正黑体_GBK" w:hAnsi="方正黑体_GBK" w:eastAsia="方正黑体_GBK" w:cs="方正黑体_GBK"/>
          <w:b/>
          <w:bCs/>
          <w:color w:val="000000"/>
          <w:szCs w:val="32"/>
        </w:rPr>
        <w:t>、收费</w:t>
      </w:r>
    </w:p>
    <w:p>
      <w:pPr>
        <w:snapToGrid w:val="0"/>
        <w:spacing w:line="560" w:lineRule="exact"/>
        <w:ind w:firstLine="594" w:firstLineChars="200"/>
        <w:jc w:val="left"/>
        <w:outlineLvl w:val="3"/>
        <w:rPr>
          <w:rFonts w:ascii="仿宋_GB2312" w:hAnsi="宋体" w:cs="Arial"/>
          <w:color w:val="000000"/>
          <w:szCs w:val="32"/>
        </w:rPr>
      </w:pPr>
      <w:r>
        <w:rPr>
          <w:rFonts w:hint="eastAsia" w:ascii="仿宋_GB2312" w:cs="Arial"/>
          <w:color w:val="000000"/>
          <w:szCs w:val="32"/>
        </w:rPr>
        <w:t>不收费。</w:t>
      </w:r>
    </w:p>
    <w:p>
      <w:pPr>
        <w:snapToGrid w:val="0"/>
        <w:spacing w:line="560" w:lineRule="exact"/>
        <w:ind w:firstLine="594" w:firstLineChars="200"/>
        <w:jc w:val="left"/>
        <w:outlineLvl w:val="3"/>
        <w:rPr>
          <w:rFonts w:hint="eastAsia" w:ascii="方正黑体_GBK" w:hAnsi="方正黑体_GBK" w:eastAsia="方正黑体_GBK" w:cs="方正黑体_GBK"/>
          <w:b/>
          <w:bCs/>
          <w:color w:val="000000"/>
          <w:szCs w:val="32"/>
        </w:rPr>
      </w:pPr>
      <w:r>
        <w:rPr>
          <w:rFonts w:hint="eastAsia" w:ascii="方正黑体_GBK" w:hAnsi="方正黑体_GBK" w:eastAsia="方正黑体_GBK" w:cs="方正黑体_GBK"/>
          <w:b/>
          <w:bCs/>
          <w:color w:val="000000"/>
          <w:szCs w:val="32"/>
        </w:rPr>
        <w:t>十</w:t>
      </w:r>
      <w:r>
        <w:rPr>
          <w:rFonts w:hint="eastAsia" w:ascii="方正黑体_GBK" w:hAnsi="方正黑体_GBK" w:eastAsia="方正黑体_GBK" w:cs="方正黑体_GBK"/>
          <w:b/>
          <w:bCs/>
          <w:color w:val="000000"/>
          <w:szCs w:val="32"/>
          <w:lang w:eastAsia="zh-CN"/>
        </w:rPr>
        <w:t>五</w:t>
      </w:r>
      <w:r>
        <w:rPr>
          <w:rFonts w:hint="eastAsia" w:ascii="方正黑体_GBK" w:hAnsi="方正黑体_GBK" w:eastAsia="方正黑体_GBK" w:cs="方正黑体_GBK"/>
          <w:b/>
          <w:bCs/>
          <w:color w:val="000000"/>
          <w:szCs w:val="32"/>
        </w:rPr>
        <w:t>、年审或年检</w:t>
      </w:r>
    </w:p>
    <w:p>
      <w:pPr>
        <w:snapToGrid w:val="0"/>
        <w:spacing w:line="560" w:lineRule="exact"/>
        <w:ind w:firstLine="594" w:firstLineChars="200"/>
        <w:jc w:val="left"/>
        <w:outlineLvl w:val="3"/>
        <w:rPr>
          <w:rFonts w:hint="eastAsia" w:ascii="仿宋_GB2312" w:hAnsi="Calibri" w:eastAsia="仿宋_GB2312" w:cs="Times New Roman"/>
          <w:kern w:val="2"/>
          <w:sz w:val="32"/>
          <w:szCs w:val="32"/>
          <w:highlight w:val="none"/>
        </w:rPr>
      </w:pPr>
      <w:r>
        <w:rPr>
          <w:rFonts w:hint="eastAsia" w:ascii="仿宋_GB2312" w:cs="Arial"/>
          <w:color w:val="000000"/>
          <w:szCs w:val="32"/>
        </w:rPr>
        <w:t>无年审。</w:t>
      </w:r>
      <w:r>
        <w:rPr>
          <w:rFonts w:hint="eastAsia" w:ascii="仿宋_GB2312"/>
          <w:kern w:val="2"/>
          <w:sz w:val="32"/>
          <w:szCs w:val="32"/>
          <w:highlight w:val="none"/>
          <w:lang w:eastAsia="zh-CN"/>
        </w:rPr>
        <w:t>市自然基金委</w:t>
      </w:r>
      <w:r>
        <w:rPr>
          <w:rFonts w:hint="eastAsia" w:ascii="仿宋_GB2312" w:eastAsia="仿宋_GB2312"/>
          <w:kern w:val="2"/>
          <w:sz w:val="32"/>
          <w:szCs w:val="32"/>
          <w:highlight w:val="none"/>
        </w:rPr>
        <w:t>按照项目</w:t>
      </w:r>
      <w:r>
        <w:rPr>
          <w:rFonts w:hint="eastAsia" w:ascii="仿宋_GB2312"/>
          <w:kern w:val="2"/>
          <w:sz w:val="32"/>
          <w:szCs w:val="32"/>
          <w:highlight w:val="none"/>
          <w:lang w:eastAsia="zh-CN"/>
        </w:rPr>
        <w:t>任务</w:t>
      </w:r>
      <w:r>
        <w:rPr>
          <w:rFonts w:hint="eastAsia" w:ascii="仿宋_GB2312" w:eastAsia="仿宋_GB2312"/>
          <w:kern w:val="2"/>
          <w:sz w:val="32"/>
          <w:szCs w:val="32"/>
          <w:highlight w:val="none"/>
        </w:rPr>
        <w:t>书对项目进行跟踪管理和组织验收。承担单位应当履行项目监督管理责任并配合</w:t>
      </w:r>
      <w:r>
        <w:rPr>
          <w:rFonts w:hint="eastAsia" w:ascii="仿宋_GB2312"/>
          <w:kern w:val="2"/>
          <w:sz w:val="32"/>
          <w:szCs w:val="32"/>
          <w:highlight w:val="none"/>
          <w:lang w:eastAsia="zh-CN"/>
        </w:rPr>
        <w:t>市自然基金委</w:t>
      </w:r>
      <w:r>
        <w:rPr>
          <w:rFonts w:hint="eastAsia" w:ascii="仿宋_GB2312" w:eastAsia="仿宋_GB2312"/>
          <w:kern w:val="2"/>
          <w:sz w:val="32"/>
          <w:szCs w:val="32"/>
          <w:highlight w:val="none"/>
        </w:rPr>
        <w:t>的监督检查。</w:t>
      </w:r>
      <w:r>
        <w:rPr>
          <w:rFonts w:hint="eastAsia" w:ascii="仿宋_GB2312" w:cs="Times New Roman"/>
          <w:kern w:val="2"/>
          <w:sz w:val="32"/>
          <w:szCs w:val="32"/>
          <w:highlight w:val="none"/>
          <w:lang w:eastAsia="zh-CN"/>
        </w:rPr>
        <w:t>青年项目</w:t>
      </w:r>
      <w:r>
        <w:rPr>
          <w:rFonts w:hint="eastAsia" w:ascii="仿宋_GB2312" w:cs="Times New Roman"/>
          <w:kern w:val="2"/>
          <w:sz w:val="32"/>
          <w:szCs w:val="32"/>
          <w:highlight w:val="none"/>
          <w:lang w:val="en-US" w:eastAsia="zh-CN"/>
        </w:rPr>
        <w:t>A类</w:t>
      </w:r>
      <w:r>
        <w:rPr>
          <w:rFonts w:hint="eastAsia" w:ascii="仿宋_GB2312" w:hAnsi="Calibri" w:eastAsia="仿宋_GB2312" w:cs="Times New Roman"/>
          <w:kern w:val="2"/>
          <w:sz w:val="32"/>
          <w:szCs w:val="32"/>
          <w:highlight w:val="none"/>
        </w:rPr>
        <w:t>实施满2年、</w:t>
      </w:r>
      <w:r>
        <w:rPr>
          <w:rFonts w:hint="eastAsia" w:ascii="仿宋_GB2312" w:cs="Times New Roman"/>
          <w:kern w:val="2"/>
          <w:sz w:val="32"/>
          <w:szCs w:val="32"/>
          <w:highlight w:val="none"/>
          <w:lang w:eastAsia="zh-CN"/>
        </w:rPr>
        <w:t>青年项目</w:t>
      </w:r>
      <w:r>
        <w:rPr>
          <w:rFonts w:hint="eastAsia" w:ascii="仿宋_GB2312" w:cs="Times New Roman"/>
          <w:kern w:val="2"/>
          <w:sz w:val="32"/>
          <w:szCs w:val="32"/>
          <w:highlight w:val="none"/>
          <w:lang w:val="en-US" w:eastAsia="zh-CN"/>
        </w:rPr>
        <w:t>B类</w:t>
      </w:r>
      <w:r>
        <w:rPr>
          <w:rFonts w:hint="eastAsia" w:ascii="仿宋_GB2312" w:hAnsi="Calibri" w:eastAsia="仿宋_GB2312" w:cs="Times New Roman"/>
          <w:kern w:val="2"/>
          <w:sz w:val="32"/>
          <w:szCs w:val="32"/>
          <w:highlight w:val="none"/>
        </w:rPr>
        <w:t>实施满1年后，</w:t>
      </w:r>
      <w:r>
        <w:rPr>
          <w:rFonts w:hint="eastAsia" w:ascii="仿宋_GB2312" w:eastAsia="仿宋_GB2312" w:cs="Times New Roman"/>
          <w:kern w:val="2"/>
          <w:sz w:val="32"/>
          <w:szCs w:val="32"/>
          <w:highlight w:val="none"/>
          <w:lang w:val="en-US" w:eastAsia="zh-CN"/>
        </w:rPr>
        <w:t>我委</w:t>
      </w:r>
      <w:r>
        <w:rPr>
          <w:rFonts w:hint="eastAsia" w:ascii="仿宋_GB2312" w:hAnsi="Calibri" w:eastAsia="仿宋_GB2312" w:cs="Times New Roman"/>
          <w:kern w:val="2"/>
          <w:sz w:val="32"/>
          <w:szCs w:val="32"/>
          <w:highlight w:val="none"/>
        </w:rPr>
        <w:t>组织对项目进展、成员到岗和资金使用等情况进行中期评估，根据评估意见确定中期评估综合评价结果。</w:t>
      </w:r>
    </w:p>
    <w:p>
      <w:pPr>
        <w:pStyle w:val="2"/>
        <w:rPr>
          <w:rFonts w:hint="eastAsia"/>
          <w:lang w:eastAsia="zh-Hans"/>
        </w:rPr>
      </w:pPr>
    </w:p>
    <w:p>
      <w:pPr>
        <w:snapToGrid w:val="0"/>
        <w:spacing w:line="560" w:lineRule="exact"/>
        <w:ind w:left="0" w:leftChars="0" w:firstLine="0" w:firstLineChars="0"/>
        <w:jc w:val="center"/>
        <w:rPr>
          <w:rStyle w:val="10"/>
          <w:rFonts w:hint="eastAsia" w:ascii="方正小标宋简体" w:hAnsi="方正小标宋简体" w:eastAsia="方正小标宋简体" w:cs="方正小标宋简体"/>
          <w:sz w:val="44"/>
          <w:szCs w:val="44"/>
        </w:rPr>
      </w:pPr>
      <w:r>
        <w:rPr>
          <w:rStyle w:val="10"/>
          <w:rFonts w:hint="eastAsia" w:ascii="方正小标宋简体" w:hAnsi="方正小标宋简体" w:eastAsia="方正小标宋简体" w:cs="方正小标宋简体"/>
          <w:sz w:val="44"/>
          <w:szCs w:val="44"/>
        </w:rPr>
        <w:t xml:space="preserve">声 </w:t>
      </w:r>
      <w:r>
        <w:rPr>
          <w:rStyle w:val="10"/>
          <w:rFonts w:hint="default" w:ascii="方正小标宋简体" w:hAnsi="方正小标宋简体" w:eastAsia="方正小标宋简体" w:cs="方正小标宋简体"/>
          <w:sz w:val="44"/>
          <w:szCs w:val="44"/>
          <w:lang w:val="en-US"/>
        </w:rPr>
        <w:t xml:space="preserve"> </w:t>
      </w:r>
      <w:r>
        <w:rPr>
          <w:rStyle w:val="10"/>
          <w:rFonts w:hint="eastAsia" w:ascii="方正小标宋简体" w:hAnsi="方正小标宋简体" w:eastAsia="方正小标宋简体" w:cs="方正小标宋简体"/>
          <w:sz w:val="44"/>
          <w:szCs w:val="44"/>
        </w:rPr>
        <w:t>明</w:t>
      </w:r>
    </w:p>
    <w:p>
      <w:pPr>
        <w:snapToGrid w:val="0"/>
        <w:spacing w:line="560" w:lineRule="exact"/>
        <w:ind w:firstLine="594" w:firstLineChars="200"/>
        <w:jc w:val="left"/>
        <w:rPr>
          <w:rStyle w:val="10"/>
          <w:rFonts w:hint="eastAsia" w:ascii="仿宋_GB2312" w:hAnsi="Times New Roman" w:cs="Arial"/>
          <w:szCs w:val="32"/>
          <w:lang w:eastAsia="zh-CN"/>
        </w:rPr>
      </w:pPr>
    </w:p>
    <w:p>
      <w:pPr>
        <w:snapToGrid w:val="0"/>
        <w:spacing w:line="560" w:lineRule="exact"/>
        <w:ind w:firstLine="594" w:firstLineChars="200"/>
        <w:jc w:val="left"/>
        <w:outlineLvl w:val="3"/>
        <w:rPr>
          <w:rStyle w:val="9"/>
          <w:rFonts w:hint="eastAsia" w:ascii="方正黑体_GBK" w:hAnsi="方正黑体_GBK" w:eastAsia="方正黑体_GBK" w:cs="方正黑体_GBK"/>
          <w:bCs/>
          <w:color w:val="000000"/>
          <w:szCs w:val="32"/>
          <w:lang w:eastAsia="zh-CN"/>
        </w:rPr>
      </w:pPr>
      <w:r>
        <w:rPr>
          <w:rStyle w:val="9"/>
          <w:rFonts w:hint="eastAsia" w:ascii="方正黑体_GBK" w:hAnsi="方正黑体_GBK" w:eastAsia="方正黑体_GBK" w:cs="方正黑体_GBK"/>
          <w:bCs/>
          <w:color w:val="000000"/>
          <w:szCs w:val="32"/>
          <w:lang w:eastAsia="zh-CN"/>
        </w:rPr>
        <w:t>一、</w:t>
      </w:r>
      <w:r>
        <w:rPr>
          <w:rFonts w:hint="eastAsia" w:ascii="方正黑体_GBK" w:hAnsi="方正黑体_GBK" w:eastAsia="方正黑体_GBK" w:cs="方正黑体_GBK"/>
          <w:bCs/>
          <w:color w:val="000000"/>
          <w:szCs w:val="32"/>
          <w:lang w:eastAsia="zh-CN"/>
        </w:rPr>
        <w:t>自主申报要求</w:t>
      </w:r>
    </w:p>
    <w:p>
      <w:pPr>
        <w:snapToGrid w:val="0"/>
        <w:spacing w:line="560" w:lineRule="exact"/>
        <w:ind w:firstLine="594" w:firstLineChars="200"/>
        <w:jc w:val="left"/>
        <w:outlineLvl w:val="3"/>
        <w:rPr>
          <w:rFonts w:hint="eastAsia" w:ascii="仿宋_GB2312" w:hAnsi="Times New Roman" w:cs="Arial"/>
          <w:szCs w:val="32"/>
        </w:rPr>
      </w:pPr>
      <w:r>
        <w:rPr>
          <w:rFonts w:hint="default" w:ascii="仿宋_GB2312" w:hAnsi="Times New Roman" w:cs="Arial"/>
          <w:szCs w:val="32"/>
        </w:rPr>
        <w:t>深圳市科技创新</w:t>
      </w:r>
      <w:r>
        <w:rPr>
          <w:rFonts w:hint="eastAsia" w:ascii="仿宋_GB2312" w:hAnsi="Times New Roman" w:cs="Arial"/>
          <w:szCs w:val="32"/>
          <w:lang w:eastAsia="zh-CN"/>
        </w:rPr>
        <w:t>局</w:t>
      </w:r>
      <w:r>
        <w:rPr>
          <w:rFonts w:hint="eastAsia" w:ascii="仿宋_GB2312" w:hAnsi="Times New Roman" w:cs="Arial"/>
          <w:szCs w:val="32"/>
        </w:rPr>
        <w:t>从未委托任何单位或个人为项目</w:t>
      </w:r>
      <w:r>
        <w:rPr>
          <w:rFonts w:hint="eastAsia" w:ascii="仿宋_GB2312" w:hAnsi="Times New Roman" w:cs="Arial"/>
          <w:szCs w:val="32"/>
          <w:lang w:eastAsia="zh-CN"/>
        </w:rPr>
        <w:t>申请单位</w:t>
      </w:r>
      <w:r>
        <w:rPr>
          <w:rFonts w:hint="eastAsia" w:ascii="仿宋_GB2312" w:hAnsi="Times New Roman" w:cs="Arial"/>
          <w:szCs w:val="32"/>
        </w:rPr>
        <w:t>代理资金申报事宜，申请单位必须自主申报</w:t>
      </w:r>
      <w:r>
        <w:rPr>
          <w:rFonts w:hint="eastAsia" w:ascii="仿宋_GB2312" w:hAnsi="Times New Roman" w:cs="Arial"/>
          <w:szCs w:val="32"/>
          <w:lang w:eastAsia="zh-CN"/>
        </w:rPr>
        <w:t>，</w:t>
      </w:r>
      <w:r>
        <w:rPr>
          <w:rFonts w:hint="eastAsia" w:ascii="仿宋_GB2312" w:hAnsi="Times New Roman" w:cs="Arial"/>
          <w:szCs w:val="32"/>
          <w:lang w:val="en-US" w:eastAsia="zh-CN"/>
        </w:rPr>
        <w:t>在市科技业务系统提交申请资料的人员，原则上应为</w:t>
      </w:r>
      <w:r>
        <w:rPr>
          <w:rFonts w:hint="eastAsia" w:ascii="Times New Roman" w:hAnsi="Times New Roman"/>
          <w:color w:val="000000"/>
          <w:szCs w:val="20"/>
          <w:lang w:eastAsia="zh-CN"/>
        </w:rPr>
        <w:t>项目负责人</w:t>
      </w:r>
      <w:r>
        <w:rPr>
          <w:rFonts w:hint="eastAsia" w:ascii="仿宋_GB2312" w:hAnsi="Times New Roman" w:cs="Arial"/>
          <w:szCs w:val="32"/>
        </w:rPr>
        <w:t>。凡是购买、委托代写</w:t>
      </w:r>
      <w:r>
        <w:rPr>
          <w:rFonts w:hint="eastAsia" w:ascii="仿宋_GB2312" w:hAnsi="Times New Roman" w:cs="Arial"/>
          <w:szCs w:val="32"/>
          <w:lang w:val="en-US" w:eastAsia="zh-CN"/>
        </w:rPr>
        <w:t>代填</w:t>
      </w:r>
      <w:r>
        <w:rPr>
          <w:rFonts w:hint="eastAsia" w:ascii="仿宋_GB2312" w:hAnsi="Times New Roman" w:cs="Arial"/>
          <w:szCs w:val="32"/>
        </w:rPr>
        <w:t>项目申请书的，</w:t>
      </w:r>
      <w:r>
        <w:rPr>
          <w:rFonts w:hint="eastAsia" w:ascii="仿宋_GB2312" w:hAnsi="Times New Roman" w:cs="Arial"/>
          <w:szCs w:val="32"/>
          <w:lang w:val="en-US" w:eastAsia="zh-CN"/>
        </w:rPr>
        <w:t>购买委托中介服务的，</w:t>
      </w:r>
      <w:r>
        <w:rPr>
          <w:rFonts w:hint="eastAsia" w:ascii="仿宋_GB2312" w:hAnsi="Times New Roman" w:cs="Arial"/>
          <w:szCs w:val="32"/>
        </w:rPr>
        <w:t>或是提供虚假材料的，一经发现并查实，即为</w:t>
      </w:r>
      <w:r>
        <w:rPr>
          <w:rFonts w:hint="eastAsia" w:ascii="仿宋_GB2312" w:hAnsi="Times New Roman" w:cs="Arial"/>
          <w:szCs w:val="32"/>
          <w:lang w:val="en-US" w:eastAsia="zh-CN"/>
        </w:rPr>
        <w:t>违反科研诚信承诺</w:t>
      </w:r>
      <w:r>
        <w:rPr>
          <w:rFonts w:hint="eastAsia" w:ascii="仿宋_GB2312" w:hAnsi="Times New Roman" w:cs="Arial"/>
          <w:szCs w:val="32"/>
        </w:rPr>
        <w:t>，一律不予受理、取消申请资格或撤销立项项目，并按规定严肃处理。</w:t>
      </w:r>
      <w:r>
        <w:rPr>
          <w:rFonts w:hint="default" w:ascii="仿宋_GB2312" w:hAnsi="Times New Roman" w:cs="Arial"/>
          <w:szCs w:val="32"/>
        </w:rPr>
        <w:t>深圳市科技创新</w:t>
      </w:r>
      <w:r>
        <w:rPr>
          <w:rFonts w:hint="eastAsia" w:ascii="仿宋_GB2312" w:hAnsi="Times New Roman" w:cs="Arial"/>
          <w:szCs w:val="32"/>
          <w:lang w:eastAsia="zh-CN"/>
        </w:rPr>
        <w:t>局</w:t>
      </w:r>
      <w:r>
        <w:rPr>
          <w:rFonts w:hint="eastAsia" w:ascii="仿宋_GB2312" w:hAnsi="Times New Roman" w:cs="Arial"/>
          <w:color w:val="000000"/>
          <w:szCs w:val="32"/>
        </w:rPr>
        <w:t>将严格按照有关标准和程序受理，不收取任何费用。如有任何中介机构和个人假借</w:t>
      </w:r>
      <w:r>
        <w:rPr>
          <w:rFonts w:hint="eastAsia" w:ascii="仿宋_GB2312" w:hAnsi="Times New Roman" w:cs="Arial"/>
          <w:color w:val="000000"/>
          <w:szCs w:val="32"/>
          <w:lang w:eastAsia="zh-CN"/>
        </w:rPr>
        <w:t>深圳市科技创新局</w:t>
      </w:r>
      <w:r>
        <w:rPr>
          <w:rFonts w:hint="eastAsia" w:ascii="仿宋_GB2312" w:hAnsi="Times New Roman" w:cs="Arial"/>
          <w:color w:val="000000"/>
          <w:szCs w:val="32"/>
        </w:rPr>
        <w:t>领导和工作人员名义向</w:t>
      </w:r>
      <w:r>
        <w:rPr>
          <w:rFonts w:hint="eastAsia" w:ascii="仿宋_GB2312" w:hAnsi="Times New Roman" w:cs="Arial"/>
          <w:color w:val="000000"/>
          <w:szCs w:val="32"/>
          <w:lang w:eastAsia="zh-CN"/>
        </w:rPr>
        <w:t>申请单位</w:t>
      </w:r>
      <w:r>
        <w:rPr>
          <w:rFonts w:hint="eastAsia" w:ascii="仿宋_GB2312" w:hAnsi="Times New Roman" w:cs="Arial"/>
          <w:color w:val="000000"/>
          <w:szCs w:val="32"/>
        </w:rPr>
        <w:t>收取费用的，请知情者</w:t>
      </w:r>
      <w:r>
        <w:rPr>
          <w:rFonts w:hint="eastAsia" w:ascii="仿宋_GB2312" w:hAnsi="Times New Roman" w:cs="Arial"/>
          <w:color w:val="000000"/>
          <w:szCs w:val="32"/>
          <w:lang w:eastAsia="zh-CN"/>
        </w:rPr>
        <w:t>致电</w:t>
      </w:r>
      <w:r>
        <w:rPr>
          <w:rFonts w:hint="eastAsia" w:ascii="仿宋_GB2312" w:hAnsi="Times New Roman" w:cs="Arial"/>
          <w:color w:val="000000"/>
          <w:szCs w:val="32"/>
          <w:lang w:val="en-US" w:eastAsia="zh-CN"/>
        </w:rPr>
        <w:t>88101330，</w:t>
      </w:r>
      <w:r>
        <w:rPr>
          <w:rFonts w:hint="eastAsia" w:ascii="仿宋_GB2312" w:hAnsi="Times New Roman" w:cs="Arial"/>
          <w:color w:val="000000"/>
          <w:szCs w:val="32"/>
        </w:rPr>
        <w:t>向</w:t>
      </w:r>
      <w:r>
        <w:rPr>
          <w:rFonts w:hint="default" w:ascii="仿宋_GB2312" w:hAnsi="Times New Roman" w:cs="Arial"/>
          <w:szCs w:val="32"/>
        </w:rPr>
        <w:t>深圳市科技创新</w:t>
      </w:r>
      <w:r>
        <w:rPr>
          <w:rFonts w:hint="eastAsia" w:ascii="仿宋_GB2312" w:hAnsi="Times New Roman" w:cs="Arial"/>
          <w:szCs w:val="32"/>
          <w:lang w:eastAsia="zh-CN"/>
        </w:rPr>
        <w:t>局</w:t>
      </w:r>
      <w:r>
        <w:rPr>
          <w:rFonts w:hint="eastAsia" w:ascii="仿宋_GB2312" w:hAnsi="Times New Roman" w:cs="Arial"/>
          <w:szCs w:val="32"/>
        </w:rPr>
        <w:t>举报。</w:t>
      </w:r>
    </w:p>
    <w:p>
      <w:pPr>
        <w:numPr>
          <w:ilvl w:val="0"/>
          <w:numId w:val="1"/>
        </w:numPr>
        <w:shd w:val="clear" w:color="auto" w:fill="auto"/>
        <w:snapToGrid w:val="0"/>
        <w:spacing w:line="560" w:lineRule="exact"/>
        <w:ind w:firstLine="594" w:firstLineChars="200"/>
        <w:jc w:val="left"/>
        <w:outlineLvl w:val="3"/>
        <w:rPr>
          <w:rFonts w:hint="eastAsia" w:ascii="方正黑体_GBK" w:hAnsi="方正黑体_GBK" w:eastAsia="方正黑体_GBK" w:cs="方正黑体_GBK"/>
          <w:bCs/>
          <w:color w:val="000000"/>
          <w:szCs w:val="32"/>
          <w:lang w:eastAsia="zh-CN"/>
        </w:rPr>
      </w:pPr>
      <w:r>
        <w:rPr>
          <w:rFonts w:hint="eastAsia" w:ascii="方正黑体_GBK" w:hAnsi="方正黑体_GBK" w:eastAsia="方正黑体_GBK" w:cs="方正黑体_GBK"/>
          <w:bCs/>
          <w:color w:val="000000"/>
          <w:szCs w:val="32"/>
          <w:lang w:eastAsia="zh-CN"/>
        </w:rPr>
        <w:t>审计报告要求</w:t>
      </w:r>
    </w:p>
    <w:p>
      <w:pPr>
        <w:shd w:val="clear" w:color="auto" w:fill="auto"/>
        <w:snapToGrid w:val="0"/>
        <w:spacing w:line="560" w:lineRule="exact"/>
        <w:ind w:firstLine="594" w:firstLineChars="200"/>
        <w:jc w:val="left"/>
        <w:outlineLvl w:val="3"/>
        <w:rPr>
          <w:rFonts w:hint="eastAsia" w:ascii="仿宋_GB2312" w:hAnsi="Times New Roman" w:cs="Arial"/>
          <w:szCs w:val="32"/>
        </w:rPr>
      </w:pPr>
      <w:r>
        <w:rPr>
          <w:rFonts w:hint="eastAsia" w:ascii="仿宋_GB2312" w:hAnsi="Times New Roman" w:cs="Arial"/>
          <w:szCs w:val="32"/>
        </w:rPr>
        <w:t>项目</w:t>
      </w:r>
      <w:r>
        <w:rPr>
          <w:rFonts w:hint="eastAsia" w:ascii="仿宋_GB2312" w:hAnsi="Times New Roman" w:cs="Arial"/>
          <w:szCs w:val="32"/>
          <w:lang w:eastAsia="zh-CN"/>
        </w:rPr>
        <w:t>申请单位</w:t>
      </w:r>
      <w:r>
        <w:rPr>
          <w:rFonts w:hint="eastAsia" w:ascii="仿宋_GB2312" w:hAnsi="Times New Roman" w:cs="Arial"/>
          <w:szCs w:val="32"/>
        </w:rPr>
        <w:t>需提交审计报告的，应当按照《深圳市科技计划项目管理办法》等规定，提供经注册会计师行业统一监管平台备案的含有二维验证码的审计报告。项目</w:t>
      </w:r>
      <w:r>
        <w:rPr>
          <w:rFonts w:hint="eastAsia" w:ascii="仿宋_GB2312" w:hAnsi="Times New Roman" w:cs="Arial"/>
          <w:szCs w:val="32"/>
          <w:lang w:eastAsia="zh-CN"/>
        </w:rPr>
        <w:t>申请单位</w:t>
      </w:r>
      <w:r>
        <w:rPr>
          <w:rFonts w:hint="eastAsia" w:ascii="仿宋_GB2312" w:hAnsi="Times New Roman" w:cs="Arial"/>
          <w:szCs w:val="32"/>
        </w:rPr>
        <w:t>提供无二维验证码（未备案）或属于虚假二维验证码（未备案）的审计报告，</w:t>
      </w:r>
      <w:r>
        <w:rPr>
          <w:rFonts w:hint="default" w:ascii="仿宋_GB2312" w:hAnsi="Times New Roman" w:cs="Arial"/>
          <w:szCs w:val="32"/>
        </w:rPr>
        <w:t>深圳市科技创新</w:t>
      </w:r>
      <w:r>
        <w:rPr>
          <w:rFonts w:hint="eastAsia" w:ascii="仿宋_GB2312" w:hAnsi="Times New Roman" w:cs="Arial"/>
          <w:szCs w:val="32"/>
          <w:lang w:eastAsia="zh-CN"/>
        </w:rPr>
        <w:t>局</w:t>
      </w:r>
      <w:r>
        <w:rPr>
          <w:rFonts w:hint="eastAsia" w:ascii="仿宋_GB2312" w:hAnsi="Times New Roman" w:cs="Arial"/>
          <w:szCs w:val="32"/>
        </w:rPr>
        <w:t>不予采用。 相关审计报告经核查认定属于虚假材料的，</w:t>
      </w:r>
      <w:r>
        <w:rPr>
          <w:rFonts w:hint="default" w:ascii="仿宋_GB2312" w:hAnsi="Times New Roman" w:cs="Arial"/>
          <w:szCs w:val="32"/>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pPr>
        <w:snapToGrid w:val="0"/>
        <w:spacing w:line="560" w:lineRule="exact"/>
        <w:ind w:firstLine="594" w:firstLineChars="200"/>
        <w:jc w:val="left"/>
        <w:outlineLvl w:val="3"/>
        <w:rPr>
          <w:rFonts w:hint="eastAsia" w:ascii="方正黑体_GBK" w:hAnsi="方正黑体_GBK" w:eastAsia="方正黑体_GBK" w:cs="方正黑体_GBK"/>
          <w:bCs/>
          <w:color w:val="000000"/>
          <w:szCs w:val="32"/>
          <w:lang w:eastAsia="zh-CN"/>
        </w:rPr>
      </w:pPr>
      <w:r>
        <w:rPr>
          <w:rFonts w:hint="eastAsia" w:ascii="方正黑体_GBK" w:hAnsi="方正黑体_GBK" w:eastAsia="方正黑体_GBK" w:cs="方正黑体_GBK"/>
          <w:bCs/>
          <w:color w:val="000000"/>
          <w:szCs w:val="32"/>
          <w:lang w:eastAsia="zh-CN"/>
        </w:rPr>
        <w:t>三、项目实施要求</w:t>
      </w:r>
    </w:p>
    <w:p>
      <w:pPr>
        <w:snapToGrid w:val="0"/>
        <w:spacing w:line="560" w:lineRule="exact"/>
        <w:ind w:firstLine="594" w:firstLineChars="200"/>
        <w:jc w:val="left"/>
        <w:outlineLvl w:val="3"/>
        <w:rPr>
          <w:rFonts w:hint="default" w:ascii="仿宋_GB2312" w:hAnsi="Times New Roman" w:cs="Arial"/>
          <w:szCs w:val="32"/>
          <w:lang w:val="en-US"/>
        </w:rPr>
      </w:pPr>
      <w:r>
        <w:rPr>
          <w:rFonts w:hint="eastAsia" w:ascii="仿宋_GB2312" w:hAnsi="Times New Roman" w:cs="Arial"/>
          <w:szCs w:val="32"/>
        </w:rPr>
        <w:t>项目</w:t>
      </w:r>
      <w:r>
        <w:rPr>
          <w:rFonts w:hint="default" w:ascii="仿宋_GB2312" w:hAnsi="Times New Roman" w:cs="Arial"/>
          <w:szCs w:val="32"/>
        </w:rPr>
        <w:t>申请单位</w:t>
      </w:r>
      <w:r>
        <w:rPr>
          <w:rFonts w:hint="eastAsia" w:ascii="仿宋_GB2312" w:hAnsi="Times New Roman" w:cs="Arial"/>
          <w:szCs w:val="32"/>
        </w:rPr>
        <w:t>一经立项，即对项目执行全过程负有主体责任。有义务接受</w:t>
      </w:r>
      <w:r>
        <w:rPr>
          <w:rFonts w:hint="default" w:ascii="仿宋_GB2312" w:hAnsi="Times New Roman" w:cs="Arial"/>
          <w:szCs w:val="32"/>
          <w:lang w:val="en-US"/>
        </w:rPr>
        <w:t>深圳市科技创新局</w:t>
      </w:r>
      <w:r>
        <w:rPr>
          <w:rFonts w:hint="eastAsia" w:ascii="仿宋_GB2312" w:hAnsi="Times New Roman" w:cs="Arial"/>
          <w:szCs w:val="32"/>
        </w:rPr>
        <w:t>监督，配合</w:t>
      </w:r>
      <w:r>
        <w:rPr>
          <w:rFonts w:hint="default" w:ascii="仿宋_GB2312" w:hAnsi="Times New Roman" w:cs="Arial"/>
          <w:szCs w:val="32"/>
          <w:lang w:val="en-US"/>
        </w:rPr>
        <w:t>深圳市科技创新局</w:t>
      </w:r>
      <w:r>
        <w:rPr>
          <w:rFonts w:hint="eastAsia" w:ascii="仿宋_GB2312" w:hAnsi="Times New Roman" w:cs="Arial"/>
          <w:szCs w:val="32"/>
        </w:rPr>
        <w:t>完成相关检查和抽查。</w:t>
      </w:r>
      <w:r>
        <w:rPr>
          <w:rFonts w:hint="eastAsia" w:ascii="仿宋_GB2312" w:hAnsi="Times New Roman" w:cs="Arial"/>
          <w:szCs w:val="32"/>
          <w:lang w:eastAsia="zh-CN"/>
        </w:rPr>
        <w:t>事前资助的项目，</w:t>
      </w:r>
      <w:r>
        <w:rPr>
          <w:rFonts w:hint="eastAsia" w:ascii="仿宋_GB2312" w:hAnsi="Times New Roman" w:cs="Arial"/>
          <w:szCs w:val="32"/>
        </w:rPr>
        <w:t>有义务按合同书</w:t>
      </w:r>
      <w:r>
        <w:rPr>
          <w:rFonts w:hint="eastAsia" w:ascii="仿宋_GB2312" w:hAnsi="Times New Roman" w:cs="Arial"/>
          <w:szCs w:val="32"/>
          <w:lang w:eastAsia="zh-CN"/>
        </w:rPr>
        <w:t>或任务书</w:t>
      </w:r>
      <w:r>
        <w:rPr>
          <w:rFonts w:hint="eastAsia" w:ascii="仿宋_GB2312" w:hAnsi="Times New Roman" w:cs="Arial"/>
          <w:szCs w:val="32"/>
        </w:rPr>
        <w:t>约定开展研发活动，完成约定目标，并于合同书</w:t>
      </w:r>
      <w:r>
        <w:rPr>
          <w:rFonts w:hint="eastAsia" w:ascii="仿宋_GB2312" w:hAnsi="Times New Roman" w:cs="Arial"/>
          <w:szCs w:val="32"/>
          <w:lang w:eastAsia="zh-CN"/>
        </w:rPr>
        <w:t>或任务书</w:t>
      </w:r>
      <w:r>
        <w:rPr>
          <w:rFonts w:hint="eastAsia" w:ascii="仿宋_GB2312" w:hAnsi="Times New Roman" w:cs="Arial"/>
          <w:szCs w:val="32"/>
        </w:rPr>
        <w:t>规定的实施期限届满后6个月内提交项目验收申请</w:t>
      </w:r>
      <w:r>
        <w:rPr>
          <w:rFonts w:hint="eastAsia" w:ascii="仿宋_GB2312" w:hAnsi="Times New Roman" w:cs="Arial"/>
          <w:szCs w:val="32"/>
          <w:lang w:eastAsia="zh-CN"/>
        </w:rPr>
        <w:t>。</w:t>
      </w:r>
      <w:r>
        <w:rPr>
          <w:rFonts w:hint="eastAsia" w:ascii="仿宋_GB2312" w:hAnsi="Times New Roman" w:cs="Arial"/>
          <w:szCs w:val="32"/>
        </w:rPr>
        <w:t>不履行上述义务的，</w:t>
      </w:r>
      <w:r>
        <w:rPr>
          <w:rFonts w:hint="default" w:ascii="仿宋_GB2312" w:hAnsi="Times New Roman" w:cs="Arial"/>
          <w:szCs w:val="32"/>
          <w:lang w:val="en-US"/>
        </w:rPr>
        <w:t>深圳市科技创新局</w:t>
      </w:r>
      <w:r>
        <w:rPr>
          <w:rFonts w:hint="default" w:ascii="仿宋_GB2312" w:hAnsi="Calibri" w:eastAsia="仿宋_GB2312" w:cs="Arial"/>
          <w:b w:val="0"/>
          <w:bCs w:val="0"/>
          <w:i w:val="0"/>
          <w:iCs w:val="0"/>
          <w:color w:val="auto"/>
          <w:kern w:val="2"/>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default" w:ascii="仿宋_GB2312" w:hAnsi="Times New Roman" w:cs="Arial"/>
          <w:szCs w:val="32"/>
          <w:lang w:val="en-US"/>
        </w:rPr>
        <w:t>，一定期限依法依规限制申请财政性资金项目。</w:t>
      </w:r>
    </w:p>
    <w:p>
      <w:pPr>
        <w:snapToGrid w:val="0"/>
        <w:spacing w:line="560" w:lineRule="exact"/>
        <w:ind w:firstLine="594" w:firstLineChars="200"/>
        <w:jc w:val="left"/>
        <w:outlineLvl w:val="3"/>
        <w:rPr>
          <w:rFonts w:hint="eastAsia" w:ascii="方正黑体_GBK" w:hAnsi="方正黑体_GBK" w:eastAsia="方正黑体_GBK" w:cs="方正黑体_GBK"/>
          <w:bCs/>
          <w:color w:val="000000"/>
          <w:szCs w:val="32"/>
          <w:lang w:val="en-US" w:eastAsia="zh-CN"/>
        </w:rPr>
      </w:pPr>
      <w:r>
        <w:rPr>
          <w:rFonts w:hint="eastAsia" w:ascii="方正黑体_GBK" w:hAnsi="方正黑体_GBK" w:eastAsia="方正黑体_GBK" w:cs="方正黑体_GBK"/>
          <w:bCs/>
          <w:color w:val="000000"/>
          <w:szCs w:val="32"/>
          <w:lang w:val="en-US" w:eastAsia="zh-CN"/>
        </w:rPr>
        <w:t>四、设备共享要求</w:t>
      </w:r>
    </w:p>
    <w:p>
      <w:pPr>
        <w:snapToGrid w:val="0"/>
        <w:spacing w:line="560" w:lineRule="exact"/>
        <w:ind w:firstLine="594" w:firstLineChars="200"/>
        <w:jc w:val="left"/>
        <w:outlineLvl w:val="3"/>
        <w:rPr>
          <w:rFonts w:hint="default" w:ascii="仿宋_GB2312" w:hAnsi="Times New Roman" w:cs="Arial"/>
          <w:szCs w:val="32"/>
          <w:lang w:val="en-US"/>
        </w:rPr>
      </w:pPr>
      <w:r>
        <w:rPr>
          <w:rFonts w:hint="eastAsia" w:ascii="仿宋_GB2312" w:hAnsi="Times New Roman" w:cs="Arial"/>
          <w:szCs w:val="32"/>
          <w:lang w:val="en-US" w:eastAsia="zh-CN"/>
        </w:rPr>
        <w:t>项目</w:t>
      </w:r>
      <w:r>
        <w:rPr>
          <w:rFonts w:hint="default" w:ascii="仿宋_GB2312" w:hAnsi="Times New Roman" w:cs="Arial"/>
          <w:szCs w:val="32"/>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p>
      <w:pPr>
        <w:snapToGrid w:val="0"/>
        <w:spacing w:line="560" w:lineRule="exact"/>
        <w:ind w:firstLine="0" w:firstLineChars="0"/>
        <w:jc w:val="left"/>
        <w:outlineLvl w:val="3"/>
      </w:pPr>
    </w:p>
    <w:p/>
    <w:sectPr>
      <w:footerReference r:id="rId3" w:type="default"/>
      <w:pgSz w:w="11906" w:h="16838"/>
      <w:pgMar w:top="2098" w:right="1474" w:bottom="1984" w:left="1587" w:header="851" w:footer="992" w:gutter="0"/>
      <w:pgNumType w:fmt="numberInDash"/>
      <w:cols w:space="720"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楷体_GB2312">
    <w:altName w:val="方正楷体_GBK"/>
    <w:panose1 w:val="02010609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东文宋体">
    <w:altName w:val="方正书宋_GBK"/>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jc w:val="center"/>
                            <w:rPr>
                              <w:rFonts w:ascii="宋体" w:hAnsi="宋体" w:eastAsia="宋体"/>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rPr>
                              <w:rFonts w:ascii="宋体" w:hAnsi="宋体" w:eastAsia="宋体"/>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4"/>
                      <w:jc w:val="center"/>
                      <w:rPr>
                        <w:rFonts w:ascii="宋体" w:hAnsi="宋体" w:eastAsia="宋体"/>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rPr>
                        <w:rFonts w:ascii="宋体" w:hAnsi="宋体" w:eastAsia="宋体"/>
                      </w:rPr>
                    </w:pP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8853A"/>
    <w:multiLevelType w:val="singleLevel"/>
    <w:tmpl w:val="526885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F7BA6"/>
    <w:rsid w:val="07B35955"/>
    <w:rsid w:val="17BF48E9"/>
    <w:rsid w:val="1A6DCA05"/>
    <w:rsid w:val="1FBF4BE0"/>
    <w:rsid w:val="1FDF8BA0"/>
    <w:rsid w:val="2FEF7BA6"/>
    <w:rsid w:val="35CDDDF4"/>
    <w:rsid w:val="37B65483"/>
    <w:rsid w:val="3DCB2B10"/>
    <w:rsid w:val="3FDF6C4B"/>
    <w:rsid w:val="4EBFE6EA"/>
    <w:rsid w:val="4EFFED47"/>
    <w:rsid w:val="4F8F877E"/>
    <w:rsid w:val="4F96D0CC"/>
    <w:rsid w:val="567D32C0"/>
    <w:rsid w:val="575F41CC"/>
    <w:rsid w:val="5DAE5084"/>
    <w:rsid w:val="5F1FC567"/>
    <w:rsid w:val="5FDFE845"/>
    <w:rsid w:val="5FF60C64"/>
    <w:rsid w:val="675CA21D"/>
    <w:rsid w:val="675F9882"/>
    <w:rsid w:val="67E717A0"/>
    <w:rsid w:val="695CA09C"/>
    <w:rsid w:val="6BDF135A"/>
    <w:rsid w:val="6DFF920A"/>
    <w:rsid w:val="6F010217"/>
    <w:rsid w:val="6F07AEE7"/>
    <w:rsid w:val="6FBF2498"/>
    <w:rsid w:val="72DF4A4B"/>
    <w:rsid w:val="73B717B5"/>
    <w:rsid w:val="73FF1C91"/>
    <w:rsid w:val="73FFB9F5"/>
    <w:rsid w:val="75E71091"/>
    <w:rsid w:val="777FB799"/>
    <w:rsid w:val="7AD754BA"/>
    <w:rsid w:val="7B2E6AAB"/>
    <w:rsid w:val="7BEBCC80"/>
    <w:rsid w:val="7BFBB671"/>
    <w:rsid w:val="7BFED9A2"/>
    <w:rsid w:val="7BFF3EEE"/>
    <w:rsid w:val="7C3B907A"/>
    <w:rsid w:val="7CE21D69"/>
    <w:rsid w:val="7DFDF82D"/>
    <w:rsid w:val="7ED99857"/>
    <w:rsid w:val="7F7C6878"/>
    <w:rsid w:val="7F7E05FA"/>
    <w:rsid w:val="7F7F0F91"/>
    <w:rsid w:val="7F98AFFD"/>
    <w:rsid w:val="7F9D0AAD"/>
    <w:rsid w:val="7FBD6A8A"/>
    <w:rsid w:val="7FCFA646"/>
    <w:rsid w:val="7FDBE2EA"/>
    <w:rsid w:val="7FDFF1D7"/>
    <w:rsid w:val="7FEFE47E"/>
    <w:rsid w:val="7FFF94F5"/>
    <w:rsid w:val="7FFFBE3E"/>
    <w:rsid w:val="8BFF09CF"/>
    <w:rsid w:val="8FFF30CA"/>
    <w:rsid w:val="9F8F731F"/>
    <w:rsid w:val="9FDF63A6"/>
    <w:rsid w:val="A7E74886"/>
    <w:rsid w:val="ABA77B92"/>
    <w:rsid w:val="ADFF9084"/>
    <w:rsid w:val="B7FB0654"/>
    <w:rsid w:val="BD7761BA"/>
    <w:rsid w:val="BEAEFD53"/>
    <w:rsid w:val="BEDFC031"/>
    <w:rsid w:val="BEFE26F5"/>
    <w:rsid w:val="BFFD030C"/>
    <w:rsid w:val="CBFDF161"/>
    <w:rsid w:val="CF651AD1"/>
    <w:rsid w:val="CF6E0900"/>
    <w:rsid w:val="CFEECEEE"/>
    <w:rsid w:val="D3FF82B2"/>
    <w:rsid w:val="D55F6011"/>
    <w:rsid w:val="D69F8EC2"/>
    <w:rsid w:val="DAC7DBAB"/>
    <w:rsid w:val="DE77336E"/>
    <w:rsid w:val="DFBA930B"/>
    <w:rsid w:val="DFFFCF9E"/>
    <w:rsid w:val="E97F1EEE"/>
    <w:rsid w:val="EAFD4300"/>
    <w:rsid w:val="EDEF3E7D"/>
    <w:rsid w:val="EFBEF89D"/>
    <w:rsid w:val="EFF34E71"/>
    <w:rsid w:val="EFFB9E2D"/>
    <w:rsid w:val="F3FFBA1B"/>
    <w:rsid w:val="F57AF323"/>
    <w:rsid w:val="F5FF95D2"/>
    <w:rsid w:val="F6D31DBD"/>
    <w:rsid w:val="F7A7DB51"/>
    <w:rsid w:val="FBDEFDAF"/>
    <w:rsid w:val="FBFDC711"/>
    <w:rsid w:val="FBFF8CD1"/>
    <w:rsid w:val="FCFD4C91"/>
    <w:rsid w:val="FD3E1B8B"/>
    <w:rsid w:val="FDBA5118"/>
    <w:rsid w:val="FDD7403D"/>
    <w:rsid w:val="FDEFB139"/>
    <w:rsid w:val="FE7E9F8F"/>
    <w:rsid w:val="FEA76355"/>
    <w:rsid w:val="FEFF137D"/>
    <w:rsid w:val="FF5B4130"/>
    <w:rsid w:val="FF6F684A"/>
    <w:rsid w:val="FFAD5488"/>
    <w:rsid w:val="FFDBD3D4"/>
    <w:rsid w:val="FFF3048C"/>
    <w:rsid w:val="FFFE6869"/>
    <w:rsid w:val="FFFEFA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630"/>
    </w:pPr>
    <w:rPr>
      <w:kern w:val="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qFormat/>
    <w:uiPriority w:val="0"/>
    <w:rPr>
      <w:b/>
    </w:rPr>
  </w:style>
  <w:style w:type="paragraph" w:customStyle="1" w:styleId="11">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2025-04-28T17:12:00Z</dcterms:created>
  <dc:creator>qindt</dc:creator>
  <cp:lastModifiedBy>pszx</cp:lastModifiedBy>
  <cp:lastPrinted>2025-04-28T23:57:00Z</cp:lastPrinted>
  <dcterms:modified xsi:type="dcterms:W3CDTF">2025-05-30T09:31:22Z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CEC6A9F7496EDBC8A3E42A68FC741CDD</vt:lpwstr>
  </property>
</Properties>
</file>