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default" w:ascii="Calibri" w:hAnsi="Calibri" w:eastAsia="宋体" w:cs="Times New Roman"/>
          <w:szCs w:val="24"/>
          <w:lang w:val="en-US" w:eastAsia="zh-CN"/>
        </w:rPr>
      </w:pPr>
    </w:p>
    <w:p>
      <w:pPr>
        <w:spacing w:line="560" w:lineRule="exact"/>
        <w:ind w:left="0" w:leftChars="0" w:right="0" w:righ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深圳市中小企业数字化转型城市试点</w:t>
      </w:r>
    </w:p>
    <w:p>
      <w:pPr>
        <w:spacing w:line="560" w:lineRule="exact"/>
        <w:ind w:left="0" w:leftChars="0" w:right="0" w:righ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拟改造企业申报表</w:t>
      </w:r>
    </w:p>
    <w:tbl>
      <w:tblPr>
        <w:tblStyle w:val="4"/>
        <w:tblW w:w="51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832"/>
        <w:gridCol w:w="4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suppressAutoHyphens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一、企业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基本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  <w:t>企业基本信息</w:t>
            </w:r>
          </w:p>
        </w:tc>
        <w:tc>
          <w:tcPr>
            <w:tcW w:w="3688" w:type="pct"/>
            <w:gridSpan w:val="2"/>
            <w:noWrap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  <w:t>企业名称：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suppressAutoHyphens/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  <w:t>所属县（市、区）：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suppressAutoHyphens/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  <w:t>统一社会信用代码：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</w:p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Hans" w:bidi="ar-SA"/>
              </w:rPr>
              <w:t>企业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注册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Hans" w:bidi="ar-SA"/>
              </w:rPr>
              <w:t>地址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  <w:t>信息</w:t>
            </w:r>
          </w:p>
        </w:tc>
        <w:tc>
          <w:tcPr>
            <w:tcW w:w="3688" w:type="pct"/>
            <w:gridSpan w:val="2"/>
            <w:noWrap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suppressAutoHyphens/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  <w:t>手机号：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所属行业（单选）</w:t>
            </w:r>
          </w:p>
        </w:tc>
        <w:tc>
          <w:tcPr>
            <w:tcW w:w="3688" w:type="pct"/>
            <w:gridSpan w:val="2"/>
            <w:noWrap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智能机器人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半导体与集成电路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精密仪器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设备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企业主营业务</w:t>
            </w:r>
          </w:p>
        </w:tc>
        <w:tc>
          <w:tcPr>
            <w:tcW w:w="3688" w:type="pct"/>
            <w:gridSpan w:val="2"/>
            <w:noWrap/>
            <w:vAlign w:val="center"/>
          </w:tcPr>
          <w:p>
            <w:pPr>
              <w:suppressAutoHyphens/>
              <w:spacing w:line="240" w:lineRule="auto"/>
              <w:rPr>
                <w:rFonts w:hint="default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  <w:t>简述企业经营范围、主营产品及三大试点行业业务情况等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vMerge w:val="restart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企业类别</w:t>
            </w:r>
          </w:p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  <w:t>分类单选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1044" w:type="pct"/>
            <w:vMerge w:val="restart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优质企业情况</w:t>
            </w:r>
          </w:p>
        </w:tc>
        <w:tc>
          <w:tcPr>
            <w:tcW w:w="2643" w:type="pct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专精特新“小巨人”企业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vMerge w:val="continue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44" w:type="pct"/>
            <w:vMerge w:val="continue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43" w:type="pct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vMerge w:val="continue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44" w:type="pct"/>
            <w:vMerge w:val="continue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43" w:type="pct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创新型企业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vMerge w:val="continue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44" w:type="pct"/>
            <w:vMerge w:val="continue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43" w:type="pct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vMerge w:val="continue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44" w:type="pct"/>
            <w:vMerge w:val="restart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规模情况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643" w:type="pct"/>
            <w:noWrap w:val="0"/>
            <w:vAlign w:val="center"/>
          </w:tcPr>
          <w:p>
            <w:pPr>
              <w:suppressAutoHyphens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规上企业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vMerge w:val="continue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44" w:type="pct"/>
            <w:vMerge w:val="continue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43" w:type="pct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规下企业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11" w:type="pct"/>
            <w:vMerge w:val="continue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44" w:type="pct"/>
            <w:vMerge w:val="restart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（中小企业规模类型自测：</w:t>
            </w:r>
          </w:p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instrText xml:space="preserve"> HYPERLINK "https://baosong.miit.gov.cn/ScaleTest"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https://baosong.miit.gov.cn/ScaleTest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643" w:type="pct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中型企业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11" w:type="pct"/>
            <w:vMerge w:val="continue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44" w:type="pct"/>
            <w:vMerge w:val="continue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43" w:type="pct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小型企业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vMerge w:val="continue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44" w:type="pct"/>
            <w:vMerge w:val="continue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43" w:type="pct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  <w:t>经营状况</w:t>
            </w:r>
          </w:p>
        </w:tc>
        <w:tc>
          <w:tcPr>
            <w:tcW w:w="3688" w:type="pct"/>
            <w:gridSpan w:val="2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  <w:t>年主营业务收入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万元</w:t>
            </w:r>
          </w:p>
          <w:p>
            <w:pPr>
              <w:suppressAutoHyphens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  <w:t>员工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  <w:t>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 w:val="0"/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数字化转型现状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31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已有数字化转型投入（万元）</w:t>
            </w:r>
          </w:p>
        </w:tc>
        <w:tc>
          <w:tcPr>
            <w:tcW w:w="3688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311" w:type="pct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已部署工业软件/工业互联网平台情况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（可多选）</w:t>
            </w:r>
          </w:p>
        </w:tc>
        <w:tc>
          <w:tcPr>
            <w:tcW w:w="3688" w:type="pct"/>
            <w:gridSpan w:val="2"/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研发设计类：□CAD  □CAE  □CAPP  □CAM</w:t>
            </w:r>
          </w:p>
          <w:p>
            <w:pPr>
              <w:widowControl/>
              <w:spacing w:line="240" w:lineRule="auto"/>
              <w:ind w:firstLine="1200" w:firstLineChars="500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  □数字孪生  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 </w:t>
            </w:r>
          </w:p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生产制造类：□MES  □APS  □PLM   □PDM  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u w:val="single"/>
                <w:lang w:val="en-US" w:eastAsia="zh-CN"/>
              </w:rPr>
              <w:t xml:space="preserve">        </w:t>
            </w:r>
          </w:p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质量管理类：□QMS  □LIMS  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u w:val="single"/>
                <w:lang w:val="en-US" w:eastAsia="zh-CN"/>
              </w:rPr>
              <w:t xml:space="preserve">        </w:t>
            </w:r>
          </w:p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运营管理类：□ERP  □CRM  □SRM  □SCM</w:t>
            </w:r>
          </w:p>
          <w:p>
            <w:pPr>
              <w:widowControl/>
              <w:spacing w:line="240" w:lineRule="auto"/>
              <w:ind w:firstLine="1200" w:firstLineChars="500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  □OA  □BI  □FMIS  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  <w:t xml:space="preserve">        </w:t>
            </w:r>
          </w:p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仓储物流类：□BOM  □WMS  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u w:val="single"/>
                <w:lang w:val="en-US" w:eastAsia="zh-CN"/>
              </w:rPr>
              <w:t xml:space="preserve">        </w:t>
            </w:r>
          </w:p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工业互联网平台：□企业级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□产业链级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 □特定环节</w:t>
            </w:r>
          </w:p>
          <w:p>
            <w:pPr>
              <w:widowControl/>
              <w:spacing w:line="240" w:lineRule="auto"/>
              <w:ind w:left="1915" w:leftChars="912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□共享制造  □电子商务平台  □厂区（园区）平台 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11" w:type="pct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应用云服务情况</w:t>
            </w:r>
          </w:p>
        </w:tc>
        <w:tc>
          <w:tcPr>
            <w:tcW w:w="3688" w:type="pct"/>
            <w:gridSpan w:val="2"/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18"/>
              </w:rPr>
              <w:t xml:space="preserve">无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18"/>
              </w:rPr>
              <w:t xml:space="preserve">公有云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18"/>
              </w:rPr>
              <w:t xml:space="preserve">私有云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18"/>
              </w:rPr>
              <w:t>混合云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suppressAutoHyphens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、数字化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转型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11" w:type="pct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  <w:t>数字化转型预算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金额</w:t>
            </w:r>
          </w:p>
        </w:tc>
        <w:tc>
          <w:tcPr>
            <w:tcW w:w="368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311" w:type="pct"/>
            <w:vMerge w:val="continue"/>
            <w:tcBorders>
              <w:right w:val="single" w:color="auto" w:sz="4" w:space="0"/>
            </w:tcBorders>
            <w:noWrap/>
            <w:vAlign w:val="top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</w:pPr>
          </w:p>
        </w:tc>
        <w:tc>
          <w:tcPr>
            <w:tcW w:w="3688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□20万以下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311" w:type="pct"/>
            <w:vMerge w:val="continue"/>
            <w:tcBorders>
              <w:right w:val="single" w:color="auto" w:sz="4" w:space="0"/>
            </w:tcBorders>
            <w:noWrap/>
            <w:vAlign w:val="top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</w:pPr>
          </w:p>
        </w:tc>
        <w:tc>
          <w:tcPr>
            <w:tcW w:w="3688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□20万-50万（含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  <w:t>下限不含上限，下同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311" w:type="pct"/>
            <w:vMerge w:val="continue"/>
            <w:tcBorders>
              <w:right w:val="single" w:color="auto" w:sz="4" w:space="0"/>
            </w:tcBorders>
            <w:noWrap/>
            <w:vAlign w:val="top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</w:pPr>
          </w:p>
        </w:tc>
        <w:tc>
          <w:tcPr>
            <w:tcW w:w="3688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□50万-100万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311" w:type="pct"/>
            <w:vMerge w:val="continue"/>
            <w:tcBorders>
              <w:right w:val="single" w:color="auto" w:sz="4" w:space="0"/>
            </w:tcBorders>
            <w:noWrap/>
            <w:vAlign w:val="top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</w:pPr>
          </w:p>
        </w:tc>
        <w:tc>
          <w:tcPr>
            <w:tcW w:w="3688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□100万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  <w:t>-200万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311" w:type="pct"/>
            <w:vMerge w:val="continue"/>
            <w:tcBorders>
              <w:right w:val="single" w:color="auto" w:sz="4" w:space="0"/>
            </w:tcBorders>
            <w:noWrap/>
            <w:vAlign w:val="top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</w:pPr>
          </w:p>
        </w:tc>
        <w:tc>
          <w:tcPr>
            <w:tcW w:w="36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00万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预计改造完成时间</w:t>
            </w:r>
          </w:p>
        </w:tc>
        <w:tc>
          <w:tcPr>
            <w:tcW w:w="3688" w:type="pct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当前数字化水平等级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（https://baosong.miit.gov.cn/ScaleTest）</w:t>
            </w:r>
          </w:p>
        </w:tc>
        <w:tc>
          <w:tcPr>
            <w:tcW w:w="3688" w:type="pct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eastAsia="zh-CN"/>
              </w:rPr>
              <w:t>无等级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eastAsia="zh-CN"/>
              </w:rPr>
              <w:t>三级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预计改造后的数字化水平等级（非必填项）</w:t>
            </w:r>
          </w:p>
        </w:tc>
        <w:tc>
          <w:tcPr>
            <w:tcW w:w="3688" w:type="pct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eastAsia="zh-CN"/>
              </w:rPr>
              <w:t>三级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vMerge w:val="restart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是否有意向数字化服务商</w:t>
            </w:r>
          </w:p>
        </w:tc>
        <w:tc>
          <w:tcPr>
            <w:tcW w:w="3688" w:type="pct"/>
            <w:gridSpan w:val="2"/>
            <w:shd w:val="clear" w:color="auto" w:fill="auto"/>
            <w:noWrap w:val="0"/>
            <w:vAlign w:val="bottom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3688" w:type="pct"/>
            <w:gridSpan w:val="2"/>
            <w:shd w:val="clear" w:color="auto" w:fill="auto"/>
            <w:noWrap w:val="0"/>
            <w:vAlign w:val="bottom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1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311" w:type="pct"/>
            <w:shd w:val="clear" w:color="auto" w:fill="auto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数字化转型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内容</w:t>
            </w:r>
          </w:p>
        </w:tc>
        <w:tc>
          <w:tcPr>
            <w:tcW w:w="3688" w:type="pct"/>
            <w:gridSpan w:val="2"/>
            <w:shd w:val="clear" w:color="auto" w:fill="auto"/>
            <w:noWrap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eastAsia="zh-Hans"/>
              </w:rPr>
              <w:t>简述数字化转型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规划内容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eastAsia="zh-Hans"/>
              </w:rPr>
              <w:t>00字以内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suppressAutoHyphens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四、数字化转型承诺书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560" w:lineRule="exact"/>
              <w:ind w:left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  <w:t>我公司对《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深圳市中小企业数字化转型城市试点拟改造企业申报表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  <w:t>》填报信息的真实性负责，并郑重承诺愿意参加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  <w:t>市中小企业数字化转型城市试点工作，积极配合市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中小企业服务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  <w:t>局开展数字化改造。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单位名称：              （盖章） 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年    月    日      </w:t>
            </w:r>
          </w:p>
          <w:p>
            <w:pPr>
              <w:suppressAutoHyphens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ZmZhNmRjOTZlOGJmN2I2YzBiMWQ5MDI1YzljNTkifQ=="/>
  </w:docVars>
  <w:rsids>
    <w:rsidRoot w:val="74004CB1"/>
    <w:rsid w:val="02663C42"/>
    <w:rsid w:val="10424A97"/>
    <w:rsid w:val="12135469"/>
    <w:rsid w:val="1B666609"/>
    <w:rsid w:val="1C20687E"/>
    <w:rsid w:val="1D382691"/>
    <w:rsid w:val="1E2E78B2"/>
    <w:rsid w:val="211649B3"/>
    <w:rsid w:val="25C0407C"/>
    <w:rsid w:val="269767AE"/>
    <w:rsid w:val="29D034D1"/>
    <w:rsid w:val="33B3571B"/>
    <w:rsid w:val="3536601C"/>
    <w:rsid w:val="44C1607A"/>
    <w:rsid w:val="46DC584E"/>
    <w:rsid w:val="4D3A3E3A"/>
    <w:rsid w:val="4F392B0A"/>
    <w:rsid w:val="515F41FE"/>
    <w:rsid w:val="5E711B7C"/>
    <w:rsid w:val="679D6648"/>
    <w:rsid w:val="70AE52B6"/>
    <w:rsid w:val="71483955"/>
    <w:rsid w:val="719E56CC"/>
    <w:rsid w:val="737D1B73"/>
    <w:rsid w:val="74004CB1"/>
    <w:rsid w:val="7DA23691"/>
    <w:rsid w:val="7EC68203"/>
    <w:rsid w:val="7F479500"/>
    <w:rsid w:val="D7EBFA72"/>
    <w:rsid w:val="DB77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773</Characters>
  <Lines>0</Lines>
  <Paragraphs>0</Paragraphs>
  <TotalTime>1</TotalTime>
  <ScaleCrop>false</ScaleCrop>
  <LinksUpToDate>false</LinksUpToDate>
  <CharactersWithSpaces>1138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2024-09-24T18:12:00Z</dcterms:created>
  <dc:creator>lin彤</dc:creator>
  <cp:lastModifiedBy>zhaoxin</cp:lastModifiedBy>
  <cp:lastPrinted>2025-06-06T22:17:00Z</cp:lastPrinted>
  <dcterms:modified xsi:type="dcterms:W3CDTF">2025-06-09T15:34:04Z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1BAE586663EF4899A8BE2D9FC9D71FEA_13</vt:lpwstr>
  </property>
  <property fmtid="{D5CDD505-2E9C-101B-9397-08002B2CF9AE}" pid="4" name="KSOTemplateDocerSaveRecord">
    <vt:lpwstr>eyJoZGlkIjoiNzljZjU4MjA2NzhjMmJmNTA3NTcwMGE2NDFlMDUxYjEiLCJ1c2VySWQiOiI1NTM1OTU4MzYifQ==</vt:lpwstr>
  </property>
</Properties>
</file>