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80" w:lineRule="exact"/>
        <w:jc w:val="left"/>
        <w:rPr>
          <w:rFonts w:ascii="黑体" w:hAnsi="黑体" w:eastAsia="黑体"/>
          <w:bCs/>
          <w:kern w:val="0"/>
          <w:sz w:val="36"/>
          <w:szCs w:val="36"/>
        </w:rPr>
      </w:pPr>
      <w:r>
        <w:rPr>
          <w:rFonts w:hint="eastAsia" w:ascii="黑体" w:hAnsi="黑体" w:eastAsia="黑体"/>
          <w:bCs/>
          <w:kern w:val="0"/>
          <w:sz w:val="36"/>
          <w:szCs w:val="36"/>
        </w:rPr>
        <w:t>附件</w:t>
      </w:r>
    </w:p>
    <w:p>
      <w:pPr>
        <w:spacing w:line="680" w:lineRule="exact"/>
        <w:jc w:val="center"/>
        <w:rPr>
          <w:rFonts w:ascii="方正小标宋_GBK" w:hAnsi="黑体" w:eastAsia="方正小标宋_GBK"/>
          <w:bCs/>
          <w:kern w:val="0"/>
          <w:sz w:val="44"/>
          <w:szCs w:val="44"/>
        </w:rPr>
      </w:pPr>
      <w:r>
        <w:rPr>
          <w:rFonts w:hint="eastAsia" w:ascii="方正小标宋_GBK" w:hAnsi="黑体" w:eastAsia="方正小标宋_GBK"/>
          <w:bCs/>
          <w:kern w:val="0"/>
          <w:sz w:val="44"/>
          <w:szCs w:val="44"/>
        </w:rPr>
        <w:t>2022年广州“独角兽”创新企业</w:t>
      </w:r>
    </w:p>
    <w:p>
      <w:pPr>
        <w:spacing w:line="680" w:lineRule="exact"/>
        <w:jc w:val="center"/>
        <w:rPr>
          <w:rFonts w:ascii="方正小标宋_GBK" w:hAnsi="黑体" w:eastAsia="方正小标宋_GBK"/>
          <w:bCs/>
          <w:sz w:val="44"/>
          <w:szCs w:val="44"/>
        </w:rPr>
      </w:pPr>
      <w:r>
        <w:rPr>
          <w:rFonts w:hint="eastAsia" w:ascii="方正小标宋_GBK" w:hAnsi="黑体" w:eastAsia="方正小标宋_GBK"/>
          <w:bCs/>
          <w:sz w:val="44"/>
          <w:szCs w:val="44"/>
        </w:rPr>
        <w:t>征集表</w:t>
      </w:r>
    </w:p>
    <w:p>
      <w:pPr>
        <w:jc w:val="center"/>
        <w:rPr>
          <w:rFonts w:ascii="Times New Roman" w:hAnsi="Times New Roman" w:eastAsia="方正小标宋_GBK"/>
          <w:sz w:val="30"/>
          <w:szCs w:val="30"/>
        </w:rPr>
      </w:pPr>
    </w:p>
    <w:tbl>
      <w:tblPr>
        <w:tblStyle w:val="5"/>
        <w:tblW w:w="83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5"/>
        <w:gridCol w:w="2388"/>
        <w:gridCol w:w="1480"/>
        <w:gridCol w:w="2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2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申报单位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申报类别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 xml:space="preserve">独角兽创新企业  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未来独角兽创新企业</w:t>
            </w:r>
            <w:r>
              <w:rPr>
                <w:rFonts w:hint="eastAsia" w:ascii="Times New Roman" w:hAnsi="Times New Roman"/>
                <w:szCs w:val="21"/>
              </w:rPr>
              <w:t xml:space="preserve">    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□种子独角兽企业     □高精尖企业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2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产业领域</w:t>
            </w:r>
          </w:p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（单选）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信息技术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 xml:space="preserve">    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人工智能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生物医药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新能源与节能环保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新材料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先进制造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大数据与云计算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电子商务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物联网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文娱旅游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物流供应链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企业服务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所在区域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越秀</w:t>
            </w:r>
            <w:r>
              <w:rPr>
                <w:rFonts w:hint="eastAsia" w:ascii="Times New Roman" w:hAnsi="Times New Roman"/>
                <w:szCs w:val="21"/>
              </w:rPr>
              <w:t xml:space="preserve">区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海珠</w:t>
            </w:r>
            <w:r>
              <w:rPr>
                <w:rFonts w:hint="eastAsia" w:ascii="Times New Roman" w:hAnsi="Times New Roman"/>
                <w:szCs w:val="21"/>
              </w:rPr>
              <w:t xml:space="preserve">区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荔湾</w:t>
            </w:r>
            <w:r>
              <w:rPr>
                <w:rFonts w:hint="eastAsia" w:ascii="Times New Roman" w:hAnsi="Times New Roman"/>
                <w:szCs w:val="21"/>
              </w:rPr>
              <w:t xml:space="preserve">区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天河</w:t>
            </w:r>
            <w:r>
              <w:rPr>
                <w:rFonts w:hint="eastAsia" w:ascii="Times New Roman" w:hAnsi="Times New Roman"/>
                <w:szCs w:val="21"/>
              </w:rPr>
              <w:t xml:space="preserve">区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白云</w:t>
            </w:r>
            <w:r>
              <w:rPr>
                <w:rFonts w:hint="eastAsia" w:ascii="Times New Roman" w:hAnsi="Times New Roman"/>
                <w:szCs w:val="21"/>
              </w:rPr>
              <w:t xml:space="preserve">区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黄埔区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花都</w:t>
            </w:r>
            <w:r>
              <w:rPr>
                <w:rFonts w:hint="eastAsia" w:ascii="Times New Roman" w:hAnsi="Times New Roman"/>
                <w:szCs w:val="21"/>
              </w:rPr>
              <w:t xml:space="preserve">区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番禺</w:t>
            </w:r>
            <w:r>
              <w:rPr>
                <w:rFonts w:hint="eastAsia" w:ascii="Times New Roman" w:hAnsi="Times New Roman"/>
                <w:szCs w:val="21"/>
              </w:rPr>
              <w:t xml:space="preserve">区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南沙</w:t>
            </w:r>
            <w:r>
              <w:rPr>
                <w:rFonts w:hint="eastAsia" w:ascii="Times New Roman" w:hAnsi="Times New Roman"/>
                <w:szCs w:val="21"/>
              </w:rPr>
              <w:t xml:space="preserve">区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从化</w:t>
            </w:r>
            <w:r>
              <w:rPr>
                <w:rFonts w:hint="eastAsia" w:ascii="Times New Roman" w:hAnsi="Times New Roman"/>
                <w:szCs w:val="21"/>
              </w:rPr>
              <w:t xml:space="preserve">区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增城</w:t>
            </w:r>
            <w:r>
              <w:rPr>
                <w:rFonts w:hint="eastAsia" w:ascii="Times New Roman" w:hAnsi="Times New Roman"/>
                <w:szCs w:val="21"/>
              </w:rPr>
              <w:t>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联系人姓名</w:t>
            </w:r>
          </w:p>
        </w:tc>
        <w:tc>
          <w:tcPr>
            <w:tcW w:w="238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14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手    机</w:t>
            </w:r>
          </w:p>
        </w:tc>
        <w:tc>
          <w:tcPr>
            <w:tcW w:w="2607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电    话</w:t>
            </w:r>
          </w:p>
        </w:tc>
        <w:tc>
          <w:tcPr>
            <w:tcW w:w="238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14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电子邮件</w:t>
            </w:r>
          </w:p>
        </w:tc>
        <w:tc>
          <w:tcPr>
            <w:tcW w:w="2607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ind w:firstLine="562" w:firstLineChars="20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申请日期：      年     月    日</w:t>
      </w:r>
    </w:p>
    <w:p>
      <w:pPr>
        <w:jc w:val="center"/>
        <w:rPr>
          <w:rFonts w:ascii="宋体" w:hAnsi="宋体" w:cs="宋体"/>
          <w:b/>
          <w:sz w:val="32"/>
          <w:szCs w:val="32"/>
        </w:rPr>
      </w:pPr>
    </w:p>
    <w:p>
      <w:pPr>
        <w:jc w:val="center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广州市科技创新企业协会制</w:t>
      </w:r>
    </w:p>
    <w:p>
      <w:pPr>
        <w:widowControl/>
        <w:jc w:val="left"/>
        <w:rPr>
          <w:rFonts w:ascii="Times New Roman" w:hAnsi="Times New Roman"/>
          <w:b/>
          <w:sz w:val="30"/>
          <w:szCs w:val="30"/>
        </w:rPr>
      </w:pPr>
    </w:p>
    <w:p>
      <w:pPr>
        <w:spacing w:line="680" w:lineRule="exact"/>
        <w:jc w:val="center"/>
        <w:rPr>
          <w:rFonts w:ascii="方正小标宋_GBK" w:hAnsi="黑体" w:eastAsia="方正小标宋_GBK"/>
          <w:bCs/>
          <w:kern w:val="0"/>
          <w:sz w:val="44"/>
          <w:szCs w:val="44"/>
        </w:rPr>
      </w:pPr>
      <w:r>
        <w:rPr>
          <w:rFonts w:ascii="方正小标宋_GBK" w:hAnsi="黑体" w:eastAsia="方正小标宋_GBK"/>
          <w:bCs/>
          <w:kern w:val="0"/>
          <w:sz w:val="44"/>
          <w:szCs w:val="44"/>
        </w:rPr>
        <w:t>填写说明</w:t>
      </w:r>
    </w:p>
    <w:p>
      <w:pPr>
        <w:widowControl/>
        <w:jc w:val="left"/>
        <w:rPr>
          <w:rFonts w:ascii="Times New Roman" w:hAnsi="Times New Roman"/>
          <w:b/>
          <w:kern w:val="0"/>
          <w:sz w:val="32"/>
          <w:szCs w:val="32"/>
        </w:rPr>
      </w:pP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填报数据以2021年度数据为准（特殊注明除外）。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美元汇率以2021年12月31日中国银行数据为准。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未在申报书上体现的内容，可以附件形式提交。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往期“独角兽”榜单企业申报相同榜单只需提供征集表、估值证明材料及财务三表。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申报“独角兽”、“未来独角兽”、“种子独角兽”可同时申报“高精尖”企业；“独角兽”、“未来独角兽”、“种子独角兽”企业不可同时申报。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企业估值证明材料含估值报告、投融资协议或者其它证明估值材料之一，涉及企业商业秘密的请自行脱密处理。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装订要求：申报书与附件材料（包括审计报告）合订成册，附件材料需编写页码和目录。</w:t>
      </w:r>
    </w:p>
    <w:p>
      <w:pPr>
        <w:widowControl/>
        <w:jc w:val="left"/>
        <w:rPr>
          <w:rFonts w:ascii="仿宋_GB2312" w:hAnsi="Times New Roman" w:eastAsia="仿宋_GB2312"/>
          <w:b/>
          <w:kern w:val="0"/>
          <w:sz w:val="32"/>
          <w:szCs w:val="32"/>
        </w:rPr>
      </w:pPr>
      <w:r>
        <w:rPr>
          <w:rFonts w:ascii="仿宋_GB2312" w:hAnsi="Times New Roman" w:eastAsia="仿宋_GB2312"/>
          <w:b/>
          <w:kern w:val="0"/>
          <w:sz w:val="32"/>
          <w:szCs w:val="32"/>
        </w:rPr>
        <w:br w:type="page"/>
      </w:r>
    </w:p>
    <w:p>
      <w:pPr>
        <w:rPr>
          <w:rFonts w:ascii="宋体" w:hAnsi="宋体" w:cs="宋体"/>
          <w:b/>
          <w:kern w:val="0"/>
          <w:sz w:val="32"/>
          <w:szCs w:val="32"/>
          <w:lang w:val="zh-CN"/>
        </w:rPr>
      </w:pPr>
      <w:r>
        <w:rPr>
          <w:rFonts w:hint="eastAsia" w:ascii="宋体" w:hAnsi="宋体" w:cs="宋体"/>
          <w:b/>
          <w:sz w:val="32"/>
          <w:szCs w:val="32"/>
        </w:rPr>
        <w:t>一、企业基本信息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360"/>
        <w:gridCol w:w="1616"/>
        <w:gridCol w:w="1276"/>
        <w:gridCol w:w="1276"/>
        <w:gridCol w:w="226"/>
        <w:gridCol w:w="1134"/>
        <w:gridCol w:w="2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企业名称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统一社会信用代码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企业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地址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成立时间</w:t>
            </w:r>
          </w:p>
        </w:tc>
        <w:tc>
          <w:tcPr>
            <w:tcW w:w="1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法人代表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手机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是否高企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是（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认定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年份：</w:t>
            </w:r>
            <w:r>
              <w:rPr>
                <w:rFonts w:asciiTheme="minorEastAsia" w:hAnsiTheme="minorEastAsia" w:eastAsiaTheme="minorEastAsia"/>
                <w:sz w:val="24"/>
                <w:szCs w:val="24"/>
                <w:u w:val="single"/>
              </w:rPr>
              <w:t xml:space="preserve">    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u w:val="single"/>
              </w:rPr>
              <w:t xml:space="preserve">  </w:t>
            </w:r>
            <w:r>
              <w:rPr>
                <w:rFonts w:asciiTheme="minorEastAsia" w:hAnsiTheme="minorEastAsia" w:eastAsiaTheme="minorEastAsia"/>
                <w:sz w:val="24"/>
                <w:szCs w:val="24"/>
                <w:u w:val="single"/>
              </w:rPr>
              <w:t xml:space="preserve">   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 xml:space="preserve">）  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企业职工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总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人数</w:t>
            </w:r>
          </w:p>
        </w:tc>
        <w:tc>
          <w:tcPr>
            <w:tcW w:w="28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研发人数</w:t>
            </w:r>
          </w:p>
        </w:tc>
        <w:tc>
          <w:tcPr>
            <w:tcW w:w="3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3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曾入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选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榜单（最多不超过5项，按重要性填写）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序号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榜单名称</w:t>
            </w: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入选时间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5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</w:tbl>
    <w:p>
      <w:pPr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二、企业财务情况(单位：万元)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567"/>
        <w:gridCol w:w="1112"/>
        <w:gridCol w:w="730"/>
        <w:gridCol w:w="509"/>
        <w:gridCol w:w="21"/>
        <w:gridCol w:w="1030"/>
        <w:gridCol w:w="260"/>
        <w:gridCol w:w="307"/>
        <w:gridCol w:w="1174"/>
        <w:gridCol w:w="328"/>
        <w:gridCol w:w="486"/>
        <w:gridCol w:w="806"/>
        <w:gridCol w:w="1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市场估值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资产总额</w:t>
            </w:r>
          </w:p>
        </w:tc>
        <w:tc>
          <w:tcPr>
            <w:tcW w:w="1741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2021净利润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201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9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营业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总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收入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  <w:bookmarkStart w:id="0" w:name="OLE_LINK2"/>
            <w:bookmarkStart w:id="1" w:name="OLE_LINK1"/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营业</w:t>
            </w:r>
            <w:bookmarkEnd w:id="0"/>
            <w:bookmarkEnd w:id="1"/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总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收入</w:t>
            </w:r>
          </w:p>
        </w:tc>
        <w:tc>
          <w:tcPr>
            <w:tcW w:w="15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21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营业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总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收入</w:t>
            </w:r>
          </w:p>
        </w:tc>
        <w:tc>
          <w:tcPr>
            <w:tcW w:w="1741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201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9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研发投入</w:t>
            </w: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研发投入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21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研发投入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741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832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2.1 企业融资情况（最多不超过5项</w:t>
            </w:r>
            <w:bookmarkStart w:id="2" w:name="_GoBack"/>
            <w:bookmarkEnd w:id="2"/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序号</w:t>
            </w:r>
          </w:p>
        </w:tc>
        <w:tc>
          <w:tcPr>
            <w:tcW w:w="16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融资金额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（万元）</w:t>
            </w:r>
          </w:p>
        </w:tc>
        <w:tc>
          <w:tcPr>
            <w:tcW w:w="12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融资时间</w:t>
            </w:r>
          </w:p>
        </w:tc>
        <w:tc>
          <w:tcPr>
            <w:tcW w:w="12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融资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轮次</w:t>
            </w:r>
          </w:p>
        </w:tc>
        <w:tc>
          <w:tcPr>
            <w:tcW w:w="22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领投机构（个人）</w:t>
            </w:r>
          </w:p>
        </w:tc>
        <w:tc>
          <w:tcPr>
            <w:tcW w:w="2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跟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投机构（个人）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2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2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</w:t>
            </w:r>
          </w:p>
        </w:tc>
        <w:tc>
          <w:tcPr>
            <w:tcW w:w="16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2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2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</w:t>
            </w:r>
          </w:p>
        </w:tc>
        <w:tc>
          <w:tcPr>
            <w:tcW w:w="16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2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2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</w:t>
            </w:r>
          </w:p>
        </w:tc>
        <w:tc>
          <w:tcPr>
            <w:tcW w:w="16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2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2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5</w:t>
            </w:r>
          </w:p>
        </w:tc>
        <w:tc>
          <w:tcPr>
            <w:tcW w:w="16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2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2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</w:t>
            </w:r>
          </w:p>
        </w:tc>
        <w:tc>
          <w:tcPr>
            <w:tcW w:w="422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是否有进一步融资计划</w:t>
            </w:r>
          </w:p>
        </w:tc>
        <w:tc>
          <w:tcPr>
            <w:tcW w:w="4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sz w:val="22"/>
              </w:rPr>
              <w:t xml:space="preserve">是   </w:t>
            </w:r>
            <w:r>
              <w:rPr>
                <w:rFonts w:hint="eastAsia" w:asciiTheme="minorEastAsia" w:hAnsiTheme="minorEastAsia" w:eastAsiaTheme="minorEastAsia"/>
                <w:sz w:val="22"/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sz w:val="22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7</w:t>
            </w:r>
          </w:p>
        </w:tc>
        <w:tc>
          <w:tcPr>
            <w:tcW w:w="422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上市计划安排</w:t>
            </w:r>
          </w:p>
        </w:tc>
        <w:tc>
          <w:tcPr>
            <w:tcW w:w="4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sz w:val="22"/>
              </w:rPr>
              <w:t xml:space="preserve">上交所   </w:t>
            </w:r>
            <w:r>
              <w:rPr>
                <w:rFonts w:hint="eastAsia" w:asciiTheme="minorEastAsia" w:hAnsiTheme="minorEastAsia" w:eastAsiaTheme="minorEastAsia"/>
                <w:sz w:val="22"/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sz w:val="22"/>
              </w:rPr>
              <w:t xml:space="preserve">深交所      </w:t>
            </w:r>
            <w:r>
              <w:rPr>
                <w:rFonts w:hint="eastAsia" w:asciiTheme="minorEastAsia" w:hAnsiTheme="minorEastAsia" w:eastAsiaTheme="minorEastAsia"/>
                <w:sz w:val="22"/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sz w:val="22"/>
              </w:rPr>
              <w:t>港交所</w:t>
            </w:r>
          </w:p>
          <w:p>
            <w:pPr>
              <w:rPr>
                <w:rFonts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sz w:val="22"/>
              </w:rPr>
              <w:t xml:space="preserve">纽交所   </w:t>
            </w:r>
            <w:r>
              <w:rPr>
                <w:rFonts w:hint="eastAsia" w:asciiTheme="minorEastAsia" w:hAnsiTheme="minorEastAsia" w:eastAsiaTheme="minorEastAsia"/>
                <w:sz w:val="22"/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sz w:val="22"/>
              </w:rPr>
              <w:t>其它交易所</w:t>
            </w:r>
            <w:r>
              <w:rPr>
                <w:rFonts w:hint="eastAsia" w:asciiTheme="minorEastAsia" w:hAnsiTheme="minorEastAsia" w:eastAsiaTheme="minorEastAsia"/>
                <w:sz w:val="2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/>
                <w:sz w:val="22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2"/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sz w:val="22"/>
              </w:rPr>
              <w:t>无计划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9832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2.2 主要股东构成（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此表可复制，按重要性填写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序号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名称</w:t>
            </w:r>
          </w:p>
        </w:tc>
        <w:tc>
          <w:tcPr>
            <w:tcW w:w="16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股东类型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占股比例（%）</w:t>
            </w: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5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</w:tbl>
    <w:p>
      <w:pPr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三、企业知识产权情况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2"/>
        <w:gridCol w:w="1909"/>
        <w:gridCol w:w="945"/>
        <w:gridCol w:w="2901"/>
        <w:gridCol w:w="2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拥有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知识产权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总数</w:t>
            </w:r>
          </w:p>
        </w:tc>
        <w:tc>
          <w:tcPr>
            <w:tcW w:w="19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4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其中</w:t>
            </w: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发明专利数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0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45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实用新型专利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0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45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软件著作权数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9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94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其它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1912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参与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国际、国家及行业标准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制定总数</w:t>
            </w:r>
          </w:p>
        </w:tc>
        <w:tc>
          <w:tcPr>
            <w:tcW w:w="190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94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其中</w:t>
            </w:r>
          </w:p>
        </w:tc>
        <w:tc>
          <w:tcPr>
            <w:tcW w:w="29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制定国际、国家标准数量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91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90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94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制定行业标准数量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</w:tbl>
    <w:p>
      <w:pPr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四、企业主要情况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2"/>
        <w:gridCol w:w="7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4.1 企业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简介（不少于600字）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 xml:space="preserve">4.2 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带头人及核心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团队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基本情况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（不少于500字）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4.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3企业核心技术(或管理模式)、主导产品及行业地位（不少于500字）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0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4.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4 企业“高精尖”特征（申报“高精尖”企业必填，不少于500字）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3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/>
                <w:bCs/>
              </w:rPr>
            </w:pPr>
            <w:r>
              <w:rPr>
                <w:rFonts w:hint="eastAsia" w:asciiTheme="minorEastAsia" w:hAnsiTheme="minorEastAsia" w:eastAsiaTheme="minorEastAsia"/>
                <w:bCs/>
              </w:rPr>
              <w:t>（1）核心技术领先情况</w:t>
            </w:r>
          </w:p>
          <w:p>
            <w:pPr>
              <w:rPr>
                <w:rFonts w:asciiTheme="minorEastAsia" w:hAnsiTheme="minorEastAsia" w:eastAsiaTheme="minorEastAsia"/>
                <w:bCs/>
              </w:rPr>
            </w:pPr>
            <w:r>
              <w:rPr>
                <w:rFonts w:hint="eastAsia" w:asciiTheme="minorEastAsia" w:hAnsiTheme="minorEastAsia" w:eastAsiaTheme="minorEastAsia"/>
                <w:bCs/>
              </w:rPr>
              <w:t>（2）代表产品细分市场情况</w:t>
            </w:r>
          </w:p>
          <w:p>
            <w:pPr>
              <w:rPr>
                <w:rFonts w:asciiTheme="minorEastAsia" w:hAnsiTheme="minorEastAsia" w:eastAsiaTheme="minorEastAsia"/>
                <w:bCs/>
              </w:rPr>
            </w:pPr>
            <w:r>
              <w:rPr>
                <w:rFonts w:hint="eastAsia" w:asciiTheme="minorEastAsia" w:hAnsiTheme="minorEastAsia" w:eastAsiaTheme="minorEastAsia"/>
                <w:bCs/>
              </w:rPr>
              <w:t>（3）成果评价情况</w:t>
            </w: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4" w:hRule="atLeast"/>
          <w:jc w:val="center"/>
        </w:trPr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48"/>
                <w:tab w:val="center" w:pos="802"/>
              </w:tabs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申报企业</w:t>
            </w:r>
          </w:p>
          <w:p>
            <w:pPr>
              <w:tabs>
                <w:tab w:val="left" w:pos="248"/>
                <w:tab w:val="center" w:pos="802"/>
              </w:tabs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意见</w:t>
            </w:r>
          </w:p>
        </w:tc>
        <w:tc>
          <w:tcPr>
            <w:tcW w:w="7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  <w:p>
            <w:pPr>
              <w:wordWrap w:val="0"/>
              <w:spacing w:line="360" w:lineRule="exact"/>
              <w:ind w:right="1440"/>
              <w:jc w:val="righ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  <w:p>
            <w:pPr>
              <w:wordWrap w:val="0"/>
              <w:spacing w:line="360" w:lineRule="exact"/>
              <w:ind w:right="1440"/>
              <w:jc w:val="righ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负责人：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 xml:space="preserve">          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企业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公章）</w:t>
            </w:r>
          </w:p>
          <w:p>
            <w:pPr>
              <w:wordWrap w:val="0"/>
              <w:spacing w:line="360" w:lineRule="exact"/>
              <w:ind w:right="960" w:firstLine="4800" w:firstLineChars="200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年   月   日</w:t>
            </w:r>
          </w:p>
          <w:p>
            <w:pPr>
              <w:spacing w:line="360" w:lineRule="exact"/>
              <w:jc w:val="righ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Times New Roman" w:hAnsi="Times New Roman" w:eastAsia="仿宋_GB2312"/>
          <w:b/>
          <w:kern w:val="0"/>
          <w:sz w:val="30"/>
          <w:szCs w:val="30"/>
        </w:rPr>
      </w:pPr>
      <w:r>
        <w:rPr>
          <w:rFonts w:ascii="Times New Roman" w:hAnsi="Times New Roman" w:eastAsia="仿宋_GB2312"/>
          <w:b/>
          <w:kern w:val="0"/>
          <w:sz w:val="30"/>
          <w:szCs w:val="30"/>
        </w:rPr>
        <w:br w:type="page"/>
      </w:r>
    </w:p>
    <w:p>
      <w:pPr>
        <w:widowControl/>
        <w:jc w:val="center"/>
        <w:textAlignment w:val="center"/>
        <w:rPr>
          <w:rFonts w:ascii="方正小标宋简体" w:hAnsi="Times New Roman" w:eastAsia="方正小标宋简体"/>
          <w:kern w:val="0"/>
          <w:sz w:val="44"/>
          <w:szCs w:val="44"/>
        </w:rPr>
      </w:pPr>
      <w:r>
        <w:rPr>
          <w:rFonts w:hint="eastAsia" w:ascii="方正小标宋简体" w:hAnsi="Times New Roman" w:eastAsia="方正小标宋简体"/>
          <w:kern w:val="0"/>
          <w:sz w:val="44"/>
          <w:szCs w:val="44"/>
        </w:rPr>
        <w:t>附件目录</w:t>
      </w:r>
    </w:p>
    <w:p>
      <w:pPr>
        <w:widowControl/>
        <w:jc w:val="center"/>
        <w:textAlignment w:val="center"/>
        <w:rPr>
          <w:rFonts w:ascii="Times New Roman" w:hAnsi="Times New Roman"/>
          <w:b/>
          <w:kern w:val="0"/>
          <w:sz w:val="32"/>
          <w:szCs w:val="32"/>
        </w:rPr>
      </w:pPr>
    </w:p>
    <w:p>
      <w:pPr>
        <w:spacing w:line="600" w:lineRule="exact"/>
        <w:ind w:right="6"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1．申报单位的法人营业执照或组织机构代码证书</w:t>
      </w:r>
      <w:r>
        <w:rPr>
          <w:rFonts w:hint="eastAsia" w:ascii="Times New Roman" w:hAnsi="Times New Roman" w:eastAsia="仿宋_GB2312"/>
          <w:sz w:val="32"/>
          <w:szCs w:val="32"/>
        </w:rPr>
        <w:t>（必备）</w:t>
      </w:r>
      <w:r>
        <w:rPr>
          <w:rFonts w:ascii="Times New Roman" w:hAnsi="Times New Roman" w:eastAsia="仿宋_GB2312"/>
          <w:sz w:val="32"/>
          <w:szCs w:val="32"/>
        </w:rPr>
        <w:t>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．</w:t>
      </w:r>
      <w:r>
        <w:rPr>
          <w:rFonts w:ascii="Times New Roman" w:hAnsi="Times New Roman" w:eastAsia="仿宋_GB2312"/>
          <w:sz w:val="32"/>
          <w:szCs w:val="32"/>
        </w:rPr>
        <w:t>申报单位</w:t>
      </w:r>
      <w:r>
        <w:rPr>
          <w:rFonts w:hint="eastAsia" w:ascii="Times New Roman" w:hAnsi="Times New Roman" w:eastAsia="仿宋_GB2312"/>
          <w:sz w:val="32"/>
          <w:szCs w:val="32"/>
        </w:rPr>
        <w:t>近三年年度审计报告（必备）</w:t>
      </w:r>
      <w:r>
        <w:rPr>
          <w:rFonts w:ascii="Times New Roman" w:hAnsi="Times New Roman" w:eastAsia="仿宋_GB2312"/>
          <w:sz w:val="32"/>
          <w:szCs w:val="32"/>
        </w:rPr>
        <w:t>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3．申报单位估值证明材料（独角兽和未来独角兽必备）；</w:t>
      </w:r>
    </w:p>
    <w:p>
      <w:pPr>
        <w:spacing w:line="600" w:lineRule="exact"/>
        <w:ind w:right="6"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4</w:t>
      </w:r>
      <w:r>
        <w:rPr>
          <w:rFonts w:ascii="Times New Roman" w:hAnsi="Times New Roman" w:eastAsia="仿宋_GB2312"/>
          <w:sz w:val="32"/>
          <w:szCs w:val="32"/>
        </w:rPr>
        <w:t>．申报单位知识产权授权证明材料；</w:t>
      </w:r>
    </w:p>
    <w:p>
      <w:pPr>
        <w:spacing w:line="600" w:lineRule="exact"/>
        <w:ind w:right="6"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5</w:t>
      </w:r>
      <w:r>
        <w:rPr>
          <w:rFonts w:ascii="Times New Roman" w:hAnsi="Times New Roman" w:eastAsia="仿宋_GB2312"/>
          <w:sz w:val="32"/>
          <w:szCs w:val="32"/>
        </w:rPr>
        <w:t>．申报单位获资格认定证明材料；</w:t>
      </w:r>
    </w:p>
    <w:p>
      <w:pPr>
        <w:spacing w:line="600" w:lineRule="exact"/>
        <w:ind w:right="6"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6．</w:t>
      </w:r>
      <w:r>
        <w:rPr>
          <w:rFonts w:ascii="Times New Roman" w:hAnsi="Times New Roman" w:eastAsia="仿宋_GB2312"/>
          <w:sz w:val="32"/>
          <w:szCs w:val="32"/>
        </w:rPr>
        <w:t>申报单位所获荣誉证明材料；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7．申报单位获得各项行业证书证明材料；</w:t>
      </w:r>
    </w:p>
    <w:p>
      <w:pPr>
        <w:spacing w:line="600" w:lineRule="exact"/>
        <w:ind w:right="6"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8．</w:t>
      </w:r>
      <w:r>
        <w:rPr>
          <w:rFonts w:ascii="Times New Roman" w:hAnsi="Times New Roman" w:eastAsia="仿宋_GB2312"/>
          <w:sz w:val="32"/>
          <w:szCs w:val="32"/>
        </w:rPr>
        <w:t>申报单位标准制定及新产品/装备/工艺/材料等；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9</w:t>
      </w:r>
      <w:r>
        <w:rPr>
          <w:rFonts w:ascii="Times New Roman" w:hAnsi="Times New Roman" w:eastAsia="仿宋_GB2312"/>
          <w:sz w:val="32"/>
          <w:szCs w:val="32"/>
        </w:rPr>
        <w:t>．</w:t>
      </w:r>
      <w:r>
        <w:rPr>
          <w:rFonts w:hint="eastAsia" w:ascii="Times New Roman" w:hAnsi="Times New Roman" w:eastAsia="仿宋_GB2312"/>
          <w:sz w:val="32"/>
          <w:szCs w:val="32"/>
        </w:rPr>
        <w:t>申报单位创新产品或成果查新报告；</w: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10．</w:t>
      </w:r>
      <w:r>
        <w:rPr>
          <w:rFonts w:ascii="Times New Roman" w:hAnsi="Times New Roman" w:eastAsia="仿宋_GB2312"/>
          <w:sz w:val="32"/>
          <w:szCs w:val="32"/>
        </w:rPr>
        <w:t>申报单位在国内外行业领域排名情况证明材料；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11．申报单位研发机构建设证明材料；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12．申报单位承担研发项目证明材料；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13．</w:t>
      </w:r>
      <w:r>
        <w:rPr>
          <w:rFonts w:ascii="Times New Roman" w:hAnsi="Times New Roman" w:eastAsia="仿宋_GB2312"/>
          <w:sz w:val="32"/>
          <w:szCs w:val="32"/>
        </w:rPr>
        <w:t>其他</w:t>
      </w:r>
      <w:r>
        <w:rPr>
          <w:rFonts w:hint="eastAsia" w:ascii="Times New Roman" w:hAnsi="Times New Roman" w:eastAsia="仿宋_GB2312"/>
          <w:sz w:val="32"/>
          <w:szCs w:val="32"/>
        </w:rPr>
        <w:t>与申报书</w:t>
      </w:r>
      <w:r>
        <w:rPr>
          <w:rFonts w:ascii="Times New Roman" w:hAnsi="Times New Roman" w:eastAsia="仿宋_GB2312"/>
          <w:sz w:val="32"/>
          <w:szCs w:val="32"/>
        </w:rPr>
        <w:t>对应的佐证材料。</w:t>
      </w:r>
    </w:p>
    <w:p>
      <w:pPr>
        <w:spacing w:line="600" w:lineRule="exact"/>
        <w:ind w:firstLine="643" w:firstLineChars="200"/>
        <w:rPr>
          <w:rFonts w:ascii="Times New Roman" w:hAnsi="Times New Roman" w:eastAsia="仿宋_GB2312"/>
          <w:b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注：以上材料提供复印件即可，此目录仅供参考，打印时请根据实际情况替换此页。</w:t>
      </w:r>
    </w:p>
    <w:sectPr>
      <w:footerReference r:id="rId3" w:type="default"/>
      <w:footerReference r:id="rId4" w:type="even"/>
      <w:pgSz w:w="11906" w:h="16838"/>
      <w:pgMar w:top="1843" w:right="1474" w:bottom="1843" w:left="147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1AB830-6E37-44AA-AE18-F911E38184D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8FCE5DB-69E1-4196-8B72-19B18A86F5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CB49BA1-B955-4C1A-95C7-F43A958B6EA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A330312-7E7D-412F-8521-57B94D9126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6255A7B-6B06-4A2A-85DA-A5AA2D6D99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38E3EA0-1A17-4D2B-A446-245EEE1FC5B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93355EF-F749-4797-B9B2-B44EE8DF367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8EAFEA8-D128-4951-88EF-EC6BDABAFF5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3BC64899-F14E-4468-97E8-F3087F695A9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2F97459F-F4EF-4047-91B4-A82FA4DA862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E8A263D3-D4CB-45C9-B89C-CE8C30D0D563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2" w:fontKey="{F7EE3061-9401-4A96-A6A4-6437642B04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48434311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1 -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886B01"/>
    <w:multiLevelType w:val="multilevel"/>
    <w:tmpl w:val="5A886B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" w:hAnsi="仿宋" w:eastAsia="仿宋" w:cs="仿宋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158"/>
    <w:rsid w:val="00002E98"/>
    <w:rsid w:val="000146FF"/>
    <w:rsid w:val="00023CC7"/>
    <w:rsid w:val="00027778"/>
    <w:rsid w:val="00064D8F"/>
    <w:rsid w:val="00065030"/>
    <w:rsid w:val="00080E5D"/>
    <w:rsid w:val="00094686"/>
    <w:rsid w:val="000A77B4"/>
    <w:rsid w:val="000B609E"/>
    <w:rsid w:val="000D5939"/>
    <w:rsid w:val="000D66FA"/>
    <w:rsid w:val="000E000E"/>
    <w:rsid w:val="000E71E2"/>
    <w:rsid w:val="000E7889"/>
    <w:rsid w:val="000F3FCE"/>
    <w:rsid w:val="0010512B"/>
    <w:rsid w:val="00105431"/>
    <w:rsid w:val="00120502"/>
    <w:rsid w:val="00123648"/>
    <w:rsid w:val="00123F6A"/>
    <w:rsid w:val="00141DB8"/>
    <w:rsid w:val="0014501D"/>
    <w:rsid w:val="001503FB"/>
    <w:rsid w:val="0016134C"/>
    <w:rsid w:val="00162774"/>
    <w:rsid w:val="00166C1E"/>
    <w:rsid w:val="00177387"/>
    <w:rsid w:val="0018609A"/>
    <w:rsid w:val="001C1D3C"/>
    <w:rsid w:val="001D2DAD"/>
    <w:rsid w:val="001E7F56"/>
    <w:rsid w:val="0021367A"/>
    <w:rsid w:val="0021373B"/>
    <w:rsid w:val="002251A0"/>
    <w:rsid w:val="00233D3F"/>
    <w:rsid w:val="00245C58"/>
    <w:rsid w:val="00252536"/>
    <w:rsid w:val="00294D0D"/>
    <w:rsid w:val="00296995"/>
    <w:rsid w:val="002B0447"/>
    <w:rsid w:val="002C571A"/>
    <w:rsid w:val="002C625D"/>
    <w:rsid w:val="002C6C48"/>
    <w:rsid w:val="002D7C6B"/>
    <w:rsid w:val="0030108D"/>
    <w:rsid w:val="00307BC1"/>
    <w:rsid w:val="00312915"/>
    <w:rsid w:val="00324868"/>
    <w:rsid w:val="00344E22"/>
    <w:rsid w:val="00345EAC"/>
    <w:rsid w:val="0035536E"/>
    <w:rsid w:val="003622B0"/>
    <w:rsid w:val="00363716"/>
    <w:rsid w:val="00366FAF"/>
    <w:rsid w:val="00374E64"/>
    <w:rsid w:val="003810D3"/>
    <w:rsid w:val="003A6696"/>
    <w:rsid w:val="003B3373"/>
    <w:rsid w:val="00402526"/>
    <w:rsid w:val="004123B3"/>
    <w:rsid w:val="00414B65"/>
    <w:rsid w:val="00433E1B"/>
    <w:rsid w:val="004605DA"/>
    <w:rsid w:val="00461065"/>
    <w:rsid w:val="00465158"/>
    <w:rsid w:val="00465911"/>
    <w:rsid w:val="004679AF"/>
    <w:rsid w:val="004C6E27"/>
    <w:rsid w:val="004E4B41"/>
    <w:rsid w:val="0050049A"/>
    <w:rsid w:val="005032DE"/>
    <w:rsid w:val="005150B3"/>
    <w:rsid w:val="00515846"/>
    <w:rsid w:val="005426A7"/>
    <w:rsid w:val="0055712E"/>
    <w:rsid w:val="005645E4"/>
    <w:rsid w:val="00565871"/>
    <w:rsid w:val="005658CB"/>
    <w:rsid w:val="005752D2"/>
    <w:rsid w:val="00577302"/>
    <w:rsid w:val="0058039C"/>
    <w:rsid w:val="0059452D"/>
    <w:rsid w:val="005A27CF"/>
    <w:rsid w:val="005A5CA6"/>
    <w:rsid w:val="005B0323"/>
    <w:rsid w:val="005C25DE"/>
    <w:rsid w:val="005C4FDA"/>
    <w:rsid w:val="005D3D10"/>
    <w:rsid w:val="005D47DE"/>
    <w:rsid w:val="005D520E"/>
    <w:rsid w:val="0061196E"/>
    <w:rsid w:val="0061353A"/>
    <w:rsid w:val="00624B4A"/>
    <w:rsid w:val="0063670B"/>
    <w:rsid w:val="006748BE"/>
    <w:rsid w:val="00674E95"/>
    <w:rsid w:val="006875BA"/>
    <w:rsid w:val="006A3443"/>
    <w:rsid w:val="006B5D8C"/>
    <w:rsid w:val="006D2ACF"/>
    <w:rsid w:val="006D6BE6"/>
    <w:rsid w:val="006F0951"/>
    <w:rsid w:val="006F142F"/>
    <w:rsid w:val="00727A3F"/>
    <w:rsid w:val="00753BF1"/>
    <w:rsid w:val="007654DA"/>
    <w:rsid w:val="007660AE"/>
    <w:rsid w:val="0076613B"/>
    <w:rsid w:val="0077257D"/>
    <w:rsid w:val="0079518C"/>
    <w:rsid w:val="007972B8"/>
    <w:rsid w:val="007A20D1"/>
    <w:rsid w:val="007A2CAB"/>
    <w:rsid w:val="007B5378"/>
    <w:rsid w:val="007B70FE"/>
    <w:rsid w:val="007C3542"/>
    <w:rsid w:val="007C3B54"/>
    <w:rsid w:val="007D35E3"/>
    <w:rsid w:val="007D776A"/>
    <w:rsid w:val="00816C18"/>
    <w:rsid w:val="00833CF1"/>
    <w:rsid w:val="0084585E"/>
    <w:rsid w:val="00846CE8"/>
    <w:rsid w:val="00853973"/>
    <w:rsid w:val="00870D1E"/>
    <w:rsid w:val="00875D84"/>
    <w:rsid w:val="00886291"/>
    <w:rsid w:val="008A70F5"/>
    <w:rsid w:val="008B5225"/>
    <w:rsid w:val="008F2CC1"/>
    <w:rsid w:val="008F4720"/>
    <w:rsid w:val="009149AB"/>
    <w:rsid w:val="0092151C"/>
    <w:rsid w:val="00932370"/>
    <w:rsid w:val="0093563A"/>
    <w:rsid w:val="00937885"/>
    <w:rsid w:val="00947545"/>
    <w:rsid w:val="00955715"/>
    <w:rsid w:val="00961424"/>
    <w:rsid w:val="00975FB3"/>
    <w:rsid w:val="00980AE5"/>
    <w:rsid w:val="00994E79"/>
    <w:rsid w:val="009A0607"/>
    <w:rsid w:val="009A527A"/>
    <w:rsid w:val="009B2484"/>
    <w:rsid w:val="009B6810"/>
    <w:rsid w:val="009B788A"/>
    <w:rsid w:val="009C4514"/>
    <w:rsid w:val="009D23B8"/>
    <w:rsid w:val="009D60D5"/>
    <w:rsid w:val="009E1498"/>
    <w:rsid w:val="009E61EF"/>
    <w:rsid w:val="00A01FBA"/>
    <w:rsid w:val="00A3232A"/>
    <w:rsid w:val="00A377FB"/>
    <w:rsid w:val="00A5545A"/>
    <w:rsid w:val="00A607F2"/>
    <w:rsid w:val="00A70CEE"/>
    <w:rsid w:val="00A73456"/>
    <w:rsid w:val="00A82F31"/>
    <w:rsid w:val="00A90739"/>
    <w:rsid w:val="00AA1BD7"/>
    <w:rsid w:val="00AD21E2"/>
    <w:rsid w:val="00AE1ACE"/>
    <w:rsid w:val="00AE75B8"/>
    <w:rsid w:val="00AF144D"/>
    <w:rsid w:val="00B00401"/>
    <w:rsid w:val="00B0244A"/>
    <w:rsid w:val="00B043C8"/>
    <w:rsid w:val="00B047B8"/>
    <w:rsid w:val="00B105F4"/>
    <w:rsid w:val="00B10CAF"/>
    <w:rsid w:val="00B15183"/>
    <w:rsid w:val="00B20876"/>
    <w:rsid w:val="00B20B82"/>
    <w:rsid w:val="00B21738"/>
    <w:rsid w:val="00B21C68"/>
    <w:rsid w:val="00B25D76"/>
    <w:rsid w:val="00B51B2F"/>
    <w:rsid w:val="00B56171"/>
    <w:rsid w:val="00B71CE3"/>
    <w:rsid w:val="00B81F11"/>
    <w:rsid w:val="00B85434"/>
    <w:rsid w:val="00B85FB0"/>
    <w:rsid w:val="00B93864"/>
    <w:rsid w:val="00BA1D67"/>
    <w:rsid w:val="00BA48C6"/>
    <w:rsid w:val="00BB30F9"/>
    <w:rsid w:val="00BB322E"/>
    <w:rsid w:val="00BB578D"/>
    <w:rsid w:val="00BD5CF9"/>
    <w:rsid w:val="00BD6E73"/>
    <w:rsid w:val="00BD7531"/>
    <w:rsid w:val="00BE720C"/>
    <w:rsid w:val="00BE7E5A"/>
    <w:rsid w:val="00BF3292"/>
    <w:rsid w:val="00BF79D6"/>
    <w:rsid w:val="00C11C8D"/>
    <w:rsid w:val="00C26515"/>
    <w:rsid w:val="00C50BB1"/>
    <w:rsid w:val="00C50D2C"/>
    <w:rsid w:val="00C5110A"/>
    <w:rsid w:val="00C57B5F"/>
    <w:rsid w:val="00C663ED"/>
    <w:rsid w:val="00C86A75"/>
    <w:rsid w:val="00C9590D"/>
    <w:rsid w:val="00C97498"/>
    <w:rsid w:val="00CA0780"/>
    <w:rsid w:val="00CA3389"/>
    <w:rsid w:val="00CA52F3"/>
    <w:rsid w:val="00CB2157"/>
    <w:rsid w:val="00CC5FE6"/>
    <w:rsid w:val="00CE7481"/>
    <w:rsid w:val="00D04895"/>
    <w:rsid w:val="00D10D69"/>
    <w:rsid w:val="00D11A8B"/>
    <w:rsid w:val="00D23634"/>
    <w:rsid w:val="00D23D89"/>
    <w:rsid w:val="00D30FA2"/>
    <w:rsid w:val="00D31175"/>
    <w:rsid w:val="00D36D4C"/>
    <w:rsid w:val="00D404A7"/>
    <w:rsid w:val="00D46092"/>
    <w:rsid w:val="00D5426F"/>
    <w:rsid w:val="00D61906"/>
    <w:rsid w:val="00D82C91"/>
    <w:rsid w:val="00D858E7"/>
    <w:rsid w:val="00D971EE"/>
    <w:rsid w:val="00DB68BF"/>
    <w:rsid w:val="00DD0C76"/>
    <w:rsid w:val="00DE72D3"/>
    <w:rsid w:val="00DF3739"/>
    <w:rsid w:val="00DF4F7E"/>
    <w:rsid w:val="00E00D0D"/>
    <w:rsid w:val="00E02D0C"/>
    <w:rsid w:val="00E0464D"/>
    <w:rsid w:val="00E065BC"/>
    <w:rsid w:val="00E1384B"/>
    <w:rsid w:val="00E37493"/>
    <w:rsid w:val="00E46BCD"/>
    <w:rsid w:val="00E5186D"/>
    <w:rsid w:val="00E6229A"/>
    <w:rsid w:val="00E655D3"/>
    <w:rsid w:val="00E72DED"/>
    <w:rsid w:val="00E73F6C"/>
    <w:rsid w:val="00E7602D"/>
    <w:rsid w:val="00E826B5"/>
    <w:rsid w:val="00E86175"/>
    <w:rsid w:val="00E86B7C"/>
    <w:rsid w:val="00EA792E"/>
    <w:rsid w:val="00EB421B"/>
    <w:rsid w:val="00EC04D8"/>
    <w:rsid w:val="00ED035F"/>
    <w:rsid w:val="00EE1EE6"/>
    <w:rsid w:val="00EE5684"/>
    <w:rsid w:val="00EF6FBB"/>
    <w:rsid w:val="00F1287F"/>
    <w:rsid w:val="00F46454"/>
    <w:rsid w:val="00F56DCE"/>
    <w:rsid w:val="00F75C18"/>
    <w:rsid w:val="00F91C19"/>
    <w:rsid w:val="00FA5A2E"/>
    <w:rsid w:val="00FB0C33"/>
    <w:rsid w:val="00FB30A8"/>
    <w:rsid w:val="00FB6EDB"/>
    <w:rsid w:val="00FC7E56"/>
    <w:rsid w:val="00FD6678"/>
    <w:rsid w:val="02933147"/>
    <w:rsid w:val="02A42D92"/>
    <w:rsid w:val="03B05489"/>
    <w:rsid w:val="03B1561C"/>
    <w:rsid w:val="03F05AD8"/>
    <w:rsid w:val="04372A45"/>
    <w:rsid w:val="06AA2DF5"/>
    <w:rsid w:val="0766667C"/>
    <w:rsid w:val="084905B4"/>
    <w:rsid w:val="09431756"/>
    <w:rsid w:val="0B0532C1"/>
    <w:rsid w:val="0C6D6C34"/>
    <w:rsid w:val="0D196C8F"/>
    <w:rsid w:val="0E0F1BCA"/>
    <w:rsid w:val="0F850F80"/>
    <w:rsid w:val="0FF73F62"/>
    <w:rsid w:val="109630E4"/>
    <w:rsid w:val="11011AF8"/>
    <w:rsid w:val="133E55A1"/>
    <w:rsid w:val="13634077"/>
    <w:rsid w:val="14365227"/>
    <w:rsid w:val="14495E04"/>
    <w:rsid w:val="156C59EA"/>
    <w:rsid w:val="17A05B28"/>
    <w:rsid w:val="187C3251"/>
    <w:rsid w:val="19645D11"/>
    <w:rsid w:val="19DF0EF8"/>
    <w:rsid w:val="1A714FB7"/>
    <w:rsid w:val="1A7B0AEB"/>
    <w:rsid w:val="1C60752A"/>
    <w:rsid w:val="1D3336C0"/>
    <w:rsid w:val="1D761084"/>
    <w:rsid w:val="1F04684D"/>
    <w:rsid w:val="1F693BC5"/>
    <w:rsid w:val="200F56B8"/>
    <w:rsid w:val="238B24F7"/>
    <w:rsid w:val="27F87493"/>
    <w:rsid w:val="285E06C4"/>
    <w:rsid w:val="28FA6D20"/>
    <w:rsid w:val="29507E11"/>
    <w:rsid w:val="2B234C6D"/>
    <w:rsid w:val="2B396AC9"/>
    <w:rsid w:val="2BDC4306"/>
    <w:rsid w:val="2C223476"/>
    <w:rsid w:val="2CF256D8"/>
    <w:rsid w:val="2E5B37DC"/>
    <w:rsid w:val="2EA52CC3"/>
    <w:rsid w:val="30544348"/>
    <w:rsid w:val="30886301"/>
    <w:rsid w:val="30A94CD2"/>
    <w:rsid w:val="30B61D38"/>
    <w:rsid w:val="31612874"/>
    <w:rsid w:val="316C5B05"/>
    <w:rsid w:val="31BD7DD2"/>
    <w:rsid w:val="31DD6288"/>
    <w:rsid w:val="34855648"/>
    <w:rsid w:val="34C50F21"/>
    <w:rsid w:val="35616F5E"/>
    <w:rsid w:val="372D321F"/>
    <w:rsid w:val="384B42FA"/>
    <w:rsid w:val="3C5064EA"/>
    <w:rsid w:val="3CCA124F"/>
    <w:rsid w:val="3D2D6230"/>
    <w:rsid w:val="3E1A08A0"/>
    <w:rsid w:val="3E3D3B66"/>
    <w:rsid w:val="3E6F73F0"/>
    <w:rsid w:val="3EF16708"/>
    <w:rsid w:val="3F171D74"/>
    <w:rsid w:val="411A54CA"/>
    <w:rsid w:val="414124A7"/>
    <w:rsid w:val="43F93DF6"/>
    <w:rsid w:val="4597269C"/>
    <w:rsid w:val="4C6B1DB7"/>
    <w:rsid w:val="4CEE36D9"/>
    <w:rsid w:val="4EF53018"/>
    <w:rsid w:val="503228B3"/>
    <w:rsid w:val="549E4059"/>
    <w:rsid w:val="575A5550"/>
    <w:rsid w:val="580B5FA1"/>
    <w:rsid w:val="58D361C1"/>
    <w:rsid w:val="58E547A4"/>
    <w:rsid w:val="5A231B42"/>
    <w:rsid w:val="5A3457C6"/>
    <w:rsid w:val="5AE26BB5"/>
    <w:rsid w:val="5AEE2A61"/>
    <w:rsid w:val="5E1E1F16"/>
    <w:rsid w:val="5E71032C"/>
    <w:rsid w:val="60184232"/>
    <w:rsid w:val="620825A5"/>
    <w:rsid w:val="6391316A"/>
    <w:rsid w:val="64342F24"/>
    <w:rsid w:val="64646EA0"/>
    <w:rsid w:val="6603718E"/>
    <w:rsid w:val="66634540"/>
    <w:rsid w:val="69800422"/>
    <w:rsid w:val="69AA7B7C"/>
    <w:rsid w:val="6CE54C06"/>
    <w:rsid w:val="6E2F161D"/>
    <w:rsid w:val="6FC81EA7"/>
    <w:rsid w:val="6FD8589D"/>
    <w:rsid w:val="718500DB"/>
    <w:rsid w:val="71AB28D9"/>
    <w:rsid w:val="728F16BC"/>
    <w:rsid w:val="72F67CB7"/>
    <w:rsid w:val="73372F7E"/>
    <w:rsid w:val="74D46577"/>
    <w:rsid w:val="765D0A8F"/>
    <w:rsid w:val="76ED0C3A"/>
    <w:rsid w:val="7BA9675F"/>
    <w:rsid w:val="7C910AFB"/>
    <w:rsid w:val="7CA24D79"/>
    <w:rsid w:val="7CF976F6"/>
    <w:rsid w:val="7EBC42A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10">
    <w:name w:val="Char Char Char1 Char Char Char1 Char Char Char Char"/>
    <w:basedOn w:val="1"/>
    <w:qFormat/>
    <w:uiPriority w:val="0"/>
    <w:pPr>
      <w:tabs>
        <w:tab w:val="left" w:pos="425"/>
      </w:tabs>
      <w:ind w:left="425" w:hanging="425"/>
    </w:pPr>
    <w:rPr>
      <w:rFonts w:ascii="Times New Roman" w:hAnsi="Times New Roman" w:eastAsia="仿宋_GB2312"/>
      <w:kern w:val="24"/>
      <w:sz w:val="24"/>
      <w:szCs w:val="24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MKXH-1</Company>
  <Pages>7</Pages>
  <Words>281</Words>
  <Characters>1607</Characters>
  <Lines>13</Lines>
  <Paragraphs>3</Paragraphs>
  <TotalTime>3</TotalTime>
  <ScaleCrop>false</ScaleCrop>
  <LinksUpToDate>false</LinksUpToDate>
  <CharactersWithSpaces>1885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2019-06-27T08:23:00Z</dcterms:created>
  <dc:creator>MKXH</dc:creator>
  <cp:lastModifiedBy>冰山雪雁</cp:lastModifiedBy>
  <cp:lastPrinted>2022-05-06T06:15:00Z</cp:lastPrinted>
  <dcterms:modified xsi:type="dcterms:W3CDTF">2022-05-31T11:09:06Z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KSOSaveFontToCloudKey">
    <vt:lpwstr>428429435_embed</vt:lpwstr>
  </property>
  <property fmtid="{D5CDD505-2E9C-101B-9397-08002B2CF9AE}" pid="4" name="ICV">
    <vt:lpwstr>F75FF0FA67C94B7BBC1273A7E3506A56</vt:lpwstr>
  </property>
</Properties>
</file>