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年佛山市经济高质量发展专项资金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（外贸方向）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支持外贸转型升级基地抱团开拓国际市场项目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说明</w:t>
      </w:r>
      <w:r>
        <w:rPr>
          <w:rFonts w:hint="eastAsia" w:ascii="仿宋_GB2312" w:eastAsia="仿宋_GB2312"/>
          <w:sz w:val="32"/>
          <w:szCs w:val="32"/>
          <w:lang w:eastAsia="zh-CN"/>
        </w:rPr>
        <w:t>基地、基地工作站</w:t>
      </w:r>
      <w:r>
        <w:rPr>
          <w:rFonts w:hint="eastAsia" w:ascii="仿宋_GB2312" w:eastAsia="仿宋_GB2312"/>
          <w:sz w:val="32"/>
          <w:szCs w:val="32"/>
        </w:rPr>
        <w:t>基本情况、</w:t>
      </w:r>
      <w:r>
        <w:rPr>
          <w:rFonts w:hint="eastAsia" w:ascii="仿宋_GB2312" w:eastAsia="仿宋_GB2312"/>
          <w:sz w:val="32"/>
          <w:szCs w:val="32"/>
          <w:lang w:eastAsia="zh-CN"/>
        </w:rPr>
        <w:t>项目实施情况</w:t>
      </w:r>
      <w:r>
        <w:rPr>
          <w:rFonts w:hint="eastAsia" w:ascii="仿宋_GB2312" w:eastAsia="仿宋_GB2312"/>
          <w:sz w:val="32"/>
          <w:szCs w:val="32"/>
        </w:rPr>
        <w:t>及产生的效益</w:t>
      </w:r>
      <w:r>
        <w:rPr>
          <w:rFonts w:hint="eastAsia" w:ascii="仿宋_GB2312" w:eastAsia="仿宋_GB2312"/>
          <w:sz w:val="32"/>
          <w:szCs w:val="32"/>
          <w:lang w:eastAsia="zh-CN"/>
        </w:rPr>
        <w:t>，基地</w:t>
      </w:r>
      <w:r>
        <w:rPr>
          <w:rFonts w:hint="eastAsia" w:ascii="仿宋_GB2312" w:eastAsia="仿宋_GB2312"/>
          <w:sz w:val="32"/>
          <w:szCs w:val="32"/>
        </w:rPr>
        <w:t>近五年有无严重违法违规行为、有无拖欠应缴还的财政性资金等情况。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方正黑体简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方正黑体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9F"/>
    <w:rsid w:val="000D4CD9"/>
    <w:rsid w:val="0014312E"/>
    <w:rsid w:val="00306ABB"/>
    <w:rsid w:val="00356085"/>
    <w:rsid w:val="00576D9F"/>
    <w:rsid w:val="006B6C17"/>
    <w:rsid w:val="007903AF"/>
    <w:rsid w:val="00A07C96"/>
    <w:rsid w:val="00EB24D8"/>
    <w:rsid w:val="0DD62DCF"/>
    <w:rsid w:val="14124D2F"/>
    <w:rsid w:val="2CA33FBC"/>
    <w:rsid w:val="5D673EDF"/>
    <w:rsid w:val="766F9E4B"/>
    <w:rsid w:val="7FE7C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7</TotalTime>
  <ScaleCrop>false</ScaleCrop>
  <LinksUpToDate>false</LinksUpToDate>
  <CharactersWithSpaces>141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2022-04-23T21:02:00Z</dcterms:created>
  <dc:creator>8618707652207</dc:creator>
  <cp:lastModifiedBy>肖浩鸣</cp:lastModifiedBy>
  <dcterms:modified xsi:type="dcterms:W3CDTF">2024-10-22T19:14:16Z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F9EF8DE5DF964EF28F8C7C61F695D2CC</vt:lpwstr>
  </property>
</Properties>
</file>