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0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4"/>
        <w:gridCol w:w="2146"/>
        <w:gridCol w:w="710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4" w:hRule="atLeast"/>
          <w:jc w:val="center"/>
        </w:trPr>
        <w:tc>
          <w:tcPr>
            <w:tcW w:w="10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佛山市经济高质量发展专项资金（外贸方向）申请表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申报资金及项目</w:t>
            </w: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资金名称</w:t>
            </w:r>
          </w:p>
        </w:tc>
        <w:tc>
          <w:tcPr>
            <w:tcW w:w="71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2023年佛山市经济高质量发展专项资金（外贸方向）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申请项目</w:t>
            </w:r>
          </w:p>
        </w:tc>
        <w:tc>
          <w:tcPr>
            <w:tcW w:w="71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支持购买外汇衍生品项目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申请单位基本情况</w:t>
            </w: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名称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统一社会信用代码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海关编码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如申报单位为供货企业或协会可不填。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地址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联系人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联系人手机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开户行信息</w:t>
            </w: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银行名称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具体到支行。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户名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账号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5" w:hRule="atLeast"/>
          <w:jc w:val="center"/>
        </w:trPr>
        <w:tc>
          <w:tcPr>
            <w:tcW w:w="10400" w:type="dxa"/>
            <w:gridSpan w:val="3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申请单位郑重声明如下：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1、申请人依法注册，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并合法经营；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2、申请人申报的所有文件、单证和资料是准确、真实、完整和有效的。如违规申报，将承担相应法律责任；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3、申请人申报的所有复印件均与原件核对，完全一致；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4、申请人承诺接受有关主管部门针对本项资金而进行的必要核查；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5、申请企业法定代表人或授权人签名栏必须手签，使用签名章无效。若由授权人签署，需提交由法定代表人手签并加盖公司印章的授权书原件；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银行账户信息必须为公司账户，用于拨付贴息资金，务必正确填写。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申请企业法定代表人或授权人：（签名）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申请企业盖章：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日期：        年      月  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F99AC7"/>
    <w:multiLevelType w:val="singleLevel"/>
    <w:tmpl w:val="C3F99AC7"/>
    <w:lvl w:ilvl="0" w:tentative="0">
      <w:start w:val="6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F93DC2"/>
    <w:rsid w:val="027E4E81"/>
    <w:rsid w:val="0B3D6CF3"/>
    <w:rsid w:val="278140F6"/>
    <w:rsid w:val="4A42199C"/>
    <w:rsid w:val="4FF93DC2"/>
    <w:rsid w:val="593B5CD3"/>
    <w:rsid w:val="5F0D45AF"/>
    <w:rsid w:val="65151731"/>
    <w:rsid w:val="69CB166B"/>
    <w:rsid w:val="73030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佛山市商务局</Company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2023-06-19T06:19:00Z</dcterms:created>
  <dc:creator>肖浩鸣</dc:creator>
  <cp:lastModifiedBy>肖浩鸣</cp:lastModifiedBy>
  <dcterms:modified xsi:type="dcterms:W3CDTF">2023-06-28T07:48:32Z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221299101D7D492A99B5D128887FF509</vt:lpwstr>
  </property>
</Properties>
</file>