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D605">
      <w:pPr>
        <w:rPr>
          <w:rFonts w:hint="default" w:ascii="Times New Roman" w:hAnsi="Times New Roman" w:eastAsia="黑体" w:cs="Times New Roman"/>
          <w:sz w:val="1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18"/>
          <w:szCs w:val="18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18"/>
          <w:szCs w:val="18"/>
          <w:highlight w:val="none"/>
          <w:lang w:val="en-US" w:eastAsia="zh-CN"/>
        </w:rPr>
        <w:t>3</w:t>
      </w:r>
    </w:p>
    <w:p w14:paraId="21B80541"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</w:rPr>
        <w:t>申报人承诺书</w:t>
      </w:r>
    </w:p>
    <w:p w14:paraId="2FB83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广州市南沙区人力资源和社会保障局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1"/>
          <w:szCs w:val="21"/>
          <w:highlight w:val="none"/>
        </w:rPr>
        <w:t>：</w:t>
      </w:r>
    </w:p>
    <w:p w14:paraId="06E15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现就我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</w:rPr>
        <w:t>：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身份证号码：       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南沙区骨干人才奖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有关事项郑重承诺如下：</w:t>
      </w:r>
    </w:p>
    <w:p w14:paraId="63DCB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21"/>
          <w:szCs w:val="21"/>
          <w:highlight w:val="none"/>
          <w:lang w:val="en-US" w:eastAsia="zh-CN"/>
        </w:rPr>
        <w:t>本人充分熟知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《南沙区骨干人才奖申报指南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（2023年度、2024年度）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》及附件的全部内容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，特别是第五条的规定。</w:t>
      </w:r>
    </w:p>
    <w:p w14:paraId="27F9A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2.本人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本次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提交的所有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材料真实有效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且截至本《申报人承诺书》签署之日前，本人未就同一项目、同一事项，申报南沙区其他扶持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或奖励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政策（含上级部门要求区配套或承担资金的政策规定）。</w:t>
      </w:r>
    </w:p>
    <w:p w14:paraId="686A9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如存在弄虚作假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骗取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情形的，或者存在其他隐瞒、漏报、错报等情形的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贵局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</w:rPr>
        <w:t>有权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《南沙区骨干人才奖申报指南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（2023年度、2024年度）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规定进行处理，本人无条件接受、服从该处理结果，并同意在收到退回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通知之日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30个自然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主动、一次性退回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</w:rPr>
        <w:t>所有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 w14:paraId="6A18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本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人承诺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：</w:t>
      </w:r>
    </w:p>
    <w:p w14:paraId="422C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（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）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被列入严重失信主体名单；</w:t>
      </w:r>
    </w:p>
    <w:p w14:paraId="1106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若申请2023年度骨干人才奖则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</w:rPr>
        <w:t>20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none"/>
        </w:rPr>
        <w:t>至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今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受过刑事处罚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；若申请2024年度骨干人才奖，则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2019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u w:val="none"/>
        </w:rPr>
        <w:t>至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u w:val="single"/>
          <w:lang w:val="en-US" w:eastAsia="zh-CN"/>
        </w:rPr>
        <w:t>今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受过刑事处罚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u w:val="none"/>
          <w:lang w:val="en-US" w:eastAsia="zh-CN"/>
        </w:rPr>
        <w:t>；</w:t>
      </w:r>
    </w:p>
    <w:p w14:paraId="066190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因涉嫌刑事犯罪被立案查处；</w:t>
      </w:r>
    </w:p>
    <w:p w14:paraId="3C9EB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（4）若申请2023年度骨干人才奖则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今未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受过严重行政处罚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；若申请2024年度骨干人才奖，则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今未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受过严重行政处罚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；</w:t>
      </w:r>
    </w:p>
    <w:p w14:paraId="664FA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未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存在违背公序良俗、违反道德规范、损害国家和社会公共利益等行为，引发重大舆情或造成严重不良社会影响的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；</w:t>
      </w:r>
    </w:p>
    <w:p w14:paraId="55569B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未享受过2022、2023纳税年度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粤港澳大湾区个人所得税优惠政策、广州南沙个人所得税优惠政策等有关个人所得税优惠政策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；</w:t>
      </w:r>
    </w:p>
    <w:p w14:paraId="240095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（7）若成功申请骨干人才奖励，则自愿放弃申请对应纳税年度（例2023年度南沙区骨干人才奖对应2022纳税年度）有关个人所得税优惠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。</w:t>
      </w:r>
    </w:p>
    <w:p w14:paraId="5CB55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如本人存在与以上承诺内容不符的情形，贵局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</w:rPr>
        <w:t>有权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《南沙区骨干人才奖申报指南</w:t>
      </w:r>
      <w:r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（2023年度、2024年度）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singl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的规定进行处理，本人无条件接受、服从该处理结果，并同意在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收到贵局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退回</w:t>
      </w:r>
      <w:r>
        <w:rPr>
          <w:rFonts w:hint="eastAsia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通知之日起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lang w:val="en-US" w:eastAsia="zh-CN"/>
        </w:rPr>
        <w:t>30个自然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highlight w:val="none"/>
          <w:u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21"/>
          <w:szCs w:val="21"/>
          <w:highlight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主动、一次性退回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</w:rPr>
        <w:t>所有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奖励资金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48E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ascii="Times New Roman" w:hAnsi="Times New Roman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4.如出现上述情形以外的其他应当退回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情形的，本人同意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同意参照执行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 w14:paraId="35016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5.如出现应当退回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情形的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没有在30个自然日内主动、一次性退回的，本人同意贵局将本人纳入南沙区政策扶持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或奖励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失信人名单，并同意贵局在政府官网、媒体等地方实名通告或公示本人违约失信情况。</w:t>
      </w:r>
    </w:p>
    <w:p w14:paraId="1C82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.本人联系电话为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，联系电子邮箱为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，联系地址为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如贵局需向本人发送退回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通知的，可以将退回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通知书通过中国邮政特快专递邮寄到上述联系地址，也可以将退回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通知书以邮件方式发送至上述联系电子邮箱。</w:t>
      </w:r>
    </w:p>
    <w:p w14:paraId="6FB80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Times New Roman" w:hAnsi="Times New Roman" w:cs="Times New Roman"/>
          <w:b/>
          <w:bCs/>
          <w:color w:val="C0000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本人同意并承诺：（1）贵局通过中国邮政特快专递邮寄的退回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通知书一经签收，即视为送达给本人；拒绝签收的，仍视为已送达给本人；（2）贵局通过邮件方式发送退回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通知书的，退回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通知书到达本人上述联系电子邮箱的，视为已送达给本人；（3）因本人提供的联系电话、联系电子邮箱、联系地址不准确，导致退回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通知书未能被本人实际接收的，仍视为本人已收到退回</w:t>
      </w:r>
      <w:r>
        <w:rPr>
          <w:rFonts w:hint="eastAsia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奖励资金</w:t>
      </w:r>
      <w:r>
        <w:rPr>
          <w:rFonts w:hint="default" w:ascii="Times New Roman" w:hAnsi="Times New Roman" w:eastAsia="仿宋_GB2312" w:cs="Times New Roman"/>
          <w:b/>
          <w:bCs/>
          <w:color w:val="C00000"/>
          <w:sz w:val="21"/>
          <w:szCs w:val="21"/>
          <w:highlight w:val="none"/>
          <w:lang w:val="en-US" w:eastAsia="zh-CN"/>
        </w:rPr>
        <w:t>通知书。</w:t>
      </w:r>
    </w:p>
    <w:p w14:paraId="46CF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.本人承诺所申报的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项目不会对其他单位及个人造成任何侵权，如构成侵权，本人自行承担由此产生的全部责任。</w:t>
      </w:r>
    </w:p>
    <w:p w14:paraId="0D36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.本人同意并授权受理、审批机关就本人有关信息向相关机构或组织进一步核查，同意并授权相关机构或组织就核查内容反馈相关信息资料。</w:t>
      </w:r>
    </w:p>
    <w:p w14:paraId="10423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left="0" w:firstLine="4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请申报人抄写“本人承诺上述内容属实,如有虚假，本人愿意承担一切法律后果”至横线中，确保抄写内容完整、清晰、无涂改：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              </w:t>
      </w:r>
    </w:p>
    <w:p w14:paraId="7B509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>。</w:t>
      </w:r>
    </w:p>
    <w:p w14:paraId="023D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3360" w:firstLineChars="16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申报人签名：</w:t>
      </w:r>
    </w:p>
    <w:p w14:paraId="2343F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80" w:lineRule="exact"/>
        <w:ind w:left="0" w:firstLine="42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年    月     日</w:t>
      </w:r>
    </w:p>
    <w:sectPr>
      <w:footerReference r:id="rId3" w:type="default"/>
      <w:pgSz w:w="11906" w:h="16838"/>
      <w:pgMar w:top="1247" w:right="1800" w:bottom="1247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7BC02A-4EFF-46C3-ADA9-E15AF98C16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B0487F6-CB3E-400E-BC8B-DE3BB2D078B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725844-3F4B-46FB-BF07-9EFA40D88C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04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126548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126548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C2B5D7"/>
    <w:multiLevelType w:val="singleLevel"/>
    <w:tmpl w:val="A0C2B5D7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GE3YmFmY2FmZTI0NGQ2NTAwNTBjNTNjYmZiY2EifQ=="/>
  </w:docVars>
  <w:rsids>
    <w:rsidRoot w:val="720329BF"/>
    <w:rsid w:val="002E7253"/>
    <w:rsid w:val="00486FC9"/>
    <w:rsid w:val="00BE0885"/>
    <w:rsid w:val="010444A8"/>
    <w:rsid w:val="02972F8F"/>
    <w:rsid w:val="030E61A7"/>
    <w:rsid w:val="05432326"/>
    <w:rsid w:val="05932B82"/>
    <w:rsid w:val="0BDF6CED"/>
    <w:rsid w:val="0FB41E9A"/>
    <w:rsid w:val="105932D2"/>
    <w:rsid w:val="1235409C"/>
    <w:rsid w:val="12957973"/>
    <w:rsid w:val="1AF27CFF"/>
    <w:rsid w:val="1D7F2FFD"/>
    <w:rsid w:val="1DC76AC7"/>
    <w:rsid w:val="206116F2"/>
    <w:rsid w:val="23BB7C3C"/>
    <w:rsid w:val="254D17C7"/>
    <w:rsid w:val="2D2D63FE"/>
    <w:rsid w:val="2DEA06E2"/>
    <w:rsid w:val="2FFF37B5"/>
    <w:rsid w:val="32D56C6B"/>
    <w:rsid w:val="352E02FB"/>
    <w:rsid w:val="366C67D3"/>
    <w:rsid w:val="370B0D75"/>
    <w:rsid w:val="3766156A"/>
    <w:rsid w:val="38436872"/>
    <w:rsid w:val="3C46779F"/>
    <w:rsid w:val="3C534AD9"/>
    <w:rsid w:val="3C7A26CF"/>
    <w:rsid w:val="3CBB6CE7"/>
    <w:rsid w:val="3D58438F"/>
    <w:rsid w:val="3E0F10ED"/>
    <w:rsid w:val="3FCD4EF1"/>
    <w:rsid w:val="43465C3A"/>
    <w:rsid w:val="43EF03D7"/>
    <w:rsid w:val="44787D85"/>
    <w:rsid w:val="45A3623D"/>
    <w:rsid w:val="45FF23F2"/>
    <w:rsid w:val="46F64B3C"/>
    <w:rsid w:val="47420741"/>
    <w:rsid w:val="4A157894"/>
    <w:rsid w:val="4A993A56"/>
    <w:rsid w:val="4B4C04BB"/>
    <w:rsid w:val="4ED87728"/>
    <w:rsid w:val="4F2333BD"/>
    <w:rsid w:val="52F642C4"/>
    <w:rsid w:val="54C910AA"/>
    <w:rsid w:val="55920CB6"/>
    <w:rsid w:val="591E432D"/>
    <w:rsid w:val="597F2A45"/>
    <w:rsid w:val="5B011786"/>
    <w:rsid w:val="5DF40CF3"/>
    <w:rsid w:val="5FC87B3E"/>
    <w:rsid w:val="5FFC2665"/>
    <w:rsid w:val="60B2714A"/>
    <w:rsid w:val="611E51B8"/>
    <w:rsid w:val="63AA3BA2"/>
    <w:rsid w:val="65B53281"/>
    <w:rsid w:val="65E078AE"/>
    <w:rsid w:val="66611474"/>
    <w:rsid w:val="674B6075"/>
    <w:rsid w:val="69D32832"/>
    <w:rsid w:val="6A520228"/>
    <w:rsid w:val="6DFD45C8"/>
    <w:rsid w:val="6E871B93"/>
    <w:rsid w:val="720329BF"/>
    <w:rsid w:val="795B5958"/>
    <w:rsid w:val="79D00263"/>
    <w:rsid w:val="7A0D4E75"/>
    <w:rsid w:val="7B0770BE"/>
    <w:rsid w:val="7B28344C"/>
    <w:rsid w:val="7B476C71"/>
    <w:rsid w:val="7BC441CE"/>
    <w:rsid w:val="7C043D6C"/>
    <w:rsid w:val="7CAA2D0C"/>
    <w:rsid w:val="7CDA2693"/>
    <w:rsid w:val="7DD4350B"/>
    <w:rsid w:val="7DF968B9"/>
    <w:rsid w:val="7E2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1387</Words>
  <Characters>1452</Characters>
  <Lines>2</Lines>
  <Paragraphs>1</Paragraphs>
  <TotalTime>48</TotalTime>
  <ScaleCrop>false</ScaleCrop>
  <LinksUpToDate>false</LinksUpToDate>
  <CharactersWithSpaces>1786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2020-03-06T01:36:00Z</dcterms:created>
  <dc:creator>杨惠娟</dc:creator>
  <cp:lastModifiedBy>杨惠娟</cp:lastModifiedBy>
  <cp:lastPrinted>2023-12-22T07:15:00Z</cp:lastPrinted>
  <dcterms:modified xsi:type="dcterms:W3CDTF">2025-01-10T10:05:02Z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D8E550971A7549B592DF43382B1D6756_13</vt:lpwstr>
  </property>
  <property fmtid="{D5CDD505-2E9C-101B-9397-08002B2CF9AE}" pid="4" name="KSOTemplateDocerSaveRecord">
    <vt:lpwstr>eyJoZGlkIjoiYmY5M2MwYjNhNTY0NGZjYjBkZjZjY2ZmNTAyNWQ0ZGQiLCJ1c2VySWQiOiIyMTUzNjg3MTQifQ==</vt:lpwstr>
  </property>
</Properties>
</file>