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5B27">
      <w:pPr>
        <w:tabs>
          <w:tab w:val="left" w:pos="5270"/>
        </w:tabs>
        <w:overflowPunct w:val="0"/>
        <w:spacing w:line="56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9862969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1C13E094">
      <w:pPr>
        <w:tabs>
          <w:tab w:val="left" w:pos="5270"/>
        </w:tabs>
        <w:overflowPunct w:val="0"/>
        <w:spacing w:line="56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 w14:paraId="2BFF9074">
      <w:pPr>
        <w:tabs>
          <w:tab w:val="left" w:pos="5270"/>
        </w:tabs>
        <w:overflowPunct w:val="0"/>
        <w:spacing w:line="560" w:lineRule="exact"/>
        <w:jc w:val="center"/>
        <w:rPr>
          <w:rFonts w:hint="eastAsia" w:ascii="方正大标宋_GBK" w:hAnsi="方正大标宋_GBK" w:eastAsia="方正大标宋_GBK" w:cs="方正大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Hlk198629478"/>
      <w:r>
        <w:rPr>
          <w:rFonts w:hint="eastAsia" w:ascii="方正大标宋_GBK" w:hAnsi="方正大标宋_GBK" w:eastAsia="方正大标宋_GBK" w:cs="方正大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2025年江门市“科技</w:t>
      </w:r>
      <w:bookmarkStart w:id="2" w:name="_GoBack"/>
      <w:bookmarkEnd w:id="2"/>
      <w:r>
        <w:rPr>
          <w:rFonts w:hint="eastAsia" w:ascii="方正大标宋_GBK" w:hAnsi="方正大标宋_GBK" w:eastAsia="方正大标宋_GBK" w:cs="方正大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杯”创新创业大赛</w:t>
      </w:r>
    </w:p>
    <w:p w14:paraId="06558F35">
      <w:pPr>
        <w:tabs>
          <w:tab w:val="left" w:pos="5270"/>
        </w:tabs>
        <w:overflowPunct w:val="0"/>
        <w:spacing w:line="560" w:lineRule="exact"/>
        <w:jc w:val="center"/>
        <w:rPr>
          <w:rFonts w:hint="eastAsia" w:ascii="方正大标宋_GBK" w:hAnsi="方正大标宋_GBK" w:eastAsia="方正大标宋_GBK" w:cs="方正大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联合承办单位申报函</w:t>
      </w:r>
    </w:p>
    <w:bookmarkEnd w:id="1"/>
    <w:p w14:paraId="1B63884C">
      <w:pPr>
        <w:keepNext w:val="0"/>
        <w:keepLines w:val="0"/>
        <w:pageBreakBefore w:val="0"/>
        <w:widowControl w:val="0"/>
        <w:tabs>
          <w:tab w:val="left" w:pos="52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tbl>
      <w:tblPr>
        <w:tblStyle w:val="15"/>
        <w:tblW w:w="93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2"/>
        <w:gridCol w:w="2747"/>
        <w:gridCol w:w="2010"/>
        <w:gridCol w:w="2790"/>
      </w:tblGrid>
      <w:tr w14:paraId="7CE78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8D3F">
            <w:pPr>
              <w:widowControl/>
              <w:overflowPunct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一、基本情况</w:t>
            </w:r>
          </w:p>
        </w:tc>
      </w:tr>
      <w:tr w14:paraId="4569C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61C07B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21D81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AA24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FD78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48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36BD6B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6EDD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E894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5CDD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4E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75B34D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3562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8FB72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2526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85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A4A58DA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13F6D87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599A36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7DFAB9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E3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C4A83DA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注册区域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1B126E7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42E2430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正式员工数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2F2F17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3E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2EDCD8C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547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7F36AC6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A9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E8212DD">
            <w:pPr>
              <w:widowControl/>
              <w:overflowPunct w:val="0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二、拟申报行业赛道</w:t>
            </w:r>
          </w:p>
        </w:tc>
      </w:tr>
      <w:tr w14:paraId="62ED08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8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10D4587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新一代信息技术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生物医药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高端装备制造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新材料  </w:t>
            </w:r>
          </w:p>
          <w:p w14:paraId="37A11725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新能源、新能源汽车、节能环保</w:t>
            </w:r>
          </w:p>
          <w:p w14:paraId="09A37332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CF7F51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港澳赛  </w:t>
            </w:r>
          </w:p>
          <w:p w14:paraId="0B7733A3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5DD625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海内外人工智能与机器人赛</w:t>
            </w:r>
          </w:p>
        </w:tc>
      </w:tr>
      <w:tr w14:paraId="0797B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A6D2100">
            <w:pPr>
              <w:widowControl/>
              <w:overflowPunct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三、申报角色</w:t>
            </w:r>
          </w:p>
        </w:tc>
      </w:tr>
      <w:tr w14:paraId="121E0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34B539E"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单独承办    </w:t>
            </w:r>
          </w:p>
          <w:p w14:paraId="5BD3BDBF"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23310F">
            <w:pPr>
              <w:widowControl/>
              <w:numPr>
                <w:ilvl w:val="255"/>
                <w:numId w:val="0"/>
              </w:numPr>
              <w:overflowPunct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合作承办，拟合作单位：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</w:tc>
      </w:tr>
      <w:tr w14:paraId="3D6E3E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6B24C4"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四、行业领域资质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请描述本单位在该行业领域的资质情况。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888F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9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291C">
            <w:pPr>
              <w:widowControl/>
              <w:overflowPunct w:val="0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1A0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1E7E"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五、主办赛事支撑条件。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（请描述举办赛事的支撑条件，例如硬件设备、场地等）</w:t>
            </w:r>
          </w:p>
        </w:tc>
      </w:tr>
      <w:tr w14:paraId="768EC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5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7F6DE"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 w14:paraId="3696A134"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 w14:paraId="4BB319C9">
            <w:pPr>
              <w:widowControl/>
              <w:overflowPunct w:val="0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F12251">
            <w:pPr>
              <w:widowControl/>
              <w:overflowPunct w:val="0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BE3F4A">
            <w:pPr>
              <w:widowControl/>
              <w:overflowPunct w:val="0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9C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E840">
            <w:pPr>
              <w:widowControl/>
              <w:overflowPunct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六、主办赛事拟配备人员情况。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请描述计划投入的人员及经验情况）</w:t>
            </w:r>
          </w:p>
        </w:tc>
      </w:tr>
      <w:tr w14:paraId="6B811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B9302">
            <w:pPr>
              <w:widowControl/>
              <w:overflowPunct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5376CB">
            <w:pPr>
              <w:widowControl/>
              <w:overflowPunct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00ECA9">
            <w:pPr>
              <w:widowControl/>
              <w:overflowPunct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8401F7">
            <w:pPr>
              <w:widowControl/>
              <w:overflowPunct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4C1568">
            <w:pPr>
              <w:widowControl/>
              <w:overflowPunct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DE04DC">
            <w:pPr>
              <w:widowControl/>
              <w:overflowPunct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6D29BD">
            <w:pPr>
              <w:widowControl/>
              <w:overflowPunct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E70BE2">
            <w:pPr>
              <w:widowControl/>
              <w:overflowPunct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BF96E0">
            <w:pPr>
              <w:widowControl/>
              <w:overflowPunct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0BC492">
            <w:pPr>
              <w:widowControl/>
              <w:overflowPunct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E6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FF99">
            <w:pPr>
              <w:widowControl/>
              <w:overflowPunct w:val="0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七、单位简介。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（500字以内，包含单位主营业务情况等）</w:t>
            </w:r>
          </w:p>
        </w:tc>
      </w:tr>
      <w:tr w14:paraId="0C442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0BBEC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462DC4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569AA9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7812CC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75E7F1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4FB522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E4B61D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2B4B6D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F98D15">
            <w:pPr>
              <w:widowControl/>
              <w:overflowPunct w:val="0"/>
              <w:jc w:val="righ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8A63B78">
            <w:pPr>
              <w:widowControl/>
              <w:overflowPunct w:val="0"/>
              <w:jc w:val="righ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2C9006B8">
      <w:pPr>
        <w:overflowPunct w:val="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8EBF0F">
      <w:pPr>
        <w:rPr>
          <w:rFonts w:hint="eastAsia"/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注：请后附赛事方案及营业执照，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将Word版本以及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PDF版发送至邮箱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gdjmbia@163.com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13"/>
    <w:rsid w:val="003203D9"/>
    <w:rsid w:val="00437A13"/>
    <w:rsid w:val="00540E55"/>
    <w:rsid w:val="005471D8"/>
    <w:rsid w:val="00656CE3"/>
    <w:rsid w:val="006C7E69"/>
    <w:rsid w:val="008D7798"/>
    <w:rsid w:val="00BF1FF4"/>
    <w:rsid w:val="00C95E91"/>
    <w:rsid w:val="00E92741"/>
    <w:rsid w:val="07021663"/>
    <w:rsid w:val="7FF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355</Characters>
  <Lines>3</Lines>
  <Paragraphs>1</Paragraphs>
  <TotalTime>8</TotalTime>
  <ScaleCrop>false</ScaleCrop>
  <LinksUpToDate>false</LinksUpToDate>
  <CharactersWithSpaces>437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2025-05-20T10:27:00Z</dcterms:created>
  <dc:creator>汉忠 黎</dc:creator>
  <cp:lastModifiedBy>崔文娟</cp:lastModifiedBy>
  <dcterms:modified xsi:type="dcterms:W3CDTF">2025-05-23T11:34:29Z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BD9C9CAEA04F93A9E2812D682819CEE7_42</vt:lpwstr>
  </property>
  <property fmtid="{D5CDD505-2E9C-101B-9397-08002B2CF9AE}" pid="4" name="KSOTemplateDocerSaveRecord">
    <vt:lpwstr>eyJoZGlkIjoiMWMyNmU4ZWFkNTYyM2NlOGFmYmRhM2Q4ZjhmMDRhNmQiLCJ1c2VySWQiOiIxNjc5Mjc1MjEyIn0=</vt:lpwstr>
  </property>
</Properties>
</file>