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28"/>
          <w:szCs w:val="28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  <w:t>2024年总量控制类入户指标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  <w:t>申请人员用工情况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我司经营范围含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人力资源/劳务派遣/服务外包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）,申报人XX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我司紧缺急需人员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并将长期留住的人才，具体的用工情况如下：</w:t>
      </w:r>
    </w:p>
    <w:tbl>
      <w:tblPr>
        <w:tblStyle w:val="4"/>
        <w:tblpPr w:leftFromText="180" w:rightFromText="180" w:vertAnchor="text" w:horzAnchor="page" w:tblpX="1716" w:tblpY="300"/>
        <w:tblOverlap w:val="never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515"/>
        <w:gridCol w:w="2388"/>
        <w:gridCol w:w="1982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申报人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用工性质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工作地址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用工单位名称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自用/外包/派遣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详细工作地址（具体填报到门牌号）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XX企业/单位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XX年—XX年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  <w:highlight w:val="none"/>
          <w:lang w:val="en-US" w:eastAsia="zh-CN"/>
        </w:rPr>
        <w:t>备注：仅限经营范围含人力资源、劳务派遣、服务外包的企业填写。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mUxYjZkNWRiNWQ1ZDY2NWI0OTZiMmFlZjU0ZTUifQ=="/>
  </w:docVars>
  <w:rsids>
    <w:rsidRoot w:val="00000000"/>
    <w:rsid w:val="0C17519C"/>
    <w:rsid w:val="41AE6B51"/>
    <w:rsid w:val="55A52EC1"/>
    <w:rsid w:val="6DC6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2024-04-08T09:50:00Z</dcterms:created>
  <dc:creator>RCB-333</dc:creator>
  <cp:lastModifiedBy>ZM</cp:lastModifiedBy>
  <dcterms:modified xsi:type="dcterms:W3CDTF">2024-04-09T02:41:11Z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1A306ED39E464C109A0C5A85DF143CA8_12</vt:lpwstr>
  </property>
</Properties>
</file>