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620" w:lineRule="exact"/>
        <w:ind w:firstLine="0" w:firstLineChars="0"/>
        <w:textAlignment w:val="baseline"/>
        <w:outlineLvl w:val="0"/>
        <w:rPr>
          <w:rFonts w:hint="eastAsia" w:ascii="黑体" w:hAnsi="黑体" w:eastAsia="黑体" w:cs="Times New Roman"/>
          <w:snapToGrid w:val="0"/>
          <w:color w:val="000000"/>
          <w:spacing w:val="-10"/>
          <w:kern w:val="0"/>
          <w:lang w:val="en-US" w:eastAsia="zh-CN"/>
        </w:rPr>
      </w:pPr>
      <w:r>
        <w:rPr>
          <w:rFonts w:hint="eastAsia" w:ascii="黑体" w:hAnsi="黑体" w:eastAsia="黑体" w:cs="Times New Roman"/>
          <w:snapToGrid w:val="0"/>
          <w:color w:val="000000"/>
          <w:spacing w:val="-10"/>
          <w:kern w:val="0"/>
          <w:lang w:val="en-US" w:eastAsia="zh-CN"/>
        </w:rPr>
        <w:t>附件1：</w:t>
      </w:r>
    </w:p>
    <w:p>
      <w:pPr>
        <w:widowControl/>
        <w:autoSpaceDE w:val="0"/>
        <w:autoSpaceDN w:val="0"/>
        <w:adjustRightInd w:val="0"/>
        <w:snapToGrid w:val="0"/>
        <w:spacing w:line="620" w:lineRule="exact"/>
        <w:ind w:firstLine="0" w:firstLineChars="0"/>
        <w:textAlignment w:val="baseline"/>
        <w:outlineLvl w:val="0"/>
        <w:rPr>
          <w:rFonts w:hint="default" w:ascii="黑体" w:hAnsi="黑体" w:eastAsia="黑体" w:cs="Times New Roman"/>
          <w:snapToGrid w:val="0"/>
          <w:color w:val="000000"/>
          <w:spacing w:val="-10"/>
          <w:kern w:val="0"/>
          <w:lang w:val="en-US" w:eastAsia="zh-CN"/>
        </w:rPr>
      </w:pP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val="en-US" w:eastAsia="zh-CN"/>
        </w:rPr>
      </w:pPr>
      <w:r>
        <w:rPr>
          <w:rFonts w:hint="eastAsia" w:eastAsia="方正小标宋简体" w:cs="Times New Roman"/>
          <w:snapToGrid w:val="0"/>
          <w:color w:val="000000"/>
          <w:spacing w:val="-10"/>
          <w:kern w:val="0"/>
          <w:sz w:val="44"/>
          <w:szCs w:val="44"/>
          <w:lang w:eastAsia="zh-CN"/>
        </w:rPr>
        <w:t>惠州市省级</w:t>
      </w:r>
      <w:r>
        <w:rPr>
          <w:rFonts w:hint="eastAsia" w:eastAsia="方正小标宋简体" w:cs="Times New Roman"/>
          <w:snapToGrid w:val="0"/>
          <w:color w:val="000000"/>
          <w:spacing w:val="-10"/>
          <w:kern w:val="0"/>
          <w:sz w:val="44"/>
          <w:szCs w:val="44"/>
        </w:rPr>
        <w:t>中小企业数字化转型城市试点</w:t>
      </w:r>
      <w:r>
        <w:rPr>
          <w:rFonts w:hint="eastAsia" w:eastAsia="方正小标宋简体" w:cs="Times New Roman"/>
          <w:snapToGrid w:val="0"/>
          <w:color w:val="000000"/>
          <w:spacing w:val="-10"/>
          <w:kern w:val="0"/>
          <w:sz w:val="44"/>
          <w:szCs w:val="44"/>
          <w:lang w:eastAsia="zh-CN"/>
        </w:rPr>
        <w:t>专项资金（</w:t>
      </w:r>
      <w:r>
        <w:rPr>
          <w:rFonts w:hint="eastAsia" w:eastAsia="方正小标宋简体" w:cs="Times New Roman"/>
          <w:snapToGrid w:val="0"/>
          <w:color w:val="000000"/>
          <w:spacing w:val="-10"/>
          <w:kern w:val="0"/>
          <w:sz w:val="44"/>
          <w:szCs w:val="44"/>
          <w:lang w:val="en-US" w:eastAsia="zh-CN"/>
        </w:rPr>
        <w:t>数字化改造项目专题</w:t>
      </w: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第四批</w:t>
      </w: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rPr>
        <w:t>项目</w:t>
      </w:r>
      <w:r>
        <w:rPr>
          <w:rFonts w:eastAsia="方正小标宋简体" w:cs="Times New Roman"/>
          <w:snapToGrid w:val="0"/>
          <w:color w:val="000000"/>
          <w:kern w:val="0"/>
          <w:sz w:val="44"/>
          <w:szCs w:val="44"/>
        </w:rPr>
        <w:t>申报</w:t>
      </w:r>
      <w:r>
        <w:rPr>
          <w:rFonts w:hint="eastAsia" w:eastAsia="方正小标宋简体" w:cs="Times New Roman"/>
          <w:snapToGrid w:val="0"/>
          <w:color w:val="000000"/>
          <w:kern w:val="0"/>
          <w:sz w:val="44"/>
          <w:szCs w:val="44"/>
          <w:lang w:eastAsia="zh-CN"/>
        </w:rPr>
        <w:t>材料</w:t>
      </w:r>
    </w:p>
    <w:p>
      <w:pPr>
        <w:widowControl/>
        <w:autoSpaceDE w:val="0"/>
        <w:autoSpaceDN w:val="0"/>
        <w:adjustRightInd w:val="0"/>
        <w:snapToGrid w:val="0"/>
        <w:spacing w:line="620" w:lineRule="exact"/>
        <w:ind w:firstLine="840"/>
        <w:jc w:val="center"/>
        <w:textAlignment w:val="baseline"/>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封面</w:t>
      </w:r>
      <w:r>
        <w:rPr>
          <w:rFonts w:hint="eastAsia" w:eastAsia="方正小标宋简体" w:cs="Times New Roman"/>
          <w:snapToGrid w:val="0"/>
          <w:color w:val="000000"/>
          <w:spacing w:val="-10"/>
          <w:kern w:val="0"/>
          <w:sz w:val="44"/>
          <w:szCs w:val="44"/>
          <w:lang w:eastAsia="zh-CN"/>
        </w:rPr>
        <w:t>）</w:t>
      </w: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申报单位：</w:t>
            </w:r>
          </w:p>
        </w:tc>
        <w:tc>
          <w:tcPr>
            <w:tcW w:w="5113" w:type="dxa"/>
            <w:tcBorders>
              <w:top w:val="nil"/>
              <w:left w:val="nil"/>
              <w:bottom w:val="single" w:color="auto" w:sz="4" w:space="0"/>
              <w:right w:val="nil"/>
            </w:tcBorders>
          </w:tcPr>
          <w:p>
            <w:pPr>
              <w:widowControl/>
              <w:autoSpaceDE w:val="0"/>
              <w:autoSpaceDN w:val="0"/>
              <w:adjustRightInd w:val="0"/>
              <w:snapToGrid w:val="0"/>
              <w:spacing w:line="600" w:lineRule="exact"/>
              <w:ind w:firstLine="1600" w:firstLineChars="5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lang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项目名称：</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640" w:firstLineChars="2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rPr>
              <w:t>（</w:t>
            </w:r>
            <w:r>
              <w:rPr>
                <w:rFonts w:hint="eastAsia" w:ascii="方正楷体_GBK" w:hAnsi="方正楷体_GBK" w:eastAsia="方正楷体_GBK" w:cs="方正楷体_GBK"/>
                <w:color w:val="7F7F7F"/>
                <w:sz w:val="32"/>
                <w:szCs w:val="32"/>
                <w:u w:val="none" w:color="auto"/>
                <w:lang w:eastAsia="zh-CN"/>
              </w:rPr>
              <w:t>企业简称</w:t>
            </w:r>
            <w:r>
              <w:rPr>
                <w:rFonts w:hint="eastAsia" w:ascii="方正楷体_GBK" w:hAnsi="方正楷体_GBK" w:eastAsia="方正楷体_GBK" w:cs="方正楷体_GBK"/>
                <w:color w:val="7F7F7F"/>
                <w:sz w:val="32"/>
                <w:szCs w:val="32"/>
                <w:u w:val="none" w:color="auto"/>
                <w:lang w:val="en-US" w:eastAsia="zh-CN"/>
              </w:rPr>
              <w:t>+应用产品名称</w:t>
            </w:r>
            <w:r>
              <w:rPr>
                <w:rFonts w:hint="eastAsia" w:ascii="方正楷体_GBK" w:hAnsi="方正楷体_GBK" w:eastAsia="方正楷体_GBK" w:cs="方正楷体_GBK"/>
                <w:color w:val="7F7F7F"/>
                <w:sz w:val="32"/>
                <w:szCs w:val="3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企业所属</w:t>
            </w:r>
            <w:r>
              <w:rPr>
                <w:rFonts w:hint="eastAsia" w:ascii="仿宋_GB2312" w:cs="黑体"/>
                <w:snapToGrid w:val="0"/>
                <w:color w:val="000000"/>
                <w:kern w:val="0"/>
                <w:szCs w:val="21"/>
                <w:lang w:eastAsia="zh-CN"/>
              </w:rPr>
              <w:t>细分行业</w:t>
            </w:r>
            <w:r>
              <w:rPr>
                <w:rFonts w:hint="eastAsia" w:ascii="仿宋_GB2312" w:cs="黑体"/>
                <w:snapToGrid w:val="0"/>
                <w:color w:val="000000"/>
                <w:kern w:val="0"/>
                <w:szCs w:val="21"/>
              </w:rPr>
              <w:t>：</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w:t>
            </w:r>
            <w:r>
              <w:rPr>
                <w:rFonts w:ascii="仿宋_GB2312" w:cs="黑体"/>
                <w:snapToGrid w:val="0"/>
                <w:color w:val="000000"/>
                <w:kern w:val="0"/>
                <w:szCs w:val="21"/>
              </w:rPr>
              <w:t>地址：</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牵引单位：</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bl>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jc w:val="center"/>
        <w:textAlignment w:val="baseline"/>
        <w:rPr>
          <w:rFonts w:cs="Times New Roman"/>
          <w:snapToGrid w:val="0"/>
          <w:color w:val="000000"/>
          <w:kern w:val="0"/>
          <w:szCs w:val="21"/>
        </w:rPr>
      </w:pPr>
      <w:r>
        <w:rPr>
          <w:rFonts w:hint="eastAsia" w:cs="Times New Roman"/>
          <w:snapToGrid w:val="0"/>
          <w:color w:val="000000"/>
          <w:kern w:val="0"/>
          <w:szCs w:val="21"/>
          <w:lang w:eastAsia="zh-CN"/>
        </w:rPr>
        <w:t>申报</w:t>
      </w:r>
      <w:r>
        <w:rPr>
          <w:rFonts w:cs="Times New Roman"/>
          <w:snapToGrid w:val="0"/>
          <w:color w:val="000000"/>
          <w:kern w:val="0"/>
          <w:szCs w:val="21"/>
        </w:rPr>
        <w:t>时间：202</w:t>
      </w:r>
      <w:r>
        <w:rPr>
          <w:rFonts w:hint="eastAsia" w:cs="Times New Roman"/>
          <w:snapToGrid w:val="0"/>
          <w:color w:val="000000"/>
          <w:kern w:val="0"/>
          <w:szCs w:val="21"/>
          <w:lang w:val="en-US" w:eastAsia="zh-CN"/>
        </w:rPr>
        <w:t>5</w:t>
      </w:r>
      <w:r>
        <w:rPr>
          <w:rFonts w:cs="Times New Roman"/>
          <w:snapToGrid w:val="0"/>
          <w:color w:val="000000"/>
          <w:kern w:val="0"/>
          <w:szCs w:val="21"/>
        </w:rPr>
        <w:t>年</w:t>
      </w:r>
      <w:r>
        <w:rPr>
          <w:rFonts w:hint="eastAsia" w:cs="Times New Roman"/>
          <w:snapToGrid w:val="0"/>
          <w:color w:val="000000"/>
          <w:kern w:val="0"/>
          <w:szCs w:val="21"/>
          <w:lang w:val="en-US" w:eastAsia="zh-CN"/>
        </w:rPr>
        <w:t>8</w:t>
      </w:r>
      <w:r>
        <w:rPr>
          <w:rFonts w:cs="Times New Roman"/>
          <w:snapToGrid w:val="0"/>
          <w:color w:val="000000"/>
          <w:kern w:val="0"/>
          <w:szCs w:val="21"/>
        </w:rPr>
        <w:t>月</w:t>
      </w:r>
    </w:p>
    <w:p>
      <w:pPr>
        <w:widowControl/>
        <w:autoSpaceDE w:val="0"/>
        <w:autoSpaceDN w:val="0"/>
        <w:adjustRightInd w:val="0"/>
        <w:snapToGrid w:val="0"/>
        <w:spacing w:line="560" w:lineRule="exact"/>
        <w:ind w:firstLine="0" w:firstLineChars="0"/>
        <w:jc w:val="left"/>
        <w:textAlignment w:val="baseline"/>
        <w:rPr>
          <w:rFonts w:eastAsia="方正小标宋简体" w:cs="Times New Roman"/>
          <w:snapToGrid w:val="0"/>
          <w:color w:val="000000"/>
          <w:kern w:val="0"/>
          <w:sz w:val="44"/>
          <w:szCs w:val="44"/>
        </w:rPr>
      </w:pP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lang w:val="en-US" w:eastAsia="zh-CN"/>
        </w:rPr>
      </w:pP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申报材料清单目录</w:t>
      </w: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default" w:ascii="黑体" w:hAnsi="黑体" w:eastAsia="黑体" w:cs="黑体"/>
          <w:sz w:val="32"/>
          <w:szCs w:val="32"/>
          <w:lang w:val="en-US" w:eastAsia="zh-CN"/>
        </w:rPr>
      </w:pP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申请</w:t>
      </w:r>
      <w:r>
        <w:rPr>
          <w:rFonts w:hint="eastAsia" w:ascii="Times New Roman" w:hAnsi="Times New Roman" w:eastAsia="方正仿宋_GBK" w:cs="Times New Roman"/>
          <w:sz w:val="32"/>
          <w:szCs w:val="32"/>
          <w:lang w:val="en-US" w:eastAsia="zh-CN"/>
        </w:rPr>
        <w:t>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lang w:val="en-US" w:eastAsia="zh-CN"/>
        </w:rPr>
        <w:t>营业执照</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eastAsia"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竣工验收报告</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项目合同</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5.</w:t>
      </w:r>
      <w:r>
        <w:rPr>
          <w:rFonts w:hint="eastAsia" w:ascii="Times New Roman" w:hAnsi="Times New Roman" w:eastAsia="方正仿宋_GBK" w:cs="Times New Roman"/>
          <w:b w:val="0"/>
          <w:bCs w:val="0"/>
          <w:color w:val="auto"/>
          <w:sz w:val="32"/>
          <w:szCs w:val="32"/>
          <w:lang w:val="en-US" w:eastAsia="zh-CN"/>
        </w:rPr>
        <w:t>项目投入明细表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6.发票、支付凭证</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项目实施验收报告</w:t>
      </w:r>
      <w:bookmarkStart w:id="0" w:name="_GoBack"/>
      <w:bookmarkEnd w:id="0"/>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8.产品授权书（如有）</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sz w:val="32"/>
          <w:szCs w:val="32"/>
          <w:lang w:val="en-US" w:eastAsia="zh-CN"/>
        </w:rPr>
        <w:t>9.企业</w:t>
      </w:r>
      <w:r>
        <w:rPr>
          <w:rFonts w:hint="default" w:ascii="Times New Roman" w:hAnsi="Times New Roman" w:eastAsia="方正仿宋_GBK" w:cs="Times New Roman"/>
          <w:color w:val="auto"/>
          <w:kern w:val="2"/>
          <w:sz w:val="32"/>
          <w:szCs w:val="32"/>
          <w:lang w:val="en-US" w:eastAsia="zh-CN" w:bidi="ar-SA"/>
        </w:rPr>
        <w:t>“一企一档”</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10.</w:t>
      </w:r>
      <w:r>
        <w:rPr>
          <w:rFonts w:hint="eastAsia" w:eastAsia="方正仿宋_GBK" w:cs="Times New Roman"/>
          <w:color w:val="auto"/>
          <w:sz w:val="32"/>
          <w:szCs w:val="32"/>
          <w:lang w:val="en-US" w:eastAsia="zh-CN"/>
        </w:rPr>
        <w:t>数字化诊断报告（如有）</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eastAsia="方正仿宋_GBK" w:cs="Times New Roman"/>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11.</w:t>
      </w:r>
      <w:r>
        <w:rPr>
          <w:rFonts w:hint="eastAsia" w:eastAsia="方正仿宋_GBK" w:cs="Times New Roman"/>
          <w:sz w:val="32"/>
          <w:szCs w:val="32"/>
          <w:lang w:val="en-US" w:eastAsia="zh-CN"/>
        </w:rPr>
        <w:t>财审报告（财务报表）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eastAsia="方正仿宋_GBK" w:cs="Times New Roman"/>
          <w:sz w:val="32"/>
          <w:szCs w:val="32"/>
          <w:lang w:val="en-US" w:eastAsia="zh-CN"/>
        </w:rPr>
      </w:pPr>
      <w:r>
        <w:rPr>
          <w:rFonts w:hint="eastAsia" w:eastAsia="方正仿宋_GBK" w:cs="Times New Roman"/>
          <w:sz w:val="32"/>
          <w:szCs w:val="32"/>
          <w:lang w:val="en-US" w:eastAsia="zh-CN"/>
        </w:rPr>
        <w:t>12.企业员工薪金或社保材料</w:t>
      </w: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pP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widowControl/>
        <w:autoSpaceDE w:val="0"/>
        <w:autoSpaceDN w:val="0"/>
        <w:adjustRightInd w:val="0"/>
        <w:snapToGrid w:val="0"/>
        <w:spacing w:line="560" w:lineRule="exact"/>
        <w:ind w:firstLine="0" w:firstLineChars="0"/>
        <w:jc w:val="center"/>
        <w:textAlignment w:val="baseline"/>
        <w:rPr>
          <w:rFonts w:eastAsia="方正小标宋简体" w:cs="Times New Roman"/>
          <w:snapToGrid w:val="0"/>
          <w:color w:val="000000"/>
          <w:kern w:val="0"/>
          <w:sz w:val="36"/>
          <w:szCs w:val="36"/>
        </w:rPr>
      </w:pPr>
      <w:r>
        <w:rPr>
          <w:rFonts w:hint="default" w:eastAsia="方正小标宋简体" w:cs="Times New Roman"/>
          <w:snapToGrid w:val="0"/>
          <w:color w:val="000000"/>
          <w:kern w:val="0"/>
          <w:sz w:val="36"/>
          <w:szCs w:val="36"/>
          <w:lang w:val="en-US" w:eastAsia="zh-CN"/>
        </w:rPr>
        <w:t>惠州市</w:t>
      </w:r>
      <w:r>
        <w:rPr>
          <w:rFonts w:hint="eastAsia" w:eastAsia="方正小标宋简体" w:cs="Times New Roman"/>
          <w:snapToGrid w:val="0"/>
          <w:color w:val="000000"/>
          <w:kern w:val="0"/>
          <w:sz w:val="36"/>
          <w:szCs w:val="36"/>
          <w:lang w:val="en-US" w:eastAsia="zh-CN"/>
        </w:rPr>
        <w:t>省级</w:t>
      </w:r>
      <w:r>
        <w:rPr>
          <w:rFonts w:hint="default" w:eastAsia="方正小标宋简体" w:cs="Times New Roman"/>
          <w:snapToGrid w:val="0"/>
          <w:color w:val="000000"/>
          <w:kern w:val="0"/>
          <w:sz w:val="36"/>
          <w:szCs w:val="36"/>
          <w:lang w:val="en-US" w:eastAsia="zh-CN"/>
        </w:rPr>
        <w:t>中小企业数字化转型城市试点</w:t>
      </w:r>
      <w:r>
        <w:rPr>
          <w:rFonts w:hint="eastAsia" w:eastAsia="方正小标宋简体" w:cs="Times New Roman"/>
          <w:snapToGrid w:val="0"/>
          <w:color w:val="000000"/>
          <w:kern w:val="0"/>
          <w:sz w:val="36"/>
          <w:szCs w:val="36"/>
          <w:lang w:val="en-US" w:eastAsia="zh-CN"/>
        </w:rPr>
        <w:t>专项资金（数字化改造项目专题）</w:t>
      </w:r>
      <w:r>
        <w:rPr>
          <w:rFonts w:hint="default" w:eastAsia="方正小标宋简体" w:cs="Times New Roman"/>
          <w:snapToGrid w:val="0"/>
          <w:color w:val="000000"/>
          <w:kern w:val="0"/>
          <w:sz w:val="36"/>
          <w:szCs w:val="36"/>
          <w:lang w:val="en-US" w:eastAsia="zh-CN"/>
        </w:rPr>
        <w:t>奖补</w:t>
      </w:r>
      <w:r>
        <w:rPr>
          <w:rFonts w:hint="eastAsia" w:eastAsia="方正小标宋简体" w:cs="Times New Roman"/>
          <w:snapToGrid w:val="0"/>
          <w:color w:val="000000"/>
          <w:kern w:val="0"/>
          <w:sz w:val="36"/>
          <w:szCs w:val="36"/>
          <w:lang w:val="en-US" w:eastAsia="zh-CN"/>
        </w:rPr>
        <w:t>第四批</w:t>
      </w:r>
      <w:r>
        <w:rPr>
          <w:rFonts w:hint="default" w:eastAsia="方正小标宋简体" w:cs="Times New Roman"/>
          <w:snapToGrid w:val="0"/>
          <w:color w:val="000000"/>
          <w:kern w:val="0"/>
          <w:sz w:val="36"/>
          <w:szCs w:val="36"/>
          <w:lang w:val="en-US" w:eastAsia="zh-CN"/>
        </w:rPr>
        <w:t>项目申请表</w:t>
      </w:r>
    </w:p>
    <w:tbl>
      <w:tblPr>
        <w:tblStyle w:val="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6"/>
        <w:gridCol w:w="73"/>
        <w:gridCol w:w="661"/>
        <w:gridCol w:w="1250"/>
        <w:gridCol w:w="218"/>
        <w:gridCol w:w="646"/>
        <w:gridCol w:w="263"/>
        <w:gridCol w:w="58"/>
        <w:gridCol w:w="455"/>
        <w:gridCol w:w="707"/>
        <w:gridCol w:w="452"/>
        <w:gridCol w:w="179"/>
        <w:gridCol w:w="9"/>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企业名称</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统一社会信用</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代码</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登记注册类型</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注册资本</w:t>
            </w:r>
          </w:p>
        </w:tc>
        <w:tc>
          <w:tcPr>
            <w:tcW w:w="1860" w:type="pct"/>
            <w:gridSpan w:val="7"/>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A6A6A6"/>
                <w:kern w:val="0"/>
                <w:sz w:val="24"/>
                <w:szCs w:val="24"/>
                <w:lang w:val="en-US" w:eastAsia="zh-CN"/>
              </w:rPr>
              <w:t xml:space="preserve">  （写明资本币种）</w:t>
            </w:r>
          </w:p>
        </w:tc>
        <w:tc>
          <w:tcPr>
            <w:tcW w:w="1057"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成立日期</w:t>
            </w:r>
          </w:p>
        </w:tc>
        <w:tc>
          <w:tcPr>
            <w:tcW w:w="874"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企业</w:t>
            </w:r>
            <w:r>
              <w:rPr>
                <w:rFonts w:hint="eastAsia" w:ascii="仿宋_GB2312" w:hAnsi="仿宋_GB2312" w:eastAsia="宋体" w:cs="仿宋_GB2312"/>
                <w:snapToGrid w:val="0"/>
                <w:color w:val="000000"/>
                <w:kern w:val="0"/>
                <w:sz w:val="24"/>
                <w:szCs w:val="24"/>
                <w:lang w:eastAsia="zh-CN"/>
              </w:rPr>
              <w:t>性质</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Theme="minorEastAsia" w:hAnsiTheme="minorEastAsia" w:eastAsiaTheme="minorEastAsia" w:cstheme="minorEastAsia"/>
                <w:sz w:val="24"/>
                <w:szCs w:val="24"/>
                <w:lang w:eastAsia="zh-CN"/>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eastAsia="zh-CN"/>
              </w:rPr>
              <w:t>县（区）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营业执照地址</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企业性质</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□国有  □民营   □外资  □混合所有制  □其他</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企业规模</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□中型企业    □小型企业    □</w:t>
            </w:r>
            <w:r>
              <w:rPr>
                <w:rFonts w:hint="eastAsia" w:ascii="仿宋_GB2312" w:hAnsi="仿宋_GB2312" w:eastAsia="宋体" w:cs="仿宋_GB2312"/>
                <w:snapToGrid w:val="0"/>
                <w:color w:val="000000"/>
                <w:kern w:val="0"/>
                <w:sz w:val="24"/>
                <w:szCs w:val="24"/>
                <w:lang w:val="en-US" w:eastAsia="zh-CN"/>
              </w:rPr>
              <w:t>其他</w:t>
            </w:r>
            <w:r>
              <w:rPr>
                <w:rFonts w:hint="eastAsia" w:ascii="仿宋_GB2312" w:hAnsi="仿宋_GB2312" w:eastAsia="宋体" w:cs="仿宋_GB2312"/>
                <w:snapToGrid w:val="0"/>
                <w:color w:val="000000"/>
                <w:kern w:val="0"/>
                <w:sz w:val="24"/>
                <w:szCs w:val="24"/>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（中小企业规模类型自测：https://baosong.miit.gov.cn/ScaleTest）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val="en-US" w:eastAsia="zh-CN"/>
              </w:rPr>
              <w:t>细分行业</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sz w:val="24"/>
                <w:szCs w:val="24"/>
                <w:lang w:val="en-US" w:eastAsia="zh-CN"/>
              </w:rPr>
            </w:pPr>
            <w:r>
              <w:rPr>
                <w:rFonts w:hint="eastAsia"/>
                <w:sz w:val="24"/>
                <w:szCs w:val="24"/>
              </w:rPr>
              <w:sym w:font="Wingdings 2" w:char="00A3"/>
            </w:r>
            <w:r>
              <w:rPr>
                <w:rFonts w:hint="eastAsia"/>
                <w:sz w:val="24"/>
                <w:szCs w:val="24"/>
                <w:lang w:val="en-US" w:eastAsia="zh-CN"/>
              </w:rPr>
              <w:t>5G及智能终端</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eastAsia="仿宋_GB2312"/>
                <w:sz w:val="24"/>
                <w:szCs w:val="24"/>
                <w:lang w:val="en-US" w:eastAsia="zh-CN"/>
              </w:rPr>
            </w:pPr>
            <w:r>
              <w:rPr>
                <w:rFonts w:hint="eastAsia"/>
                <w:sz w:val="24"/>
                <w:szCs w:val="24"/>
              </w:rPr>
              <w:sym w:font="Wingdings 2" w:char="00A3"/>
            </w:r>
            <w:r>
              <w:rPr>
                <w:rFonts w:hint="eastAsia"/>
                <w:sz w:val="24"/>
                <w:szCs w:val="24"/>
                <w:lang w:val="en-US" w:eastAsia="zh-CN"/>
              </w:rPr>
              <w:t>超高清视频显示</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eastAsia="仿宋_GB2312"/>
                <w:sz w:val="24"/>
                <w:szCs w:val="24"/>
                <w:lang w:val="en-US" w:eastAsia="zh-CN"/>
              </w:rPr>
            </w:pPr>
            <w:r>
              <w:rPr>
                <w:rFonts w:hint="eastAsia"/>
                <w:sz w:val="24"/>
                <w:szCs w:val="24"/>
              </w:rPr>
              <w:t>□</w:t>
            </w:r>
            <w:r>
              <w:rPr>
                <w:rFonts w:hint="eastAsia"/>
                <w:sz w:val="24"/>
                <w:szCs w:val="24"/>
                <w:lang w:val="en-US" w:eastAsia="zh-CN"/>
              </w:rPr>
              <w:t>智能网联汽车</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eastAsia="仿宋_GB2312"/>
                <w:sz w:val="24"/>
                <w:szCs w:val="24"/>
                <w:lang w:val="en-US" w:eastAsia="zh-CN"/>
              </w:rPr>
            </w:pPr>
            <w:r>
              <w:rPr>
                <w:rFonts w:hint="eastAsia"/>
                <w:sz w:val="24"/>
                <w:szCs w:val="24"/>
              </w:rPr>
              <w:t>□</w:t>
            </w:r>
            <w:r>
              <w:rPr>
                <w:rFonts w:hint="eastAsia"/>
                <w:sz w:val="24"/>
                <w:szCs w:val="24"/>
                <w:lang w:eastAsia="zh-CN"/>
              </w:rPr>
              <w:t>新型</w:t>
            </w:r>
            <w:r>
              <w:rPr>
                <w:rFonts w:hint="eastAsia"/>
                <w:sz w:val="24"/>
                <w:szCs w:val="24"/>
                <w:lang w:val="en-US" w:eastAsia="zh-CN"/>
              </w:rPr>
              <w:t>储能</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bCs/>
                <w:snapToGrid w:val="0"/>
                <w:color w:val="000000"/>
                <w:kern w:val="0"/>
                <w:sz w:val="24"/>
                <w:szCs w:val="24"/>
              </w:rPr>
              <w:t>优质中小企业情况</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□无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□创新型中小企业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□专精特新中小企业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□专精特新“小巨人”企业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银行开户名</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开户银行全称</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开户银行账号</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法定代表人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申报联系人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二、经营情况（精确到小数点后2位数）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val="en-US" w:eastAsia="zh-CN"/>
              </w:rPr>
              <w:t>近2</w:t>
            </w:r>
            <w:r>
              <w:rPr>
                <w:rFonts w:hint="eastAsia" w:ascii="仿宋_GB2312" w:hAnsi="仿宋_GB2312" w:eastAsia="宋体" w:cs="仿宋_GB2312"/>
                <w:b/>
                <w:snapToGrid w:val="0"/>
                <w:color w:val="000000"/>
                <w:kern w:val="0"/>
                <w:sz w:val="24"/>
                <w:szCs w:val="24"/>
              </w:rPr>
              <w:t>年发展情况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财务指标</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3</w:t>
            </w:r>
            <w:r>
              <w:rPr>
                <w:rFonts w:hint="eastAsia" w:ascii="仿宋_GB2312" w:hAnsi="仿宋_GB2312" w:eastAsia="宋体" w:cs="仿宋_GB2312"/>
                <w:b/>
                <w:bCs/>
                <w:snapToGrid w:val="0"/>
                <w:color w:val="000000"/>
                <w:kern w:val="0"/>
                <w:sz w:val="24"/>
                <w:szCs w:val="24"/>
              </w:rPr>
              <w:t>年度</w:t>
            </w: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4</w:t>
            </w:r>
            <w:r>
              <w:rPr>
                <w:rFonts w:hint="eastAsia" w:ascii="仿宋_GB2312" w:hAnsi="仿宋_GB2312" w:eastAsia="宋体" w:cs="仿宋_GB2312"/>
                <w:b/>
                <w:bCs/>
                <w:snapToGrid w:val="0"/>
                <w:color w:val="000000"/>
                <w:kern w:val="0"/>
                <w:sz w:val="24"/>
                <w:szCs w:val="24"/>
              </w:rPr>
              <w:t>年度</w:t>
            </w: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营业收入（万元）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年末从业人员数（个）</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当前人数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工业总产值（万元）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利润总额（万元）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研发经费支出（万元）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实缴税金（万元）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b/>
                <w:snapToGrid w:val="0"/>
                <w:color w:val="000000"/>
                <w:kern w:val="0"/>
                <w:sz w:val="24"/>
                <w:szCs w:val="24"/>
                <w:lang w:val="en-US" w:eastAsia="zh-CN"/>
              </w:rPr>
            </w:pPr>
            <w:r>
              <w:rPr>
                <w:rFonts w:hint="eastAsia" w:ascii="仿宋_GB2312" w:hAnsi="仿宋_GB2312" w:eastAsia="宋体" w:cs="仿宋_GB2312"/>
                <w:b/>
                <w:snapToGrid w:val="0"/>
                <w:color w:val="000000"/>
                <w:kern w:val="0"/>
                <w:sz w:val="24"/>
                <w:szCs w:val="24"/>
              </w:rPr>
              <w:t>三、项目</w:t>
            </w:r>
            <w:r>
              <w:rPr>
                <w:rFonts w:hint="eastAsia" w:ascii="仿宋_GB2312" w:hAnsi="仿宋_GB2312" w:eastAsia="宋体" w:cs="仿宋_GB2312"/>
                <w:b/>
                <w:snapToGrid w:val="0"/>
                <w:color w:val="000000"/>
                <w:kern w:val="0"/>
                <w:sz w:val="24"/>
                <w:szCs w:val="24"/>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项目名称</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格式：“申报企业简称+应用产品名称”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项目实施起止日期</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计划总投资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合同金额（不含税）</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实际完成投资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已支付金额（不含税）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eastAsia="zh-CN"/>
              </w:rPr>
              <w:t>申</w:t>
            </w:r>
            <w:r>
              <w:rPr>
                <w:rFonts w:hint="eastAsia" w:ascii="仿宋_GB2312" w:hAnsi="仿宋_GB2312" w:eastAsia="宋体" w:cs="仿宋_GB2312"/>
                <w:snapToGrid w:val="0"/>
                <w:color w:val="000000"/>
                <w:kern w:val="0"/>
                <w:sz w:val="24"/>
                <w:szCs w:val="24"/>
                <w:lang w:val="en-US" w:eastAsia="zh-CN"/>
              </w:rPr>
              <w:t>请事后奖补金额（万元）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left"/>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A6A6A6"/>
                <w:kern w:val="0"/>
                <w:sz w:val="24"/>
                <w:szCs w:val="24"/>
                <w:lang w:val="en-US" w:eastAsia="zh-CN"/>
              </w:rPr>
              <w:t>根据填表说明填写</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eastAsia="zh-CN"/>
              </w:rPr>
              <w:t>已申请事前（中）</w:t>
            </w:r>
            <w:r>
              <w:rPr>
                <w:rFonts w:hint="eastAsia" w:ascii="仿宋_GB2312" w:hAnsi="仿宋_GB2312" w:eastAsia="宋体" w:cs="仿宋_GB2312"/>
                <w:snapToGrid w:val="0"/>
                <w:color w:val="000000"/>
                <w:kern w:val="0"/>
                <w:sz w:val="24"/>
                <w:szCs w:val="24"/>
                <w:lang w:val="en-US" w:eastAsia="zh-CN"/>
              </w:rPr>
              <w:t>奖补金额（万元）</w:t>
            </w:r>
          </w:p>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default" w:ascii="仿宋_GB2312" w:hAnsi="仿宋_GB2312" w:eastAsia="宋体" w:cs="仿宋_GB2312"/>
                <w:snapToGrid w:val="0"/>
                <w:color w:val="auto"/>
                <w:kern w:val="0"/>
                <w:sz w:val="24"/>
                <w:szCs w:val="24"/>
                <w:lang w:val="en-US" w:eastAsia="zh-CN"/>
              </w:rPr>
            </w:pPr>
            <w:r>
              <w:rPr>
                <w:rFonts w:hint="eastAsia" w:ascii="仿宋_GB2312" w:hAnsi="仿宋_GB2312" w:eastAsia="宋体" w:cs="仿宋_GB2312"/>
                <w:snapToGrid w:val="0"/>
                <w:color w:val="auto"/>
                <w:kern w:val="0"/>
                <w:sz w:val="24"/>
                <w:szCs w:val="24"/>
                <w:lang w:val="en-US" w:eastAsia="zh-CN"/>
              </w:rPr>
              <w:t>注：项目投资费用仅包括与数字化改造相关的软件和云服务支出，网关、路由、传感器、工业控制系统、防火墙等必要的数据采集传输、工业控制、信息安全设备支出，不含税。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主要建设</w:t>
            </w:r>
            <w:r>
              <w:rPr>
                <w:rFonts w:hint="eastAsia" w:ascii="仿宋_GB2312" w:hAnsi="仿宋_GB2312" w:eastAsia="宋体" w:cs="仿宋_GB2312"/>
                <w:snapToGrid w:val="0"/>
                <w:color w:val="000000"/>
                <w:kern w:val="0"/>
                <w:sz w:val="24"/>
                <w:szCs w:val="24"/>
              </w:rPr>
              <w:t>内容</w:t>
            </w:r>
            <w:r>
              <w:rPr>
                <w:rFonts w:hint="eastAsia" w:ascii="仿宋_GB2312" w:hAnsi="仿宋_GB2312" w:eastAsia="宋体" w:cs="仿宋_GB2312"/>
                <w:snapToGrid w:val="0"/>
                <w:color w:val="000000"/>
                <w:kern w:val="0"/>
                <w:sz w:val="24"/>
                <w:szCs w:val="24"/>
                <w:lang w:val="en-US" w:eastAsia="zh-CN"/>
              </w:rPr>
              <w:t>简介</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eastAsia="zh-CN"/>
              </w:rPr>
              <w:t>（</w:t>
            </w:r>
            <w:r>
              <w:rPr>
                <w:rFonts w:hint="eastAsia" w:ascii="仿宋_GB2312" w:hAnsi="仿宋_GB2312" w:eastAsia="宋体" w:cs="仿宋_GB2312"/>
                <w:snapToGrid w:val="0"/>
                <w:color w:val="000000"/>
                <w:kern w:val="0"/>
                <w:sz w:val="24"/>
                <w:szCs w:val="24"/>
                <w:lang w:val="en-US" w:eastAsia="zh-CN"/>
              </w:rPr>
              <w:t>不超过300字</w:t>
            </w:r>
            <w:r>
              <w:rPr>
                <w:rFonts w:hint="eastAsia" w:ascii="仿宋_GB2312" w:hAnsi="仿宋_GB2312" w:eastAsia="宋体" w:cs="仿宋_GB2312"/>
                <w:snapToGrid w:val="0"/>
                <w:color w:val="000000"/>
                <w:kern w:val="0"/>
                <w:sz w:val="24"/>
                <w:szCs w:val="24"/>
                <w:lang w:eastAsia="zh-CN"/>
              </w:rPr>
              <w:t>）</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default" w:ascii="仿宋_GB2312" w:hAnsi="仿宋_GB2312" w:eastAsia="宋体" w:cs="仿宋_GB2312"/>
                <w:snapToGrid w:val="0"/>
                <w:color w:val="000000"/>
                <w:kern w:val="0"/>
                <w:sz w:val="24"/>
                <w:szCs w:val="24"/>
                <w:lang w:val="en-US"/>
              </w:rPr>
            </w:pPr>
            <w:r>
              <w:rPr>
                <w:rFonts w:hint="eastAsia" w:ascii="仿宋_GB2312" w:hAnsi="仿宋_GB2312" w:eastAsia="仿宋_GB2312" w:cs="仿宋_GB2312"/>
                <w:snapToGrid w:val="0"/>
                <w:color w:val="000000"/>
                <w:kern w:val="0"/>
                <w:sz w:val="24"/>
                <w:szCs w:val="24"/>
                <w:lang w:val="en-US" w:eastAsia="zh-CN"/>
              </w:rPr>
              <w:t>（简述</w:t>
            </w:r>
            <w:r>
              <w:rPr>
                <w:rFonts w:hint="eastAsia" w:ascii="仿宋_GB2312" w:hAnsi="仿宋_GB2312" w:eastAsia="仿宋_GB2312" w:cs="仿宋_GB2312"/>
                <w:snapToGrid w:val="0"/>
                <w:color w:val="000000"/>
                <w:kern w:val="0"/>
                <w:sz w:val="24"/>
                <w:szCs w:val="24"/>
              </w:rPr>
              <w:t>数字化转型解决方案</w:t>
            </w:r>
            <w:r>
              <w:rPr>
                <w:rFonts w:hint="eastAsia" w:ascii="仿宋_GB2312" w:hAnsi="仿宋_GB2312" w:eastAsia="仿宋_GB2312" w:cs="仿宋_GB2312"/>
                <w:snapToGrid w:val="0"/>
                <w:color w:val="000000"/>
                <w:kern w:val="0"/>
                <w:sz w:val="24"/>
                <w:szCs w:val="24"/>
                <w:lang w:val="en-US" w:eastAsia="zh-CN"/>
              </w:rPr>
              <w:t>和</w:t>
            </w:r>
            <w:r>
              <w:rPr>
                <w:rFonts w:hint="eastAsia" w:ascii="仿宋_GB2312" w:hAnsi="仿宋_GB2312" w:eastAsia="仿宋_GB2312" w:cs="仿宋_GB2312"/>
                <w:snapToGrid w:val="0"/>
                <w:color w:val="000000"/>
                <w:kern w:val="0"/>
                <w:sz w:val="24"/>
                <w:szCs w:val="24"/>
              </w:rPr>
              <w:t>实施内容</w:t>
            </w:r>
            <w:r>
              <w:rPr>
                <w:rFonts w:hint="eastAsia" w:ascii="仿宋_GB2312" w:hAnsi="仿宋_GB2312" w:eastAsia="仿宋_GB2312" w:cs="仿宋_GB2312"/>
                <w:snapToGrid w:val="0"/>
                <w:color w:val="000000"/>
                <w:kern w:val="0"/>
                <w:sz w:val="24"/>
                <w:szCs w:val="24"/>
                <w:lang w:eastAsia="zh-CN"/>
              </w:rPr>
              <w:t>，</w:t>
            </w:r>
            <w:r>
              <w:rPr>
                <w:rFonts w:hint="eastAsia" w:ascii="仿宋_GB2312" w:hAnsi="仿宋_GB2312" w:eastAsia="仿宋_GB2312" w:cs="仿宋_GB2312"/>
                <w:snapToGrid w:val="0"/>
                <w:color w:val="000000"/>
                <w:kern w:val="0"/>
                <w:sz w:val="24"/>
                <w:szCs w:val="24"/>
                <w:lang w:val="en-US" w:eastAsia="zh-CN"/>
              </w:rPr>
              <w:t>以及实施后预计成效</w:t>
            </w:r>
            <w:r>
              <w:rPr>
                <w:rFonts w:hint="eastAsia" w:ascii="仿宋_GB2312" w:hAnsi="仿宋_GB2312" w:eastAsia="仿宋_GB2312" w:cs="仿宋_GB2312"/>
                <w:snapToGrid w:val="0"/>
                <w:color w:val="000000"/>
                <w:kern w:val="0"/>
                <w:sz w:val="24"/>
                <w:szCs w:val="24"/>
              </w:rPr>
              <w:t>。</w:t>
            </w:r>
            <w:r>
              <w:rPr>
                <w:rFonts w:hint="eastAsia" w:ascii="仿宋_GB2312" w:hAnsi="仿宋_GB2312" w:eastAsia="仿宋_GB2312" w:cs="仿宋_GB2312"/>
                <w:sz w:val="24"/>
                <w:szCs w:val="24"/>
                <w:lang w:val="en-US" w:eastAsia="zh-CN"/>
              </w:rPr>
              <w:t>如：部署云MES软件，实现了生产流程的数字化监控等，与此前ERP系统实现了对接等）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exact"/>
        </w:trPr>
        <w:tc>
          <w:tcPr>
            <w:tcW w:w="1637" w:type="pct"/>
            <w:gridSpan w:val="3"/>
            <w:vMerge w:val="restart"/>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48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数字化水平等级</w:t>
            </w: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改造前</w:t>
            </w: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exact"/>
        </w:trPr>
        <w:tc>
          <w:tcPr>
            <w:tcW w:w="1637" w:type="pct"/>
            <w:gridSpan w:val="3"/>
            <w:vMerge w:val="continue"/>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0"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云应用情况</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u w:val="single"/>
              </w:rPr>
            </w:pPr>
            <w:r>
              <w:rPr>
                <w:rFonts w:hint="eastAsia" w:ascii="仿宋_GB2312" w:hAnsi="仿宋_GB2312" w:eastAsia="宋体" w:cs="仿宋_GB2312"/>
                <w:bCs/>
                <w:snapToGrid w:val="0"/>
                <w:color w:val="000000"/>
                <w:kern w:val="0"/>
                <w:sz w:val="24"/>
                <w:szCs w:val="24"/>
              </w:rPr>
              <w:t>□公有云：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□私有云：</w:t>
            </w:r>
            <w:r>
              <w:rPr>
                <w:rFonts w:hint="eastAsia" w:ascii="仿宋_GB2312" w:hAnsi="仿宋_GB2312" w:eastAsia="宋体" w:cs="仿宋_GB2312"/>
                <w:bCs/>
                <w:snapToGrid w:val="0"/>
                <w:color w:val="000000"/>
                <w:kern w:val="0"/>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□混合云：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□未上云</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eastAsia="宋体" w:cs="Times New Roman"/>
                <w:bCs/>
                <w:snapToGrid w:val="0"/>
                <w:color w:val="000000"/>
                <w:kern w:val="0"/>
                <w:sz w:val="24"/>
                <w:szCs w:val="24"/>
              </w:rPr>
              <w:t>（</w:t>
            </w:r>
            <w:r>
              <w:rPr>
                <w:rFonts w:eastAsia="宋体" w:cs="Times New Roman"/>
                <w:bCs/>
                <w:snapToGrid w:val="0"/>
                <w:color w:val="000000"/>
                <w:kern w:val="0"/>
                <w:sz w:val="24"/>
                <w:szCs w:val="24"/>
              </w:rPr>
              <w:t>选择前三项中的任何一项，需填写相应的云服务提供商名称</w:t>
            </w:r>
            <w:r>
              <w:rPr>
                <w:rFonts w:hint="eastAsia" w:eastAsia="宋体" w:cs="Times New Roman"/>
                <w:bCs/>
                <w:snapToGrid w:val="0"/>
                <w:color w:val="00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637" w:type="pct"/>
            <w:gridSpan w:val="3"/>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数字化改造成效</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（不少于3项）</w:t>
            </w: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eastAsia="宋体" w:cs="Times New Roman"/>
                <w:b/>
                <w:snapToGrid w:val="0"/>
                <w:color w:val="000000"/>
                <w:kern w:val="0"/>
                <w:sz w:val="24"/>
                <w:szCs w:val="24"/>
              </w:rPr>
              <w:t>改造阶段</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r>
              <w:rPr>
                <w:rFonts w:eastAsia="宋体" w:cs="Times New Roman"/>
                <w:b/>
                <w:snapToGrid w:val="0"/>
                <w:color w:val="000000"/>
                <w:kern w:val="0"/>
                <w:sz w:val="24"/>
                <w:szCs w:val="24"/>
              </w:rPr>
              <w:t>改造前</w:t>
            </w: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eastAsia="宋体" w:cs="Times New Roman"/>
                <w:b/>
                <w:snapToGrid w:val="0"/>
                <w:color w:val="000000"/>
                <w:kern w:val="0"/>
                <w:sz w:val="24"/>
                <w:szCs w:val="24"/>
                <w:lang w:val="en-US" w:eastAsia="zh-CN"/>
              </w:rPr>
              <w:t>预计</w:t>
            </w:r>
            <w:r>
              <w:rPr>
                <w:rFonts w:eastAsia="宋体" w:cs="Times New Roman"/>
                <w:b/>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关键工序数控化率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生产设备联网率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产品数字化研发设计工具覆盖率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数字化培训覆盖人数</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月度平均产品合格率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库存周转率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生产计划达成率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准时交货率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产能利用率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hint="eastAsia" w:eastAsia="宋体" w:cs="Times New Roman"/>
                <w:bCs/>
                <w:snapToGrid w:val="0"/>
                <w:color w:val="000000"/>
                <w:kern w:val="0"/>
                <w:sz w:val="24"/>
                <w:szCs w:val="24"/>
              </w:rPr>
              <w:t>其他指标（请列出具体指标）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宋体" w:cs="仿宋_GB2312"/>
                <w:b/>
                <w:snapToGrid w:val="0"/>
                <w:color w:val="000000"/>
                <w:kern w:val="0"/>
                <w:sz w:val="24"/>
                <w:szCs w:val="24"/>
              </w:rPr>
              <w:t>项目</w:t>
            </w:r>
            <w:r>
              <w:rPr>
                <w:rFonts w:hint="eastAsia" w:ascii="仿宋_GB2312" w:hAnsi="仿宋_GB2312" w:eastAsia="宋体" w:cs="仿宋_GB2312"/>
                <w:b/>
                <w:snapToGrid w:val="0"/>
                <w:color w:val="000000"/>
                <w:kern w:val="0"/>
                <w:sz w:val="24"/>
                <w:szCs w:val="24"/>
                <w:lang w:val="en-US" w:eastAsia="zh-CN"/>
              </w:rPr>
              <w:t>申报</w:t>
            </w:r>
            <w:r>
              <w:rPr>
                <w:rFonts w:hint="eastAsia" w:ascii="仿宋_GB2312" w:hAnsi="仿宋_GB2312" w:eastAsia="宋体" w:cs="仿宋_GB2312"/>
                <w:b/>
                <w:snapToGrid w:val="0"/>
                <w:color w:val="000000"/>
                <w:kern w:val="0"/>
                <w:sz w:val="24"/>
                <w:szCs w:val="24"/>
              </w:rPr>
              <w:t>责任承诺书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rPr>
              <w:t>本公司承诺</w:t>
            </w:r>
            <w:r>
              <w:rPr>
                <w:rFonts w:hint="eastAsia" w:ascii="仿宋_GB2312" w:hAnsi="仿宋_GB2312" w:eastAsia="仿宋_GB2312" w:cs="仿宋_GB2312"/>
                <w:snapToGrid w:val="0"/>
                <w:color w:val="000000"/>
                <w:kern w:val="0"/>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对</w:t>
            </w:r>
            <w:r>
              <w:rPr>
                <w:rFonts w:hint="eastAsia" w:ascii="仿宋_GB2312" w:hAnsi="仿宋_GB2312" w:eastAsia="仿宋_GB2312" w:cs="仿宋_GB2312"/>
                <w:sz w:val="21"/>
                <w:szCs w:val="21"/>
              </w:rPr>
              <w:t>申报</w:t>
            </w:r>
            <w:r>
              <w:rPr>
                <w:rFonts w:hint="eastAsia" w:ascii="仿宋_GB2312" w:hAnsi="仿宋_GB2312" w:eastAsia="仿宋_GB2312" w:cs="仿宋_GB2312"/>
                <w:sz w:val="21"/>
                <w:szCs w:val="21"/>
                <w:lang w:val="en-US" w:eastAsia="zh-CN"/>
              </w:rPr>
              <w:t>提交</w:t>
            </w:r>
            <w:r>
              <w:rPr>
                <w:rFonts w:hint="eastAsia" w:ascii="仿宋_GB2312" w:hAnsi="仿宋_GB2312" w:eastAsia="仿宋_GB2312" w:cs="仿宋_GB2312"/>
                <w:sz w:val="21"/>
                <w:szCs w:val="21"/>
              </w:rPr>
              <w:t>的所有材料的真实性、有效性、合法性负完全责任，无编报虚假预算、篡改单位财务数据、侵犯他人知识产权等失信行为，愿意接受相关部门的信用信息核查</w:t>
            </w:r>
            <w:r>
              <w:rPr>
                <w:rFonts w:hint="eastAsia" w:ascii="仿宋_GB2312" w:hAnsi="仿宋_GB2312" w:eastAsia="仿宋_GB2312" w:cs="仿宋_GB2312"/>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项目建设符合国家、省和市有关规定</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且该项目从未获得过省、市级财政资金支持。</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sz w:val="21"/>
                <w:szCs w:val="21"/>
              </w:rPr>
              <w:t>3.本单位未接受其他机构或个人违规服务代理本资金项目申报，</w:t>
            </w:r>
            <w:r>
              <w:rPr>
                <w:rFonts w:hint="eastAsia" w:ascii="仿宋_GB2312" w:hAnsi="仿宋_GB2312" w:eastAsia="仿宋_GB2312" w:cs="仿宋_GB2312"/>
                <w:sz w:val="21"/>
                <w:szCs w:val="21"/>
                <w:lang w:bidi="ar"/>
              </w:rPr>
              <w:t>专项资金未用于支付委托任何第三方机构或个人代理协助项目申报的报酬</w:t>
            </w:r>
            <w:r>
              <w:rPr>
                <w:rFonts w:hint="eastAsia" w:ascii="仿宋_GB2312" w:hAnsi="仿宋_GB2312" w:eastAsia="仿宋_GB2312" w:cs="仿宋_GB2312"/>
                <w:sz w:val="21"/>
                <w:szCs w:val="21"/>
                <w:lang w:eastAsia="zh-CN" w:bidi="ar"/>
              </w:rPr>
              <w:t>。</w:t>
            </w:r>
          </w:p>
          <w:p>
            <w:pPr>
              <w:pStyle w:val="5"/>
              <w:keepNext w:val="0"/>
              <w:keepLines w:val="0"/>
              <w:pageBreakBefore w:val="0"/>
              <w:kinsoku/>
              <w:wordWrap/>
              <w:overflowPunct/>
              <w:topLinePunct w:val="0"/>
              <w:bidi w:val="0"/>
              <w:spacing w:line="360" w:lineRule="exact"/>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bidi="ar"/>
              </w:rPr>
              <w:t xml:space="preserve">    4、</w:t>
            </w:r>
            <w:r>
              <w:rPr>
                <w:rFonts w:hint="eastAsia" w:ascii="仿宋_GB2312" w:hAnsi="仿宋_GB2312" w:eastAsia="仿宋_GB2312" w:cs="仿宋_GB2312"/>
                <w:color w:val="auto"/>
                <w:kern w:val="2"/>
                <w:sz w:val="21"/>
                <w:szCs w:val="21"/>
                <w:u w:val="none" w:color="auto"/>
                <w:lang w:val="en-US" w:eastAsia="zh-CN" w:bidi="ar-SA"/>
              </w:rPr>
              <w:t>若本项目未能通过竣工验收，将按原渠道退回全部所得财政奖补资金。</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本单位近三年未发生重大安全、环保、质量事故，信用状况良好，无严重失信行为；同时，近5年在专项资金申报、管理、使用过程中不存在违法违规行为等；</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专项资金获批后将按规定使用；自觉接受并积极配合财政、工信、审计、纪检等部门及委托第三方的监督检查，及时按要求提供包括但不限于财务账簿、财务报表、与检查事项有关银行流水、合同、发票、付款凭据等资料。</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.如违背相关承诺，愿意承担相关责任，</w:t>
            </w:r>
            <w:r>
              <w:rPr>
                <w:rFonts w:hint="eastAsia" w:ascii="仿宋_GB2312" w:hAnsi="仿宋_GB2312" w:eastAsia="仿宋_GB2312" w:cs="仿宋_GB2312"/>
                <w:b/>
                <w:sz w:val="21"/>
                <w:szCs w:val="21"/>
              </w:rPr>
              <w:t>包括但不限于：</w:t>
            </w:r>
            <w:r>
              <w:rPr>
                <w:rFonts w:hint="eastAsia" w:ascii="仿宋_GB2312" w:hAnsi="仿宋_GB2312" w:eastAsia="仿宋_GB2312" w:cs="仿宋_GB2312"/>
                <w:sz w:val="21"/>
                <w:szCs w:val="21"/>
              </w:rPr>
              <w:t>（1）取消项目评审资格；（2）撤销项目立项，并退回财政补助资金；（3）记入不良信用记录，并报送至市公共信用信息平台，列入社会信用记录，失信情况同意在相关政府门户网站公开；（4）其他相关法律责任等。</w:t>
            </w: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项目申报责任人（签名）：</w:t>
            </w:r>
          </w:p>
          <w:p>
            <w:pPr>
              <w:keepNext w:val="0"/>
              <w:keepLines w:val="0"/>
              <w:pageBreakBefore w:val="0"/>
              <w:kinsoku/>
              <w:wordWrap/>
              <w:overflowPunct/>
              <w:topLinePunct w:val="0"/>
              <w:bidi w:val="0"/>
              <w:spacing w:line="360" w:lineRule="exact"/>
              <w:ind w:left="0" w:leftChars="0"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法定代表人（签章）：  </w:t>
            </w:r>
          </w:p>
          <w:p>
            <w:pPr>
              <w:pStyle w:val="5"/>
              <w:rPr>
                <w:rFonts w:hint="eastAsia"/>
              </w:rPr>
            </w:pPr>
          </w:p>
          <w:p>
            <w:pPr>
              <w:keepNext w:val="0"/>
              <w:keepLines w:val="0"/>
              <w:pageBreakBefore w:val="0"/>
              <w:kinsoku/>
              <w:wordWrap/>
              <w:overflowPunct/>
              <w:topLinePunct w:val="0"/>
              <w:bidi w:val="0"/>
              <w:spacing w:line="360" w:lineRule="exact"/>
              <w:ind w:firstLine="5880" w:firstLineChars="28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（公章） </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5670" w:firstLineChars="2700"/>
              <w:jc w:val="left"/>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仿宋_GB2312" w:cs="仿宋_GB2312"/>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exact"/>
        </w:trPr>
        <w:tc>
          <w:tcPr>
            <w:tcW w:w="5000" w:type="pct"/>
            <w:gridSpan w:val="14"/>
            <w:vAlign w:val="center"/>
          </w:tcPr>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审核意见表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exact"/>
        </w:trPr>
        <w:tc>
          <w:tcPr>
            <w:tcW w:w="1637" w:type="pct"/>
            <w:gridSpan w:val="3"/>
            <w:tcBorders>
              <w:right w:val="single" w:color="auto" w:sz="4" w:space="0"/>
            </w:tcBorders>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eastAsia="zh-CN"/>
              </w:rPr>
              <w:t>县</w:t>
            </w:r>
            <w:r>
              <w:rPr>
                <w:rFonts w:hint="eastAsia" w:ascii="仿宋_GB2312" w:hAnsi="仿宋_GB2312" w:eastAsia="宋体" w:cs="仿宋_GB2312"/>
                <w:b/>
                <w:snapToGrid w:val="0"/>
                <w:color w:val="000000"/>
                <w:kern w:val="0"/>
                <w:sz w:val="24"/>
                <w:szCs w:val="24"/>
              </w:rPr>
              <w:t>（区）工业和信息化</w:t>
            </w:r>
          </w:p>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主管部门</w:t>
            </w:r>
            <w:r>
              <w:rPr>
                <w:rFonts w:hint="eastAsia" w:ascii="仿宋_GB2312" w:hAnsi="仿宋_GB2312" w:eastAsia="宋体" w:cs="仿宋_GB2312"/>
                <w:b/>
                <w:snapToGrid w:val="0"/>
                <w:color w:val="000000"/>
                <w:kern w:val="0"/>
                <w:sz w:val="24"/>
                <w:szCs w:val="24"/>
                <w:lang w:val="en-US" w:eastAsia="zh-CN"/>
              </w:rPr>
              <w:t>推荐</w:t>
            </w:r>
            <w:r>
              <w:rPr>
                <w:rFonts w:hint="eastAsia" w:ascii="仿宋_GB2312" w:hAnsi="仿宋_GB2312" w:eastAsia="宋体" w:cs="仿宋_GB2312"/>
                <w:b/>
                <w:snapToGrid w:val="0"/>
                <w:color w:val="000000"/>
                <w:kern w:val="0"/>
                <w:sz w:val="24"/>
                <w:szCs w:val="24"/>
              </w:rPr>
              <w:t>意见</w:t>
            </w:r>
          </w:p>
        </w:tc>
        <w:tc>
          <w:tcPr>
            <w:tcW w:w="3362" w:type="pct"/>
            <w:gridSpan w:val="11"/>
            <w:tcBorders>
              <w:left w:val="single" w:color="auto" w:sz="4" w:space="0"/>
            </w:tcBorders>
            <w:vAlign w:val="center"/>
          </w:tcPr>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780" w:firstLine="3604" w:firstLineChars="1502"/>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盖章：</w:t>
            </w:r>
          </w:p>
          <w:p>
            <w:pPr>
              <w:widowControl/>
              <w:autoSpaceDE w:val="0"/>
              <w:autoSpaceDN w:val="0"/>
              <w:adjustRightInd w:val="0"/>
              <w:snapToGrid w:val="0"/>
              <w:spacing w:line="240" w:lineRule="auto"/>
              <w:ind w:right="780" w:firstLine="0" w:firstLineChars="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195" w:firstLine="48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000000"/>
                <w:kern w:val="0"/>
                <w:sz w:val="24"/>
                <w:szCs w:val="24"/>
              </w:rPr>
              <w:t>年     月    日</w:t>
            </w:r>
          </w:p>
        </w:tc>
      </w:tr>
    </w:tbl>
    <w:p>
      <w:r>
        <w:br w:type="page"/>
      </w:r>
    </w:p>
    <w:p>
      <w:pPr>
        <w:pStyle w:val="5"/>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有关说明</w:t>
      </w:r>
    </w:p>
    <w:p>
      <w:pPr>
        <w:tabs>
          <w:tab w:val="left" w:pos="201"/>
        </w:tabs>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（本页供参考，注意填写规范，不用做进申报材料）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一、“企业规模”填报：</w:t>
      </w:r>
      <w:r>
        <w:rPr>
          <w:rFonts w:hint="default" w:ascii="Times New Roman" w:hAnsi="Times New Roman" w:eastAsia="方正仿宋_GBK" w:cs="Times New Roman"/>
          <w:sz w:val="32"/>
          <w:szCs w:val="32"/>
        </w:rPr>
        <w:t>根据《统计上大中小微型企业划分办法（2017）》规定，工业企业大、中、小、微企业划分标准如下：从业人员1000 人及以上，且营业收入40000万元及以上的为大型企业；从业人员300人及以上1000人以下，且营业收入2000万元及以上40000万元以下的为中型企业；从业人员20人及以上300人以下，且营业收入300 万元及以上2000万元以下的为小型企业；从业人员20人以下或营业收入300万元以下的为微型企业。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“申请</w:t>
      </w:r>
      <w:r>
        <w:rPr>
          <w:rFonts w:hint="eastAsia" w:ascii="方正黑体_GBK" w:hAnsi="方正黑体_GBK" w:eastAsia="方正黑体_GBK" w:cs="方正黑体_GBK"/>
          <w:sz w:val="32"/>
          <w:szCs w:val="32"/>
          <w:lang w:val="en-US" w:eastAsia="zh-CN"/>
        </w:rPr>
        <w:t>事后</w:t>
      </w:r>
      <w:r>
        <w:rPr>
          <w:rFonts w:hint="default" w:ascii="方正黑体_GBK" w:hAnsi="方正黑体_GBK" w:eastAsia="方正黑体_GBK" w:cs="方正黑体_GBK"/>
          <w:sz w:val="32"/>
          <w:szCs w:val="32"/>
          <w:lang w:val="en-US" w:eastAsia="zh-CN"/>
        </w:rPr>
        <w:t>奖补金额”填报：</w:t>
      </w:r>
      <w:r>
        <w:rPr>
          <w:rFonts w:hint="default" w:ascii="Times New Roman" w:hAnsi="Times New Roman" w:eastAsia="方正仿宋_GBK" w:cs="Times New Roman"/>
          <w:snapToGrid w:val="0"/>
          <w:color w:val="auto"/>
          <w:kern w:val="0"/>
          <w:sz w:val="32"/>
          <w:szCs w:val="32"/>
          <w:lang w:val="en-US" w:eastAsia="zh-CN"/>
        </w:rPr>
        <w:t>填写项目实际完成投资额的</w:t>
      </w:r>
      <w:r>
        <w:rPr>
          <w:rFonts w:hint="eastAsia" w:eastAsia="方正仿宋_GBK" w:cs="Times New Roman"/>
          <w:snapToGrid w:val="0"/>
          <w:color w:val="auto"/>
          <w:kern w:val="0"/>
          <w:sz w:val="32"/>
          <w:szCs w:val="32"/>
          <w:lang w:val="en-US" w:eastAsia="zh-CN"/>
        </w:rPr>
        <w:t>4</w:t>
      </w:r>
      <w:r>
        <w:rPr>
          <w:rFonts w:hint="default" w:ascii="Times New Roman" w:hAnsi="Times New Roman" w:eastAsia="方正仿宋_GBK" w:cs="Times New Roman"/>
          <w:snapToGrid w:val="0"/>
          <w:color w:val="auto"/>
          <w:kern w:val="0"/>
          <w:sz w:val="32"/>
          <w:szCs w:val="32"/>
          <w:lang w:val="en-US" w:eastAsia="zh-CN"/>
        </w:rPr>
        <w:t>0%金额</w:t>
      </w:r>
      <w:r>
        <w:rPr>
          <w:rFonts w:hint="eastAsia" w:eastAsia="方正仿宋_GBK" w:cs="Times New Roman"/>
          <w:snapToGrid w:val="0"/>
          <w:color w:val="auto"/>
          <w:kern w:val="0"/>
          <w:sz w:val="32"/>
          <w:szCs w:val="32"/>
          <w:lang w:val="en-US" w:eastAsia="zh-CN"/>
        </w:rPr>
        <w:t>，如申请了</w:t>
      </w:r>
      <w:r>
        <w:rPr>
          <w:rFonts w:hint="default" w:eastAsia="方正仿宋_GBK" w:cs="Times New Roman"/>
          <w:snapToGrid w:val="0"/>
          <w:color w:val="auto"/>
          <w:kern w:val="0"/>
          <w:sz w:val="32"/>
          <w:szCs w:val="32"/>
          <w:lang w:val="en-US" w:eastAsia="zh-CN"/>
        </w:rPr>
        <w:t>事</w:t>
      </w:r>
      <w:r>
        <w:rPr>
          <w:rFonts w:hint="eastAsia" w:eastAsia="方正仿宋_GBK" w:cs="Times New Roman"/>
          <w:snapToGrid w:val="0"/>
          <w:color w:val="auto"/>
          <w:kern w:val="0"/>
          <w:sz w:val="32"/>
          <w:szCs w:val="32"/>
          <w:lang w:val="en-US" w:eastAsia="zh-CN"/>
        </w:rPr>
        <w:t>前（中）奖补资金则扣除相应金额，并填写“已申请事前（中）奖补金额”</w:t>
      </w:r>
      <w:r>
        <w:rPr>
          <w:rFonts w:hint="default" w:ascii="Times New Roman" w:hAnsi="Times New Roman" w:eastAsia="方正仿宋_GBK" w:cs="Times New Roman"/>
          <w:snapToGrid w:val="0"/>
          <w:color w:val="auto"/>
          <w:kern w:val="0"/>
          <w:sz w:val="32"/>
          <w:szCs w:val="32"/>
          <w:lang w:val="en-US" w:eastAsia="zh-CN"/>
        </w:rPr>
        <w:t>，</w:t>
      </w:r>
      <w:r>
        <w:rPr>
          <w:rFonts w:hint="eastAsia" w:eastAsia="方正仿宋_GBK" w:cs="Times New Roman"/>
          <w:snapToGrid w:val="0"/>
          <w:color w:val="auto"/>
          <w:kern w:val="0"/>
          <w:sz w:val="32"/>
          <w:szCs w:val="32"/>
          <w:lang w:val="en-US" w:eastAsia="zh-CN"/>
        </w:rPr>
        <w:t>单个企业奖补</w:t>
      </w:r>
      <w:r>
        <w:rPr>
          <w:rFonts w:hint="default" w:ascii="Times New Roman" w:hAnsi="Times New Roman" w:eastAsia="方正仿宋_GBK" w:cs="Times New Roman"/>
          <w:snapToGrid w:val="0"/>
          <w:color w:val="auto"/>
          <w:kern w:val="0"/>
          <w:sz w:val="32"/>
          <w:szCs w:val="32"/>
          <w:lang w:val="en-US" w:eastAsia="zh-CN"/>
        </w:rPr>
        <w:t>封顶30万元。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eastAsia="方正仿宋_GBK" w:cs="Times New Roman"/>
          <w:snapToGrid w:val="0"/>
          <w:color w:val="auto"/>
          <w:kern w:val="0"/>
          <w:sz w:val="32"/>
          <w:szCs w:val="32"/>
          <w:lang w:val="en-US" w:eastAsia="zh-CN"/>
        </w:rPr>
        <w:t>《申请表》中所填写的产品名称、产值、员工人数、财税等信息或数据，必须与所提供的附件一致（含《一企一档》），填写规范，小数点后统一取两位且不进位。《一企一档》数字化水平测试，项目实施前和项目实施后的测试时间要合逻辑（不能为同一天）。所有材料要求签字、盖章和填写日期的，必须完善，不能空缺。财审报告需要会计师事务所签字盖章并带有效二维码（财务报表则需要企业法人，财务负责人和会计人员签字，盖企业公章）。</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hZTZlMTk5MjhjZTUxMDMyNWQzNjgzNTMyM2YxNmEifQ=="/>
  </w:docVars>
  <w:rsids>
    <w:rsidRoot w:val="00172A27"/>
    <w:rsid w:val="00243194"/>
    <w:rsid w:val="0049027D"/>
    <w:rsid w:val="004E7FF1"/>
    <w:rsid w:val="00581058"/>
    <w:rsid w:val="00751FE1"/>
    <w:rsid w:val="007B5CEF"/>
    <w:rsid w:val="00815CAA"/>
    <w:rsid w:val="00833CF2"/>
    <w:rsid w:val="00846B17"/>
    <w:rsid w:val="00B2107E"/>
    <w:rsid w:val="00B82485"/>
    <w:rsid w:val="00D2239D"/>
    <w:rsid w:val="095EF98A"/>
    <w:rsid w:val="0D25638C"/>
    <w:rsid w:val="116E79F5"/>
    <w:rsid w:val="130A356E"/>
    <w:rsid w:val="3B374667"/>
    <w:rsid w:val="4CD9A914"/>
    <w:rsid w:val="5BFFC1C0"/>
    <w:rsid w:val="5FDDB3B7"/>
    <w:rsid w:val="675E698E"/>
    <w:rsid w:val="6BEFB927"/>
    <w:rsid w:val="6FAE1DBF"/>
    <w:rsid w:val="7208F74B"/>
    <w:rsid w:val="72AFFD56"/>
    <w:rsid w:val="797F1951"/>
    <w:rsid w:val="7BF961E0"/>
    <w:rsid w:val="7D5EDBA3"/>
    <w:rsid w:val="7F86A910"/>
    <w:rsid w:val="7FAF8AD5"/>
    <w:rsid w:val="A77E0E91"/>
    <w:rsid w:val="BFD7E71F"/>
    <w:rsid w:val="C8FEDD12"/>
    <w:rsid w:val="DCFF12C5"/>
    <w:rsid w:val="DDDC5B83"/>
    <w:rsid w:val="ECBF6B86"/>
    <w:rsid w:val="F7E1BD90"/>
    <w:rsid w:val="F9F6C9F6"/>
    <w:rsid w:val="FAE5E87F"/>
    <w:rsid w:val="FAF56006"/>
    <w:rsid w:val="FCD0BEC4"/>
    <w:rsid w:val="FCEDA315"/>
    <w:rsid w:val="FF6FA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200" w:leftChars="200"/>
    </w:pPr>
    <w:rPr>
      <w:sz w:val="21"/>
    </w:rPr>
  </w:style>
  <w:style w:type="table" w:styleId="7">
    <w:name w:val="Table Grid"/>
    <w:basedOn w:val="6"/>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rFonts w:ascii="Times New Roman" w:hAnsi="Times New Roman" w:eastAsia="仿宋_GB2312"/>
      <w:kern w:val="2"/>
      <w:sz w:val="18"/>
      <w:szCs w:val="18"/>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411</Words>
  <Characters>2343</Characters>
  <Lines>19</Lines>
  <Paragraphs>5</Paragraphs>
  <TotalTime>0</TotalTime>
  <ScaleCrop>false</ScaleCrop>
  <LinksUpToDate>false</LinksUpToDate>
  <CharactersWithSpaces>2749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2024-06-10T01:53:00Z</dcterms:created>
  <dc:creator>cpjxd</dc:creator>
  <cp:lastModifiedBy>陈立飞</cp:lastModifiedBy>
  <dcterms:modified xsi:type="dcterms:W3CDTF">2025-07-29T15:49:54Z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656FCF9E359646608E85BD7215917890_12</vt:lpwstr>
  </property>
</Properties>
</file>