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8EF8D">
      <w:pPr>
        <w:pStyle w:val="4"/>
        <w:widowControl/>
        <w:adjustRightInd w:val="0"/>
        <w:snapToGrid w:val="0"/>
        <w:spacing w:beforeAutospacing="0" w:afterAutospacing="0" w:line="580" w:lineRule="exact"/>
        <w:jc w:val="both"/>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附件1</w:t>
      </w:r>
    </w:p>
    <w:p w14:paraId="5B98E256">
      <w:pPr>
        <w:adjustRightInd w:val="0"/>
        <w:snapToGrid w:val="0"/>
        <w:spacing w:line="580" w:lineRule="exact"/>
        <w:jc w:val="center"/>
        <w:rPr>
          <w:rFonts w:ascii="Times New Roman" w:hAnsi="Times New Roman" w:eastAsia="方正小标宋简体" w:cs="Times New Roman"/>
          <w:color w:val="auto"/>
          <w:sz w:val="44"/>
          <w:szCs w:val="44"/>
        </w:rPr>
      </w:pPr>
    </w:p>
    <w:p w14:paraId="16A457C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lang w:eastAsia="zh-CN"/>
        </w:rPr>
        <w:t>2026年</w:t>
      </w:r>
      <w:r>
        <w:rPr>
          <w:rFonts w:hint="eastAsia" w:ascii="方正小标宋简体" w:hAnsi="方正小标宋简体" w:eastAsia="方正小标宋简体" w:cs="方正小标宋简体"/>
          <w:color w:val="auto"/>
          <w:sz w:val="44"/>
          <w:szCs w:val="44"/>
        </w:rPr>
        <w:t>度广东省知识产权高质量创造项目</w:t>
      </w:r>
    </w:p>
    <w:p w14:paraId="2A765E1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申报指南</w:t>
      </w:r>
    </w:p>
    <w:bookmarkEnd w:id="0"/>
    <w:p w14:paraId="495BEB7A">
      <w:pPr>
        <w:adjustRightInd w:val="0"/>
        <w:snapToGrid w:val="0"/>
        <w:spacing w:line="580" w:lineRule="exact"/>
        <w:rPr>
          <w:rFonts w:ascii="Times New Roman" w:hAnsi="Times New Roman" w:cs="Times New Roman"/>
          <w:color w:val="auto"/>
          <w:sz w:val="32"/>
          <w:szCs w:val="32"/>
          <w:shd w:val="clear" w:color="auto" w:fill="FFFFFF"/>
        </w:rPr>
      </w:pPr>
    </w:p>
    <w:p w14:paraId="00DB7DBE">
      <w:pPr>
        <w:adjustRightInd w:val="0"/>
        <w:snapToGrid w:val="0"/>
        <w:spacing w:line="580" w:lineRule="exact"/>
        <w:ind w:firstLine="640" w:firstLineChars="200"/>
        <w:rPr>
          <w:rFonts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专题一：2026年广东省知识产权强企培育项目</w:t>
      </w:r>
    </w:p>
    <w:p w14:paraId="7A55EC1A">
      <w:pPr>
        <w:adjustRightInd w:val="0"/>
        <w:snapToGrid w:val="0"/>
        <w:spacing w:line="580" w:lineRule="exact"/>
        <w:ind w:firstLine="640" w:firstLineChars="200"/>
        <w:rPr>
          <w:rFonts w:ascii="Times New Roman" w:hAnsi="Times New Roman" w:eastAsia="仿宋_GB2312" w:cs="Times New Roman"/>
          <w:color w:val="auto"/>
          <w:spacing w:val="-6"/>
          <w:sz w:val="32"/>
          <w:szCs w:val="32"/>
          <w:shd w:val="clear" w:color="auto" w:fill="FFFFFF"/>
        </w:rPr>
      </w:pPr>
      <w:r>
        <w:rPr>
          <w:rFonts w:hint="default" w:ascii="Times New Roman" w:hAnsi="Times New Roman" w:eastAsia="仿宋_GB2312" w:cs="Times New Roman"/>
          <w:color w:val="auto"/>
          <w:sz w:val="32"/>
          <w:szCs w:val="32"/>
          <w:shd w:val="clear" w:color="auto" w:fill="FFFFFF"/>
        </w:rPr>
        <w:t>专题二：</w:t>
      </w:r>
      <w:r>
        <w:rPr>
          <w:rFonts w:hint="default" w:ascii="Times New Roman" w:hAnsi="Times New Roman" w:eastAsia="仿宋_GB2312" w:cs="Times New Roman"/>
          <w:color w:val="auto"/>
          <w:spacing w:val="-6"/>
          <w:sz w:val="32"/>
          <w:szCs w:val="32"/>
          <w:shd w:val="clear" w:color="auto" w:fill="FFFFFF"/>
        </w:rPr>
        <w:t>2026年广东省重点产业知识产权强链增效推进项目</w:t>
      </w:r>
    </w:p>
    <w:p w14:paraId="7705B182">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专题三：2026年广东省外贸企业拓内销市场商标品牌培育</w:t>
      </w:r>
    </w:p>
    <w:p w14:paraId="57E0CCFF">
      <w:pPr>
        <w:adjustRightInd w:val="0"/>
        <w:snapToGrid w:val="0"/>
        <w:spacing w:line="580" w:lineRule="exact"/>
        <w:rPr>
          <w:rFonts w:hint="default" w:ascii="Times New Roman" w:hAnsi="Times New Roman" w:eastAsia="仿宋_GB2312" w:cs="Times New Roman"/>
          <w:color w:val="auto"/>
          <w:sz w:val="32"/>
          <w:szCs w:val="32"/>
          <w:shd w:val="clear" w:color="auto" w:fill="FFFFFF"/>
        </w:rPr>
      </w:pPr>
      <w:r>
        <w:rPr>
          <w:rFonts w:hint="eastAsia" w:ascii="Times New Roman" w:hAnsi="Times New Roman"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rPr>
        <w:t>促进项目</w:t>
      </w:r>
    </w:p>
    <w:p w14:paraId="1AFD6D49">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rPr>
        <w:t>专题四：2026年</w:t>
      </w:r>
      <w:r>
        <w:rPr>
          <w:rFonts w:hint="default" w:ascii="Times New Roman" w:hAnsi="Times New Roman" w:eastAsia="仿宋_GB2312" w:cs="Times New Roman"/>
          <w:color w:val="auto"/>
          <w:sz w:val="32"/>
          <w:szCs w:val="32"/>
          <w:shd w:val="clear" w:color="auto" w:fill="FFFFFF"/>
          <w:lang w:val="en-US" w:eastAsia="zh-CN"/>
        </w:rPr>
        <w:t>广东省重点产业专利导航分析与应用项目</w:t>
      </w:r>
    </w:p>
    <w:p w14:paraId="6736CE2E">
      <w:pPr>
        <w:adjustRightInd w:val="0"/>
        <w:snapToGrid w:val="0"/>
        <w:spacing w:line="580" w:lineRule="exact"/>
        <w:ind w:firstLine="640" w:firstLineChars="200"/>
        <w:rPr>
          <w:rFonts w:hint="default" w:ascii="Times New Roman" w:hAnsi="Times New Roman" w:cs="Times New Roman"/>
          <w:color w:val="auto"/>
          <w:sz w:val="32"/>
          <w:szCs w:val="32"/>
          <w:shd w:val="clear" w:color="auto" w:fill="FFFFFF"/>
          <w:lang w:val="en-US" w:eastAsia="zh"/>
        </w:rPr>
      </w:pPr>
      <w:r>
        <w:rPr>
          <w:rFonts w:hint="default" w:ascii="Times New Roman" w:hAnsi="Times New Roman" w:cs="Times New Roman"/>
          <w:color w:val="auto"/>
          <w:sz w:val="32"/>
          <w:szCs w:val="32"/>
          <w:shd w:val="clear" w:color="auto" w:fill="FFFFFF"/>
          <w:lang w:val="en-US" w:eastAsia="zh-CN"/>
        </w:rPr>
        <w:t>专题五：2026年广东省集体商标证明商标培育运用</w:t>
      </w:r>
      <w:r>
        <w:rPr>
          <w:rFonts w:hint="default" w:ascii="Times New Roman" w:hAnsi="Times New Roman" w:eastAsia="仿宋_GB2312" w:cs="Times New Roman"/>
          <w:color w:val="auto"/>
          <w:sz w:val="32"/>
          <w:szCs w:val="32"/>
          <w:shd w:val="clear" w:color="auto" w:fill="FFFFFF"/>
          <w:lang w:val="en-US" w:eastAsia="zh-CN"/>
        </w:rPr>
        <w:t>项目</w:t>
      </w:r>
    </w:p>
    <w:p w14:paraId="1BD95F61">
      <w:pPr>
        <w:adjustRightInd w:val="0"/>
        <w:snapToGrid w:val="0"/>
        <w:spacing w:line="580" w:lineRule="exact"/>
        <w:ind w:firstLine="640" w:firstLineChars="200"/>
        <w:rPr>
          <w:rFonts w:hint="default" w:ascii="Times New Roman" w:hAnsi="Times New Roman" w:eastAsia="仿宋_GB2312" w:cs="Times New Roman"/>
          <w:color w:val="auto"/>
          <w:sz w:val="32"/>
          <w:szCs w:val="32"/>
          <w:shd w:val="clear" w:color="auto" w:fill="FFFFFF"/>
          <w:lang w:val="en-US" w:eastAsia="zh-CN"/>
        </w:rPr>
      </w:pPr>
    </w:p>
    <w:p w14:paraId="5D151C0C">
      <w:pPr>
        <w:widowControl/>
        <w:spacing w:line="580" w:lineRule="exact"/>
        <w:jc w:val="left"/>
        <w:rPr>
          <w:rFonts w:ascii="Times New Roman" w:hAnsi="Times New Roman" w:eastAsia="黑体" w:cs="Times New Roman"/>
          <w:color w:val="auto"/>
          <w:sz w:val="32"/>
          <w:szCs w:val="32"/>
          <w:shd w:val="clear" w:color="auto" w:fill="FFFFFF"/>
        </w:rPr>
      </w:pPr>
    </w:p>
    <w:p w14:paraId="0BEC9AA3">
      <w:pPr>
        <w:widowControl/>
        <w:spacing w:line="580" w:lineRule="exact"/>
        <w:jc w:val="left"/>
        <w:rPr>
          <w:rFonts w:ascii="Times New Roman" w:hAnsi="Times New Roman" w:eastAsia="黑体" w:cs="Times New Roman"/>
          <w:color w:val="auto"/>
          <w:sz w:val="32"/>
          <w:szCs w:val="32"/>
          <w:shd w:val="clear" w:color="auto" w:fill="FFFFFF"/>
        </w:rPr>
      </w:pPr>
    </w:p>
    <w:p w14:paraId="6E6EA5AF">
      <w:pPr>
        <w:widowControl/>
        <w:spacing w:line="580" w:lineRule="exact"/>
        <w:jc w:val="left"/>
        <w:rPr>
          <w:rFonts w:ascii="Times New Roman" w:hAnsi="Times New Roman" w:eastAsia="黑体" w:cs="Times New Roman"/>
          <w:color w:val="auto"/>
          <w:sz w:val="32"/>
          <w:szCs w:val="32"/>
          <w:shd w:val="clear" w:color="auto" w:fill="FFFFFF"/>
        </w:rPr>
      </w:pPr>
    </w:p>
    <w:p w14:paraId="499938BE">
      <w:pPr>
        <w:widowControl/>
        <w:spacing w:line="580" w:lineRule="exact"/>
        <w:jc w:val="left"/>
        <w:rPr>
          <w:rFonts w:ascii="Times New Roman" w:hAnsi="Times New Roman" w:eastAsia="黑体" w:cs="Times New Roman"/>
          <w:color w:val="auto"/>
          <w:sz w:val="32"/>
          <w:szCs w:val="32"/>
          <w:shd w:val="clear" w:color="auto" w:fill="FFFFFF"/>
        </w:rPr>
      </w:pPr>
    </w:p>
    <w:p w14:paraId="3873F1E4">
      <w:pPr>
        <w:widowControl/>
        <w:spacing w:line="580" w:lineRule="exact"/>
        <w:jc w:val="left"/>
        <w:rPr>
          <w:rFonts w:ascii="Times New Roman" w:hAnsi="Times New Roman" w:eastAsia="黑体" w:cs="Times New Roman"/>
          <w:color w:val="auto"/>
          <w:sz w:val="32"/>
          <w:szCs w:val="32"/>
          <w:shd w:val="clear" w:color="auto" w:fill="FFFFFF"/>
        </w:rPr>
      </w:pPr>
    </w:p>
    <w:p w14:paraId="09E097E2">
      <w:pPr>
        <w:widowControl/>
        <w:spacing w:line="580" w:lineRule="exact"/>
        <w:jc w:val="left"/>
        <w:rPr>
          <w:rFonts w:ascii="Times New Roman" w:hAnsi="Times New Roman" w:eastAsia="黑体" w:cs="Times New Roman"/>
          <w:color w:val="auto"/>
          <w:sz w:val="32"/>
          <w:szCs w:val="32"/>
          <w:shd w:val="clear" w:color="auto" w:fill="FFFFFF"/>
        </w:rPr>
      </w:pPr>
    </w:p>
    <w:p w14:paraId="21291450">
      <w:pPr>
        <w:widowControl/>
        <w:spacing w:line="580" w:lineRule="exact"/>
        <w:jc w:val="left"/>
        <w:rPr>
          <w:rFonts w:ascii="Times New Roman" w:hAnsi="Times New Roman" w:eastAsia="黑体" w:cs="Times New Roman"/>
          <w:color w:val="auto"/>
          <w:sz w:val="32"/>
          <w:szCs w:val="32"/>
          <w:shd w:val="clear" w:color="auto" w:fill="FFFFFF"/>
        </w:rPr>
      </w:pPr>
    </w:p>
    <w:p w14:paraId="29686191">
      <w:pPr>
        <w:widowControl/>
        <w:spacing w:line="580" w:lineRule="exact"/>
        <w:jc w:val="left"/>
        <w:rPr>
          <w:rFonts w:ascii="Times New Roman" w:hAnsi="Times New Roman" w:eastAsia="黑体" w:cs="Times New Roman"/>
          <w:color w:val="auto"/>
          <w:sz w:val="32"/>
          <w:szCs w:val="32"/>
          <w:shd w:val="clear" w:color="auto" w:fill="FFFFFF"/>
        </w:rPr>
      </w:pPr>
    </w:p>
    <w:p w14:paraId="09E5707F">
      <w:pPr>
        <w:widowControl/>
        <w:spacing w:line="580" w:lineRule="exact"/>
        <w:jc w:val="left"/>
        <w:rPr>
          <w:rFonts w:ascii="Times New Roman" w:hAnsi="Times New Roman" w:eastAsia="黑体" w:cs="Times New Roman"/>
          <w:color w:val="auto"/>
          <w:sz w:val="32"/>
          <w:szCs w:val="32"/>
          <w:shd w:val="clear" w:color="auto" w:fill="FFFFFF"/>
        </w:rPr>
      </w:pPr>
    </w:p>
    <w:p w14:paraId="2DA17182">
      <w:pPr>
        <w:widowControl/>
        <w:spacing w:line="580" w:lineRule="exact"/>
        <w:jc w:val="left"/>
        <w:rPr>
          <w:rFonts w:ascii="Times New Roman" w:hAnsi="Times New Roman" w:eastAsia="黑体" w:cs="Times New Roman"/>
          <w:color w:val="auto"/>
          <w:sz w:val="32"/>
          <w:szCs w:val="32"/>
          <w:shd w:val="clear" w:color="auto" w:fill="FFFFFF"/>
        </w:rPr>
      </w:pPr>
    </w:p>
    <w:p w14:paraId="0666EA0A">
      <w:pPr>
        <w:widowControl/>
        <w:spacing w:line="580" w:lineRule="exact"/>
        <w:jc w:val="left"/>
        <w:rPr>
          <w:rFonts w:ascii="Times New Roman" w:hAnsi="Times New Roman" w:eastAsia="黑体" w:cs="Times New Roman"/>
          <w:color w:val="auto"/>
          <w:sz w:val="32"/>
          <w:szCs w:val="32"/>
          <w:shd w:val="clear" w:color="auto" w:fill="FFFFFF"/>
        </w:rPr>
      </w:pPr>
      <w:r>
        <w:rPr>
          <w:rFonts w:ascii="Times New Roman" w:hAnsi="Times New Roman" w:eastAsia="黑体" w:cs="Times New Roman"/>
          <w:color w:val="auto"/>
          <w:sz w:val="32"/>
          <w:szCs w:val="32"/>
          <w:shd w:val="clear" w:color="auto" w:fill="FFFFFF"/>
        </w:rPr>
        <w:t>专题一</w:t>
      </w:r>
    </w:p>
    <w:p w14:paraId="3838AADC">
      <w:pPr>
        <w:adjustRightInd w:val="0"/>
        <w:snapToGrid w:val="0"/>
        <w:spacing w:line="580" w:lineRule="exact"/>
        <w:jc w:val="center"/>
        <w:rPr>
          <w:rFonts w:ascii="Times New Roman" w:hAnsi="Times New Roman" w:eastAsia="方正小标宋简体" w:cs="Times New Roman"/>
          <w:color w:val="auto"/>
          <w:sz w:val="44"/>
          <w:szCs w:val="44"/>
        </w:rPr>
      </w:pPr>
    </w:p>
    <w:p w14:paraId="1FBEB1B6">
      <w:pPr>
        <w:widowControl/>
        <w:adjustRightInd w:val="0"/>
        <w:snapToGrid w:val="0"/>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rPr>
        <w:t>2026年广东省知识产权强企培育项目</w:t>
      </w:r>
    </w:p>
    <w:p w14:paraId="5803F3B8">
      <w:pPr>
        <w:pStyle w:val="4"/>
        <w:widowControl/>
        <w:wordWrap w:val="0"/>
        <w:adjustRightInd w:val="0"/>
        <w:snapToGrid w:val="0"/>
        <w:spacing w:beforeAutospacing="0" w:afterAutospacing="0" w:line="580" w:lineRule="exact"/>
        <w:ind w:firstLine="620"/>
        <w:jc w:val="both"/>
        <w:rPr>
          <w:rFonts w:ascii="Times New Roman" w:hAnsi="Times New Roman" w:eastAsia="黑体" w:cs="Times New Roman"/>
          <w:color w:val="auto"/>
          <w:spacing w:val="-6"/>
          <w:sz w:val="32"/>
          <w:szCs w:val="32"/>
        </w:rPr>
      </w:pPr>
    </w:p>
    <w:p w14:paraId="39CF3337">
      <w:pPr>
        <w:pStyle w:val="4"/>
        <w:keepNext w:val="0"/>
        <w:keepLines w:val="0"/>
        <w:pageBreakBefore w:val="0"/>
        <w:widowControl/>
        <w:kinsoku/>
        <w:wordWrap w:val="0"/>
        <w:overflowPunct/>
        <w:topLinePunct w:val="0"/>
        <w:autoSpaceDE/>
        <w:autoSpaceDN/>
        <w:bidi w:val="0"/>
        <w:adjustRightInd w:val="0"/>
        <w:snapToGrid w:val="0"/>
        <w:spacing w:beforeAutospacing="0" w:afterAutospacing="0" w:line="580" w:lineRule="exact"/>
        <w:ind w:firstLine="620"/>
        <w:jc w:val="both"/>
        <w:textAlignment w:val="auto"/>
        <w:rPr>
          <w:rFonts w:ascii="Times New Roman" w:hAnsi="Times New Roman" w:eastAsia="黑体" w:cs="Times New Roman"/>
          <w:color w:val="auto"/>
        </w:rPr>
      </w:pPr>
      <w:r>
        <w:rPr>
          <w:rFonts w:hint="default" w:ascii="Times New Roman" w:hAnsi="Times New Roman" w:eastAsia="黑体" w:cs="Times New Roman"/>
          <w:color w:val="auto"/>
          <w:spacing w:val="-6"/>
          <w:sz w:val="32"/>
          <w:szCs w:val="32"/>
        </w:rPr>
        <w:t>一、项目名称</w:t>
      </w:r>
    </w:p>
    <w:p w14:paraId="7AD06559">
      <w:pPr>
        <w:pStyle w:val="4"/>
        <w:keepNext w:val="0"/>
        <w:keepLines w:val="0"/>
        <w:pageBreakBefore w:val="0"/>
        <w:widowControl/>
        <w:kinsoku/>
        <w:wordWrap w:val="0"/>
        <w:overflowPunct/>
        <w:topLinePunct w:val="0"/>
        <w:autoSpaceDE/>
        <w:autoSpaceDN/>
        <w:bidi w:val="0"/>
        <w:adjustRightInd w:val="0"/>
        <w:snapToGrid w:val="0"/>
        <w:spacing w:beforeAutospacing="0" w:afterAutospacing="0" w:line="580" w:lineRule="exact"/>
        <w:ind w:firstLine="610"/>
        <w:jc w:val="both"/>
        <w:textAlignment w:val="auto"/>
        <w:rPr>
          <w:color w:val="auto"/>
        </w:rPr>
      </w:pPr>
      <w:r>
        <w:rPr>
          <w:rFonts w:hint="eastAsia"/>
          <w:color w:val="auto"/>
          <w:spacing w:val="-6"/>
          <w:sz w:val="32"/>
          <w:szCs w:val="32"/>
          <w:lang w:eastAsia="zh-CN"/>
        </w:rPr>
        <w:t>2026年</w:t>
      </w:r>
      <w:r>
        <w:rPr>
          <w:rFonts w:hint="eastAsia"/>
          <w:color w:val="auto"/>
          <w:spacing w:val="-6"/>
          <w:sz w:val="32"/>
          <w:szCs w:val="32"/>
        </w:rPr>
        <w:t>广东省知识产权强企培育项目</w:t>
      </w:r>
      <w:r>
        <w:rPr>
          <w:rFonts w:ascii="Times New Roman" w:cs="Times New Roman"/>
          <w:color w:val="auto"/>
          <w:spacing w:val="-6"/>
          <w:sz w:val="32"/>
          <w:szCs w:val="32"/>
        </w:rPr>
        <w:t>。</w:t>
      </w:r>
    </w:p>
    <w:p w14:paraId="0D753E5F">
      <w:pPr>
        <w:pStyle w:val="4"/>
        <w:keepNext w:val="0"/>
        <w:keepLines w:val="0"/>
        <w:pageBreakBefore w:val="0"/>
        <w:widowControl/>
        <w:kinsoku/>
        <w:wordWrap w:val="0"/>
        <w:overflowPunct/>
        <w:topLinePunct w:val="0"/>
        <w:autoSpaceDE/>
        <w:autoSpaceDN/>
        <w:bidi w:val="0"/>
        <w:adjustRightInd w:val="0"/>
        <w:snapToGrid w:val="0"/>
        <w:spacing w:beforeAutospacing="0" w:afterAutospacing="0" w:line="580" w:lineRule="exact"/>
        <w:ind w:firstLine="620"/>
        <w:jc w:val="both"/>
        <w:textAlignment w:val="auto"/>
        <w:rPr>
          <w:rFonts w:ascii="Times New Roman" w:hAnsi="Times New Roman" w:eastAsia="黑体" w:cs="Times New Roman"/>
          <w:color w:val="auto"/>
        </w:rPr>
      </w:pPr>
      <w:r>
        <w:rPr>
          <w:rFonts w:hint="default" w:ascii="Times New Roman" w:hAnsi="Times New Roman" w:eastAsia="黑体" w:cs="Times New Roman"/>
          <w:color w:val="auto"/>
          <w:spacing w:val="-6"/>
          <w:sz w:val="32"/>
          <w:szCs w:val="32"/>
        </w:rPr>
        <w:t>二、工作目标</w:t>
      </w:r>
    </w:p>
    <w:p w14:paraId="5A2DF9A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580" w:lineRule="exact"/>
        <w:ind w:left="0" w:right="0" w:firstLine="610"/>
        <w:jc w:val="left"/>
        <w:textAlignment w:val="auto"/>
        <w:rPr>
          <w:rFonts w:hint="eastAsia" w:ascii="Times New Roman" w:hAnsi="Times New Roman" w:eastAsia="仿宋_GB2312" w:cs="Times New Roman"/>
          <w:color w:val="auto"/>
          <w:spacing w:val="-6"/>
          <w:kern w:val="0"/>
          <w:sz w:val="32"/>
          <w:szCs w:val="32"/>
          <w:lang w:val="en-US" w:eastAsia="zh" w:bidi="ar-SA"/>
        </w:rPr>
      </w:pPr>
      <w:r>
        <w:rPr>
          <w:rFonts w:hint="eastAsia" w:ascii="Times New Roman" w:hAnsi="Times New Roman" w:eastAsia="仿宋_GB2312" w:cs="Times New Roman"/>
          <w:i w:val="0"/>
          <w:iCs w:val="0"/>
          <w:caps w:val="0"/>
          <w:color w:val="auto"/>
          <w:spacing w:val="-6"/>
          <w:kern w:val="0"/>
          <w:sz w:val="32"/>
          <w:szCs w:val="32"/>
          <w:shd w:val="clear" w:color="auto" w:fill="auto"/>
          <w:lang w:eastAsia="zh"/>
        </w:rPr>
        <w:t>为落实《</w:t>
      </w:r>
      <w:r>
        <w:rPr>
          <w:rStyle w:val="7"/>
          <w:rFonts w:hint="eastAsia" w:ascii="Times New Roman" w:hAnsi="Times New Roman" w:eastAsia="仿宋_GB2312" w:cs="Times New Roman"/>
          <w:i w:val="0"/>
          <w:iCs w:val="0"/>
          <w:caps w:val="0"/>
          <w:color w:val="auto"/>
          <w:spacing w:val="-6"/>
          <w:kern w:val="0"/>
          <w:sz w:val="32"/>
          <w:szCs w:val="32"/>
          <w:shd w:val="clear" w:color="auto" w:fill="auto"/>
          <w:lang w:eastAsia="zh"/>
        </w:rPr>
        <w:t>知识产权强国建设纲要</w:t>
      </w:r>
      <w:r>
        <w:rPr>
          <w:rFonts w:hint="eastAsia" w:ascii="Times New Roman" w:hAnsi="Times New Roman" w:cs="Times New Roman"/>
          <w:i w:val="0"/>
          <w:iCs w:val="0"/>
          <w:caps w:val="0"/>
          <w:color w:val="auto"/>
          <w:spacing w:val="-6"/>
          <w:kern w:val="0"/>
          <w:sz w:val="32"/>
          <w:szCs w:val="32"/>
          <w:shd w:val="clear" w:color="auto" w:fill="auto"/>
          <w:lang w:eastAsia="zh"/>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2021</w:t>
      </w:r>
      <w:r>
        <w:rPr>
          <w:rFonts w:hint="eastAsia" w:ascii="Times New Roman" w:hAnsi="Times New Roman" w:cs="Times New Roman"/>
          <w:i w:val="0"/>
          <w:iCs w:val="0"/>
          <w:caps w:val="0"/>
          <w:color w:val="auto"/>
          <w:spacing w:val="-6"/>
          <w:kern w:val="0"/>
          <w:sz w:val="32"/>
          <w:szCs w:val="32"/>
          <w:shd w:val="clear" w:color="auto" w:fill="auto"/>
          <w:lang w:eastAsia="zh-CN"/>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2035年）》</w:t>
      </w:r>
      <w:r>
        <w:rPr>
          <w:rFonts w:hint="eastAsia" w:ascii="Times New Roman" w:hAnsi="Times New Roman" w:cs="Times New Roman"/>
          <w:color w:val="auto"/>
          <w:spacing w:val="-6"/>
          <w:kern w:val="0"/>
          <w:sz w:val="32"/>
          <w:szCs w:val="32"/>
          <w:lang w:val="en-US" w:eastAsia="zh" w:bidi="ar-SA"/>
        </w:rPr>
        <w:t>“培育一批知识产权竞争力强的世界一流企业”要求，按照国家知识产权局、省市场监管局有关部署，落实国家知识产权优势示范企业任务，开展优势示范企业培育、组织申报、年度考核、复核等相关工作，组织省内各类高价值专利培育中心服务与交流活动，开展省内知识产权贯标企业数据统计与服务，配合开展</w:t>
      </w:r>
      <w:r>
        <w:rPr>
          <w:rFonts w:hint="eastAsia" w:ascii="Times New Roman" w:hAnsi="Times New Roman" w:eastAsia="仿宋_GB2312" w:cs="Times New Roman"/>
          <w:color w:val="auto"/>
          <w:spacing w:val="-6"/>
          <w:kern w:val="0"/>
          <w:sz w:val="32"/>
          <w:szCs w:val="32"/>
          <w:vertAlign w:val="baseline"/>
          <w:lang w:val="en-US" w:eastAsia="zh" w:bidi="ar-SA"/>
        </w:rPr>
        <w:t>专利产业化样板企业培育库入库、出库、滚动培育等工作。</w:t>
      </w:r>
    </w:p>
    <w:p w14:paraId="6D176890">
      <w:pPr>
        <w:keepNext w:val="0"/>
        <w:keepLines w:val="0"/>
        <w:pageBreakBefore w:val="0"/>
        <w:widowControl/>
        <w:kinsoku/>
        <w:overflowPunct/>
        <w:topLinePunct w:val="0"/>
        <w:autoSpaceDE/>
        <w:autoSpaceDN/>
        <w:bidi w:val="0"/>
        <w:adjustRightInd w:val="0"/>
        <w:snapToGrid w:val="0"/>
        <w:spacing w:line="580" w:lineRule="exact"/>
        <w:ind w:firstLine="620"/>
        <w:textAlignment w:val="auto"/>
        <w:rPr>
          <w:rFonts w:ascii="Times New Roman" w:hAnsi="Times New Roman" w:eastAsia="黑体" w:cs="Times New Roman"/>
          <w:color w:val="auto"/>
          <w:sz w:val="30"/>
          <w:szCs w:val="30"/>
        </w:rPr>
      </w:pPr>
      <w:r>
        <w:rPr>
          <w:rFonts w:hint="default" w:ascii="Times New Roman" w:hAnsi="Times New Roman" w:eastAsia="黑体" w:cs="Times New Roman"/>
          <w:color w:val="auto"/>
          <w:spacing w:val="-6"/>
          <w:kern w:val="0"/>
          <w:sz w:val="32"/>
          <w:szCs w:val="32"/>
        </w:rPr>
        <w:t>三、项目内容</w:t>
      </w:r>
    </w:p>
    <w:p w14:paraId="41394917">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（一）</w:t>
      </w:r>
      <w:r>
        <w:rPr>
          <w:rFonts w:hint="eastAsia" w:ascii="Times New Roman" w:hAnsi="Times New Roman" w:eastAsia="仿宋_GB2312" w:cs="Times New Roman"/>
          <w:color w:val="auto"/>
          <w:spacing w:val="-6"/>
          <w:kern w:val="0"/>
          <w:sz w:val="32"/>
          <w:szCs w:val="32"/>
          <w:vertAlign w:val="baseline"/>
          <w:lang w:val="en-US" w:eastAsia="zh" w:bidi="ar-SA"/>
        </w:rPr>
        <w:t>配合开展国家知识产权优势示范企业培育和储备相关服务工作，协助开展企业申报指导、咨询答疑、申报材料初审等相关工作。</w:t>
      </w:r>
    </w:p>
    <w:p w14:paraId="28E22BE6">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（二）</w:t>
      </w:r>
      <w:r>
        <w:rPr>
          <w:rFonts w:hint="eastAsia" w:ascii="Times New Roman" w:hAnsi="Times New Roman" w:eastAsia="仿宋_GB2312" w:cs="Times New Roman"/>
          <w:color w:val="auto"/>
          <w:spacing w:val="-6"/>
          <w:kern w:val="0"/>
          <w:sz w:val="32"/>
          <w:szCs w:val="32"/>
          <w:vertAlign w:val="baseline"/>
          <w:lang w:val="en-US" w:eastAsia="zh" w:bidi="ar-SA"/>
        </w:rPr>
        <w:t>配合开展已有国家知识产权优势示范企业年度复核、考核等相关服务工作，协助开展咨询答疑、材料初审等。</w:t>
      </w:r>
    </w:p>
    <w:p w14:paraId="05C2EDDB">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（三）</w:t>
      </w:r>
      <w:r>
        <w:rPr>
          <w:rFonts w:hint="eastAsia" w:ascii="Times New Roman" w:hAnsi="Times New Roman" w:eastAsia="仿宋_GB2312" w:cs="Times New Roman"/>
          <w:color w:val="auto"/>
          <w:spacing w:val="-6"/>
          <w:kern w:val="0"/>
          <w:sz w:val="32"/>
          <w:szCs w:val="32"/>
          <w:vertAlign w:val="baseline"/>
          <w:lang w:val="en-US" w:eastAsia="zh" w:bidi="ar-SA"/>
        </w:rPr>
        <w:t>开展国家知识产权优势示范企业储备工作（包括不限于企业申报、评审及认定工作）。</w:t>
      </w:r>
    </w:p>
    <w:p w14:paraId="621F20A7">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（四）</w:t>
      </w:r>
      <w:r>
        <w:rPr>
          <w:rFonts w:hint="eastAsia" w:ascii="Times New Roman" w:hAnsi="Times New Roman" w:eastAsia="仿宋_GB2312" w:cs="Times New Roman"/>
          <w:color w:val="auto"/>
          <w:spacing w:val="-6"/>
          <w:kern w:val="0"/>
          <w:sz w:val="32"/>
          <w:szCs w:val="32"/>
          <w:vertAlign w:val="baseline"/>
          <w:lang w:val="en-US" w:eastAsia="zh" w:bidi="ar-SA"/>
        </w:rPr>
        <w:t>配合省市场监管局面向全省高精尖科技型、拥有高质量专利的高成长性中小企业，维护专利产业化样板企业培育库入库、出库、滚动培育等管理工作。</w:t>
      </w:r>
    </w:p>
    <w:p w14:paraId="3ACB0BFE">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（五）</w:t>
      </w:r>
      <w:r>
        <w:rPr>
          <w:rFonts w:hint="eastAsia" w:ascii="Times New Roman" w:hAnsi="Times New Roman" w:eastAsia="仿宋_GB2312" w:cs="Times New Roman"/>
          <w:color w:val="auto"/>
          <w:spacing w:val="-6"/>
          <w:kern w:val="0"/>
          <w:sz w:val="32"/>
          <w:szCs w:val="32"/>
          <w:vertAlign w:val="baseline"/>
          <w:lang w:val="en-US" w:eastAsia="zh" w:bidi="ar-SA"/>
        </w:rPr>
        <w:t>面向全省国家知识产权优势示范企业及储备企业组织开展知识产权辅导、培训；组织开展企业知识产权交流、调研座谈活动。</w:t>
      </w:r>
    </w:p>
    <w:p w14:paraId="12B5D35F">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（六）</w:t>
      </w:r>
      <w:r>
        <w:rPr>
          <w:rFonts w:hint="eastAsia" w:ascii="Times New Roman" w:hAnsi="Times New Roman" w:eastAsia="仿宋_GB2312" w:cs="Times New Roman"/>
          <w:color w:val="auto"/>
          <w:spacing w:val="-6"/>
          <w:kern w:val="0"/>
          <w:sz w:val="32"/>
          <w:szCs w:val="32"/>
          <w:vertAlign w:val="baseline"/>
          <w:lang w:val="en-US" w:eastAsia="zh" w:bidi="ar-SA"/>
        </w:rPr>
        <w:t>组织开展国家知识产权优势示范企业政策宣讲活动。</w:t>
      </w:r>
    </w:p>
    <w:p w14:paraId="0940F012">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（七）</w:t>
      </w:r>
      <w:r>
        <w:rPr>
          <w:rFonts w:hint="eastAsia" w:ascii="Times New Roman" w:hAnsi="Times New Roman" w:eastAsia="仿宋_GB2312" w:cs="Times New Roman"/>
          <w:color w:val="auto"/>
          <w:spacing w:val="-6"/>
          <w:kern w:val="0"/>
          <w:sz w:val="32"/>
          <w:szCs w:val="32"/>
          <w:vertAlign w:val="baseline"/>
          <w:lang w:val="en-US" w:eastAsia="zh" w:bidi="ar-SA"/>
        </w:rPr>
        <w:t>组织省内各类高价值专利培育布局中心服务与交流。</w:t>
      </w:r>
    </w:p>
    <w:p w14:paraId="614531AD">
      <w:pPr>
        <w:widowControl/>
        <w:wordWrap w:val="0"/>
        <w:adjustRightInd w:val="0"/>
        <w:snapToGrid w:val="0"/>
        <w:spacing w:line="580" w:lineRule="exact"/>
        <w:ind w:firstLine="610"/>
        <w:jc w:val="left"/>
        <w:textAlignment w:val="auto"/>
        <w:rPr>
          <w:rFonts w:hint="eastAsia" w:ascii="Times New Roman" w:hAnsi="Times New Roman" w:eastAsia="仿宋_GB2312" w:cs="Times New Roman"/>
          <w:color w:val="auto"/>
          <w:spacing w:val="-6"/>
          <w:kern w:val="0"/>
          <w:sz w:val="32"/>
          <w:szCs w:val="32"/>
          <w:vertAlign w:val="baseline"/>
          <w:lang w:eastAsia="zh"/>
        </w:rPr>
      </w:pPr>
      <w:r>
        <w:rPr>
          <w:rFonts w:hint="eastAsia" w:ascii="Times New Roman" w:hAnsi="Times New Roman" w:cs="Times New Roman"/>
          <w:color w:val="auto"/>
          <w:spacing w:val="-6"/>
          <w:kern w:val="0"/>
          <w:sz w:val="32"/>
          <w:szCs w:val="32"/>
          <w:vertAlign w:val="baseline"/>
          <w:lang w:val="en-US" w:eastAsia="zh" w:bidi="ar-SA"/>
        </w:rPr>
        <w:t>（八）</w:t>
      </w:r>
      <w:r>
        <w:rPr>
          <w:rFonts w:hint="eastAsia" w:ascii="Times New Roman" w:hAnsi="Times New Roman" w:eastAsia="仿宋_GB2312" w:cs="Times New Roman"/>
          <w:color w:val="auto"/>
          <w:spacing w:val="-6"/>
          <w:kern w:val="0"/>
          <w:sz w:val="32"/>
          <w:szCs w:val="32"/>
          <w:vertAlign w:val="baseline"/>
          <w:lang w:val="en-US" w:eastAsia="zh" w:bidi="ar-SA"/>
        </w:rPr>
        <w:t>开展省内知识产权贯标企业数据统计与服务，宣传推广ISO56005国际标准。</w:t>
      </w:r>
    </w:p>
    <w:p w14:paraId="4938A019">
      <w:pPr>
        <w:keepNext w:val="0"/>
        <w:keepLines w:val="0"/>
        <w:widowControl/>
        <w:suppressLineNumbers w:val="0"/>
        <w:wordWrap w:val="0"/>
        <w:adjustRightInd w:val="0"/>
        <w:snapToGrid w:val="0"/>
        <w:spacing w:before="0" w:beforeAutospacing="0" w:after="0" w:afterAutospacing="0" w:line="580" w:lineRule="exact"/>
        <w:ind w:left="0" w:leftChars="0" w:right="0" w:firstLine="610" w:firstLineChars="0"/>
        <w:jc w:val="left"/>
        <w:rPr>
          <w:rFonts w:ascii="Times New Roman" w:hAnsi="Times New Roman" w:eastAsia="仿宋_GB2312" w:cs="Times New Roman"/>
          <w:color w:val="auto"/>
          <w:kern w:val="0"/>
          <w:sz w:val="32"/>
          <w:szCs w:val="32"/>
        </w:rPr>
      </w:pPr>
      <w:r>
        <w:rPr>
          <w:rFonts w:hint="eastAsia" w:ascii="Times New Roman" w:hAnsi="Times New Roman" w:cs="Times New Roman"/>
          <w:color w:val="auto"/>
          <w:spacing w:val="-6"/>
          <w:kern w:val="0"/>
          <w:sz w:val="32"/>
          <w:szCs w:val="32"/>
          <w:vertAlign w:val="baseline"/>
          <w:lang w:val="en-US" w:eastAsia="zh" w:bidi="ar-SA"/>
        </w:rPr>
        <w:t>（九）</w:t>
      </w:r>
      <w:r>
        <w:rPr>
          <w:rFonts w:hint="eastAsia" w:ascii="Times New Roman" w:hAnsi="Times New Roman" w:eastAsia="仿宋_GB2312" w:cs="Times New Roman"/>
          <w:color w:val="auto"/>
          <w:spacing w:val="-6"/>
          <w:kern w:val="0"/>
          <w:sz w:val="32"/>
          <w:szCs w:val="32"/>
          <w:lang w:val="en-US" w:eastAsia="zh" w:bidi="ar-SA"/>
        </w:rPr>
        <w:t>配合省市场监管局开展其他</w:t>
      </w:r>
      <w:r>
        <w:rPr>
          <w:rFonts w:hint="eastAsia" w:ascii="Times New Roman" w:hAnsi="Times New Roman" w:cs="Times New Roman"/>
          <w:color w:val="auto"/>
          <w:spacing w:val="-6"/>
          <w:kern w:val="0"/>
          <w:sz w:val="32"/>
          <w:szCs w:val="32"/>
          <w:lang w:val="en-US" w:eastAsia="zh" w:bidi="ar-SA"/>
        </w:rPr>
        <w:t>强企培育</w:t>
      </w:r>
      <w:r>
        <w:rPr>
          <w:rFonts w:hint="eastAsia" w:ascii="Times New Roman" w:hAnsi="Times New Roman" w:eastAsia="仿宋_GB2312" w:cs="Times New Roman"/>
          <w:color w:val="auto"/>
          <w:spacing w:val="-6"/>
          <w:kern w:val="0"/>
          <w:sz w:val="32"/>
          <w:szCs w:val="32"/>
          <w:lang w:val="en-US" w:eastAsia="zh" w:bidi="ar-SA"/>
        </w:rPr>
        <w:t>相关工作。</w:t>
      </w:r>
    </w:p>
    <w:p w14:paraId="18A6D7D2">
      <w:pPr>
        <w:widowControl/>
        <w:adjustRightInd w:val="0"/>
        <w:snapToGrid w:val="0"/>
        <w:spacing w:line="580" w:lineRule="exact"/>
        <w:ind w:firstLine="610"/>
        <w:rPr>
          <w:rFonts w:ascii="Times New Roman" w:hAnsi="Times New Roman" w:cs="Times New Roman"/>
          <w:color w:val="auto"/>
          <w:sz w:val="30"/>
          <w:szCs w:val="30"/>
        </w:rPr>
      </w:pPr>
      <w:r>
        <w:rPr>
          <w:rFonts w:ascii="Times New Roman" w:hAnsi="Times New Roman" w:eastAsia="黑体" w:cs="Times New Roman"/>
          <w:color w:val="auto"/>
          <w:spacing w:val="-6"/>
          <w:kern w:val="0"/>
          <w:sz w:val="32"/>
          <w:szCs w:val="32"/>
        </w:rPr>
        <w:t>四、项目申报主体及条件</w:t>
      </w:r>
    </w:p>
    <w:p w14:paraId="36D7ACBD">
      <w:pPr>
        <w:keepNext w:val="0"/>
        <w:keepLines w:val="0"/>
        <w:widowControl w:val="0"/>
        <w:suppressLineNumbers w:val="0"/>
        <w:adjustRightInd w:val="0"/>
        <w:snapToGrid w:val="0"/>
        <w:spacing w:before="0" w:beforeAutospacing="0" w:after="0" w:afterAutospacing="0" w:line="580" w:lineRule="exact"/>
        <w:ind w:left="0" w:right="0" w:firstLine="634"/>
        <w:jc w:val="both"/>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（一）申报主体：</w:t>
      </w:r>
    </w:p>
    <w:p w14:paraId="455CC27A">
      <w:pPr>
        <w:keepNext w:val="0"/>
        <w:keepLines w:val="0"/>
        <w:widowControl w:val="0"/>
        <w:suppressLineNumbers w:val="0"/>
        <w:adjustRightInd w:val="0"/>
        <w:snapToGrid w:val="0"/>
        <w:spacing w:before="0" w:beforeAutospacing="0" w:after="0" w:afterAutospacing="0" w:line="580" w:lineRule="exact"/>
        <w:ind w:left="0" w:right="0" w:firstLine="634"/>
        <w:jc w:val="both"/>
        <w:rPr>
          <w:rFonts w:hint="eastAsia" w:ascii="Times New Roman" w:hAnsi="Times New Roman" w:eastAsia="仿宋_GB2312" w:cs="Times New Roman"/>
          <w:color w:val="auto"/>
          <w:sz w:val="32"/>
          <w:szCs w:val="32"/>
          <w:lang w:eastAsia="zh"/>
        </w:rPr>
      </w:pPr>
      <w:r>
        <w:rPr>
          <w:rFonts w:hint="eastAsia" w:ascii="Times New Roman" w:hAnsi="Times New Roman" w:cs="Times New Roman"/>
          <w:color w:val="auto"/>
          <w:sz w:val="32"/>
          <w:szCs w:val="32"/>
          <w:lang w:eastAsia="zh"/>
        </w:rPr>
        <w:t>境内依法注册，具有独立法人资格的提供知识产权服务的社会团体。</w:t>
      </w:r>
    </w:p>
    <w:p w14:paraId="0726112C">
      <w:pPr>
        <w:keepNext w:val="0"/>
        <w:keepLines w:val="0"/>
        <w:widowControl w:val="0"/>
        <w:numPr>
          <w:ilvl w:val="0"/>
          <w:numId w:val="1"/>
        </w:numPr>
        <w:suppressLineNumbers w:val="0"/>
        <w:adjustRightInd w:val="0"/>
        <w:snapToGrid w:val="0"/>
        <w:spacing w:before="0" w:beforeAutospacing="0" w:after="0" w:afterAutospacing="0" w:line="580" w:lineRule="exact"/>
        <w:ind w:left="0" w:right="0" w:firstLine="610"/>
        <w:jc w:val="both"/>
        <w:rPr>
          <w:rFonts w:ascii="Times New Roman" w:hAnsi="Times New Roman" w:eastAsia="仿宋_GB2312" w:cs="Times New Roman"/>
          <w:color w:val="auto"/>
          <w:spacing w:val="-6"/>
          <w:kern w:val="0"/>
          <w:sz w:val="32"/>
          <w:szCs w:val="32"/>
        </w:rPr>
      </w:pPr>
      <w:r>
        <w:rPr>
          <w:rFonts w:ascii="Times New Roman" w:hAnsi="Times New Roman" w:eastAsia="仿宋_GB2312" w:cs="Times New Roman"/>
          <w:color w:val="auto"/>
          <w:spacing w:val="-6"/>
          <w:kern w:val="0"/>
          <w:sz w:val="32"/>
          <w:szCs w:val="32"/>
        </w:rPr>
        <w:t>申报条件：</w:t>
      </w:r>
    </w:p>
    <w:p w14:paraId="4B811D53">
      <w:pPr>
        <w:keepNext w:val="0"/>
        <w:keepLines w:val="0"/>
        <w:widowControl w:val="0"/>
        <w:numPr>
          <w:ilvl w:val="0"/>
          <w:numId w:val="2"/>
        </w:numPr>
        <w:suppressLineNumbers w:val="0"/>
        <w:adjustRightInd w:val="0"/>
        <w:snapToGrid w:val="0"/>
        <w:spacing w:before="0" w:beforeAutospacing="0" w:after="0" w:afterAutospacing="0" w:line="580" w:lineRule="exact"/>
        <w:ind w:right="0" w:rightChars="0" w:firstLine="640" w:firstLineChars="200"/>
        <w:jc w:val="both"/>
        <w:rPr>
          <w:rFonts w:hint="eastAsia" w:ascii="Times New Roman" w:hAnsi="Times New Roman" w:cs="Times New Roman"/>
          <w:color w:val="auto"/>
          <w:sz w:val="32"/>
          <w:szCs w:val="32"/>
          <w:lang w:eastAsia="zh"/>
        </w:rPr>
      </w:pPr>
      <w:r>
        <w:rPr>
          <w:rFonts w:hint="eastAsia" w:ascii="Times New Roman" w:hAnsi="Times New Roman" w:cs="Times New Roman"/>
          <w:color w:val="auto"/>
          <w:sz w:val="32"/>
          <w:szCs w:val="32"/>
          <w:lang w:eastAsia="zh"/>
        </w:rPr>
        <w:t>具有良好的信用记录和健全的管理制度，资金和财务状况良好，具有实施申报项目必需的实施条件和专业技术能力及服务能力，在经营活动中没有重大违法记录；</w:t>
      </w:r>
    </w:p>
    <w:p w14:paraId="30D428C2">
      <w:pPr>
        <w:keepNext w:val="0"/>
        <w:keepLines w:val="0"/>
        <w:widowControl w:val="0"/>
        <w:numPr>
          <w:ilvl w:val="0"/>
          <w:numId w:val="2"/>
        </w:numPr>
        <w:suppressLineNumbers w:val="0"/>
        <w:adjustRightInd w:val="0"/>
        <w:snapToGrid w:val="0"/>
        <w:spacing w:before="0" w:beforeAutospacing="0" w:after="0" w:afterAutospacing="0" w:line="580" w:lineRule="exact"/>
        <w:ind w:right="0" w:rightChars="0" w:firstLine="640" w:firstLineChars="200"/>
        <w:jc w:val="both"/>
        <w:rPr>
          <w:rFonts w:hint="eastAsia" w:ascii="Times New Roman" w:hAnsi="Times New Roman" w:eastAsia="仿宋_GB2312" w:cs="Times New Roman"/>
          <w:color w:val="auto"/>
          <w:sz w:val="32"/>
          <w:szCs w:val="32"/>
          <w:lang w:eastAsia="zh"/>
        </w:rPr>
      </w:pPr>
      <w:r>
        <w:rPr>
          <w:rFonts w:hint="eastAsia" w:ascii="Times New Roman" w:hAnsi="Times New Roman" w:cs="Times New Roman"/>
          <w:color w:val="auto"/>
          <w:sz w:val="32"/>
          <w:szCs w:val="32"/>
          <w:lang w:eastAsia="zh"/>
        </w:rPr>
        <w:t>熟悉我省国家知识产权优势示范企业培育相关工作情况，能广泛发动企业开展优势示范培育；</w:t>
      </w:r>
    </w:p>
    <w:p w14:paraId="6E263FA9">
      <w:pPr>
        <w:keepNext w:val="0"/>
        <w:keepLines w:val="0"/>
        <w:widowControl w:val="0"/>
        <w:numPr>
          <w:ilvl w:val="0"/>
          <w:numId w:val="2"/>
        </w:numPr>
        <w:suppressLineNumbers w:val="0"/>
        <w:adjustRightInd w:val="0"/>
        <w:snapToGrid w:val="0"/>
        <w:spacing w:before="0" w:beforeAutospacing="0" w:after="0" w:afterAutospacing="0" w:line="580" w:lineRule="exact"/>
        <w:ind w:right="0" w:rightChars="0" w:firstLine="640" w:firstLineChars="200"/>
        <w:jc w:val="both"/>
        <w:rPr>
          <w:rFonts w:hint="eastAsia" w:ascii="Times New Roman" w:hAnsi="Times New Roman" w:eastAsia="仿宋_GB2312" w:cs="Times New Roman"/>
          <w:color w:val="auto"/>
          <w:sz w:val="32"/>
          <w:szCs w:val="32"/>
          <w:lang w:eastAsia="zh"/>
        </w:rPr>
      </w:pPr>
      <w:r>
        <w:rPr>
          <w:rFonts w:hint="eastAsia" w:ascii="Times New Roman" w:hAnsi="Times New Roman" w:cs="Times New Roman"/>
          <w:color w:val="auto"/>
          <w:sz w:val="32"/>
          <w:szCs w:val="32"/>
          <w:lang w:eastAsia="zh"/>
        </w:rPr>
        <w:t>熟悉国家知识产权优势示范企业评价指标，熟练操作填报系统；</w:t>
      </w:r>
    </w:p>
    <w:p w14:paraId="5598FBE7">
      <w:pPr>
        <w:keepNext w:val="0"/>
        <w:keepLines w:val="0"/>
        <w:widowControl w:val="0"/>
        <w:numPr>
          <w:ilvl w:val="0"/>
          <w:numId w:val="2"/>
        </w:numPr>
        <w:suppressLineNumbers w:val="0"/>
        <w:adjustRightInd w:val="0"/>
        <w:snapToGrid w:val="0"/>
        <w:spacing w:before="0" w:beforeAutospacing="0" w:after="0" w:afterAutospacing="0" w:line="580" w:lineRule="exact"/>
        <w:ind w:right="0" w:rightChars="0" w:firstLine="640" w:firstLineChars="200"/>
        <w:jc w:val="both"/>
        <w:rPr>
          <w:rFonts w:hint="eastAsia" w:ascii="Times New Roman" w:hAnsi="Times New Roman" w:eastAsia="仿宋_GB2312" w:cs="Times New Roman"/>
          <w:color w:val="auto"/>
          <w:sz w:val="32"/>
          <w:szCs w:val="32"/>
          <w:lang w:eastAsia="zh"/>
        </w:rPr>
      </w:pPr>
      <w:r>
        <w:rPr>
          <w:rFonts w:hint="eastAsia" w:ascii="Times New Roman" w:hAnsi="Times New Roman" w:cs="Times New Roman"/>
          <w:color w:val="auto"/>
          <w:sz w:val="32"/>
          <w:szCs w:val="32"/>
          <w:lang w:eastAsia="zh"/>
        </w:rPr>
        <w:t>熟悉企业知识产权工作全流程要求，具备整合知识产权行业资源、对接企业等相关单位的能力；</w:t>
      </w:r>
    </w:p>
    <w:p w14:paraId="5AA1EAD1">
      <w:pPr>
        <w:keepNext w:val="0"/>
        <w:keepLines w:val="0"/>
        <w:widowControl w:val="0"/>
        <w:numPr>
          <w:ilvl w:val="0"/>
          <w:numId w:val="2"/>
        </w:numPr>
        <w:suppressLineNumbers w:val="0"/>
        <w:adjustRightInd w:val="0"/>
        <w:snapToGrid w:val="0"/>
        <w:spacing w:before="0" w:beforeAutospacing="0" w:after="0" w:afterAutospacing="0" w:line="580" w:lineRule="exact"/>
        <w:ind w:right="0" w:rightChars="0" w:firstLine="640" w:firstLineChars="200"/>
        <w:jc w:val="both"/>
        <w:rPr>
          <w:rFonts w:hint="eastAsia" w:ascii="Times New Roman" w:hAnsi="Times New Roman" w:eastAsia="仿宋_GB2312" w:cs="Times New Roman"/>
          <w:color w:val="auto"/>
          <w:sz w:val="32"/>
          <w:szCs w:val="32"/>
          <w:lang w:eastAsia="zh"/>
        </w:rPr>
      </w:pPr>
      <w:r>
        <w:rPr>
          <w:rFonts w:hint="eastAsia" w:ascii="Times New Roman" w:hAnsi="Times New Roman" w:cs="Times New Roman"/>
          <w:color w:val="auto"/>
          <w:sz w:val="32"/>
          <w:szCs w:val="32"/>
          <w:lang w:eastAsia="zh"/>
        </w:rPr>
        <w:t>具有相同或相类似项目工作经验，遵守专项资金管理有关规定，能按时、保质保量完成项目任务。</w:t>
      </w:r>
    </w:p>
    <w:p w14:paraId="2002D565">
      <w:pPr>
        <w:widowControl/>
        <w:adjustRightInd w:val="0"/>
        <w:snapToGrid w:val="0"/>
        <w:spacing w:line="580" w:lineRule="exact"/>
        <w:ind w:firstLine="610"/>
        <w:rPr>
          <w:rFonts w:ascii="Times New Roman" w:hAnsi="Times New Roman" w:cs="Times New Roman"/>
          <w:color w:val="auto"/>
          <w:sz w:val="30"/>
          <w:szCs w:val="30"/>
        </w:rPr>
      </w:pPr>
      <w:r>
        <w:rPr>
          <w:rFonts w:ascii="Times New Roman" w:hAnsi="Times New Roman" w:eastAsia="黑体" w:cs="Times New Roman"/>
          <w:color w:val="auto"/>
          <w:spacing w:val="-6"/>
          <w:kern w:val="0"/>
          <w:sz w:val="32"/>
          <w:szCs w:val="32"/>
        </w:rPr>
        <w:t>五、申报材料</w:t>
      </w:r>
    </w:p>
    <w:p w14:paraId="3ECDA413">
      <w:pPr>
        <w:widowControl/>
        <w:adjustRightInd w:val="0"/>
        <w:snapToGrid w:val="0"/>
        <w:spacing w:line="580" w:lineRule="exact"/>
        <w:ind w:firstLine="634"/>
        <w:rPr>
          <w:rFonts w:ascii="Times New Roman" w:hAnsi="Times New Roman" w:cs="Times New Roman"/>
          <w:color w:val="auto"/>
          <w:sz w:val="30"/>
          <w:szCs w:val="30"/>
        </w:rPr>
      </w:pPr>
      <w:r>
        <w:rPr>
          <w:rFonts w:ascii="Times New Roman" w:hAnsi="Times New Roman" w:eastAsia="仿宋_GB2312" w:cs="Times New Roman"/>
          <w:color w:val="auto"/>
          <w:kern w:val="0"/>
          <w:sz w:val="32"/>
          <w:szCs w:val="32"/>
        </w:rPr>
        <w:t>（一）</w:t>
      </w:r>
      <w:r>
        <w:rPr>
          <w:rFonts w:ascii="Times New Roman" w:hAnsi="Times New Roman" w:eastAsia="仿宋_GB2312" w:cs="Times New Roman"/>
          <w:color w:val="auto"/>
          <w:spacing w:val="-6"/>
          <w:kern w:val="0"/>
          <w:sz w:val="32"/>
          <w:szCs w:val="32"/>
        </w:rPr>
        <w:t>《</w:t>
      </w:r>
      <w:r>
        <w:rPr>
          <w:rFonts w:hint="eastAsia" w:ascii="Times New Roman" w:hAnsi="Times New Roman" w:cs="Times New Roman"/>
          <w:color w:val="auto"/>
          <w:spacing w:val="-6"/>
          <w:kern w:val="0"/>
          <w:sz w:val="32"/>
          <w:szCs w:val="32"/>
          <w:lang w:eastAsia="zh-CN"/>
        </w:rPr>
        <w:t>2026年</w:t>
      </w:r>
      <w:r>
        <w:rPr>
          <w:rFonts w:hint="eastAsia" w:ascii="Times New Roman" w:hAnsi="Times New Roman" w:eastAsia="仿宋_GB2312" w:cs="Times New Roman"/>
          <w:color w:val="auto"/>
          <w:spacing w:val="-6"/>
          <w:kern w:val="0"/>
          <w:sz w:val="32"/>
          <w:szCs w:val="32"/>
        </w:rPr>
        <w:t>广东省知识产权强企培育项目</w:t>
      </w:r>
      <w:r>
        <w:rPr>
          <w:rFonts w:ascii="Times New Roman" w:hAnsi="Times New Roman" w:eastAsia="仿宋_GB2312" w:cs="Times New Roman"/>
          <w:color w:val="auto"/>
          <w:spacing w:val="-6"/>
          <w:kern w:val="0"/>
          <w:sz w:val="32"/>
          <w:szCs w:val="32"/>
        </w:rPr>
        <w:t>申报书》；</w:t>
      </w:r>
    </w:p>
    <w:p w14:paraId="39ABC609">
      <w:pPr>
        <w:widowControl/>
        <w:adjustRightInd w:val="0"/>
        <w:snapToGrid w:val="0"/>
        <w:spacing w:line="580" w:lineRule="exact"/>
        <w:ind w:firstLine="610"/>
        <w:rPr>
          <w:rFonts w:ascii="Times New Roman" w:hAnsi="Times New Roman" w:cs="Times New Roman"/>
          <w:color w:val="auto"/>
          <w:sz w:val="30"/>
          <w:szCs w:val="30"/>
        </w:rPr>
      </w:pPr>
      <w:r>
        <w:rPr>
          <w:rFonts w:ascii="Times New Roman" w:hAnsi="Times New Roman" w:eastAsia="仿宋_GB2312" w:cs="Times New Roman"/>
          <w:color w:val="auto"/>
          <w:spacing w:val="-6"/>
          <w:kern w:val="0"/>
          <w:sz w:val="32"/>
          <w:szCs w:val="32"/>
        </w:rPr>
        <w:t>（二）法人资格证书复印件；</w:t>
      </w:r>
    </w:p>
    <w:p w14:paraId="7D5CD85B">
      <w:pPr>
        <w:widowControl/>
        <w:adjustRightInd w:val="0"/>
        <w:snapToGrid w:val="0"/>
        <w:spacing w:line="580" w:lineRule="exact"/>
        <w:ind w:firstLine="610"/>
        <w:rPr>
          <w:rFonts w:ascii="Times New Roman" w:hAnsi="Times New Roman" w:cs="Times New Roman"/>
          <w:color w:val="auto"/>
          <w:sz w:val="30"/>
          <w:szCs w:val="30"/>
        </w:rPr>
      </w:pPr>
      <w:r>
        <w:rPr>
          <w:rFonts w:ascii="Times New Roman" w:hAnsi="Times New Roman" w:eastAsia="仿宋_GB2312" w:cs="Times New Roman"/>
          <w:color w:val="auto"/>
          <w:spacing w:val="-6"/>
          <w:kern w:val="0"/>
          <w:sz w:val="32"/>
          <w:szCs w:val="32"/>
        </w:rPr>
        <w:t>（三）近两年的财务报表；</w:t>
      </w:r>
    </w:p>
    <w:p w14:paraId="2C8DBBF7">
      <w:pPr>
        <w:widowControl/>
        <w:adjustRightInd w:val="0"/>
        <w:snapToGrid w:val="0"/>
        <w:spacing w:line="580" w:lineRule="exact"/>
        <w:ind w:firstLine="610"/>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pacing w:val="-6"/>
          <w:kern w:val="0"/>
          <w:sz w:val="32"/>
          <w:szCs w:val="32"/>
        </w:rPr>
        <w:t>（四）资金测算明细申报表；</w:t>
      </w:r>
    </w:p>
    <w:p w14:paraId="3B987A60">
      <w:pPr>
        <w:widowControl/>
        <w:adjustRightInd w:val="0"/>
        <w:snapToGrid w:val="0"/>
        <w:spacing w:line="580" w:lineRule="exact"/>
        <w:ind w:firstLine="634"/>
        <w:rPr>
          <w:rFonts w:ascii="Times New Roman" w:hAnsi="Times New Roman" w:cs="Times New Roman"/>
          <w:color w:val="auto"/>
          <w:sz w:val="30"/>
          <w:szCs w:val="30"/>
        </w:rPr>
      </w:pPr>
      <w:r>
        <w:rPr>
          <w:rFonts w:ascii="Times New Roman" w:hAnsi="Times New Roman" w:eastAsia="仿宋_GB2312" w:cs="Times New Roman"/>
          <w:color w:val="auto"/>
          <w:kern w:val="0"/>
          <w:sz w:val="32"/>
          <w:szCs w:val="32"/>
        </w:rPr>
        <w:t>（</w:t>
      </w:r>
      <w:r>
        <w:rPr>
          <w:rFonts w:hint="default" w:ascii="Times New Roman" w:hAnsi="Times New Roman" w:cs="Times New Roman"/>
          <w:color w:val="auto"/>
          <w:kern w:val="0"/>
          <w:sz w:val="32"/>
          <w:szCs w:val="32"/>
        </w:rPr>
        <w:t>五</w:t>
      </w:r>
      <w:r>
        <w:rPr>
          <w:rFonts w:ascii="Times New Roman" w:hAnsi="Times New Roman" w:eastAsia="仿宋_GB2312" w:cs="Times New Roman"/>
          <w:color w:val="auto"/>
          <w:kern w:val="0"/>
          <w:sz w:val="32"/>
          <w:szCs w:val="32"/>
        </w:rPr>
        <w:t>）其他证明申报条件、申报优势的材料。</w:t>
      </w:r>
    </w:p>
    <w:p w14:paraId="26C1D3BA">
      <w:pPr>
        <w:widowControl/>
        <w:adjustRightInd w:val="0"/>
        <w:snapToGrid w:val="0"/>
        <w:spacing w:line="580" w:lineRule="exact"/>
        <w:ind w:firstLine="634"/>
        <w:rPr>
          <w:rFonts w:ascii="Times New Roman" w:hAnsi="Times New Roman" w:cs="Times New Roman"/>
          <w:color w:val="auto"/>
          <w:sz w:val="30"/>
          <w:szCs w:val="30"/>
        </w:rPr>
      </w:pPr>
      <w:r>
        <w:rPr>
          <w:rFonts w:ascii="Times New Roman" w:hAnsi="Times New Roman" w:eastAsia="仿宋_GB2312" w:cs="Times New Roman"/>
          <w:color w:val="auto"/>
          <w:kern w:val="0"/>
          <w:sz w:val="32"/>
          <w:szCs w:val="32"/>
        </w:rPr>
        <w:t>上述材料均需加盖公章。</w:t>
      </w:r>
    </w:p>
    <w:p w14:paraId="2E946CC3">
      <w:pPr>
        <w:widowControl/>
        <w:adjustRightInd w:val="0"/>
        <w:snapToGrid w:val="0"/>
        <w:spacing w:line="580" w:lineRule="exact"/>
        <w:ind w:firstLine="634"/>
        <w:rPr>
          <w:rFonts w:ascii="Times New Roman" w:hAnsi="Times New Roman" w:cs="Times New Roman"/>
          <w:color w:val="auto"/>
          <w:sz w:val="30"/>
          <w:szCs w:val="30"/>
        </w:rPr>
      </w:pPr>
      <w:r>
        <w:rPr>
          <w:rFonts w:ascii="Times New Roman" w:hAnsi="Times New Roman" w:eastAsia="黑体" w:cs="Times New Roman"/>
          <w:color w:val="auto"/>
          <w:kern w:val="0"/>
          <w:sz w:val="32"/>
          <w:szCs w:val="32"/>
        </w:rPr>
        <w:t>六、其他事项</w:t>
      </w:r>
    </w:p>
    <w:p w14:paraId="66ED1188">
      <w:pPr>
        <w:widowControl/>
        <w:adjustRightInd w:val="0"/>
        <w:snapToGrid w:val="0"/>
        <w:spacing w:line="580" w:lineRule="exact"/>
        <w:ind w:firstLine="640" w:firstLineChars="200"/>
        <w:rPr>
          <w:rFonts w:ascii="Times New Roman" w:hAnsi="Times New Roman" w:cs="Times New Roman"/>
          <w:color w:val="auto"/>
          <w:sz w:val="30"/>
          <w:szCs w:val="30"/>
        </w:rPr>
      </w:pPr>
      <w:r>
        <w:rPr>
          <w:rFonts w:ascii="Times New Roman" w:hAnsi="Times New Roman" w:eastAsia="仿宋_GB2312" w:cs="Times New Roman"/>
          <w:color w:val="auto"/>
          <w:kern w:val="0"/>
          <w:sz w:val="32"/>
          <w:szCs w:val="32"/>
          <w:highlight w:val="none"/>
        </w:rPr>
        <w:t>（一）</w:t>
      </w:r>
      <w:r>
        <w:rPr>
          <w:rFonts w:hint="eastAsia" w:ascii="Times New Roman" w:hAnsi="Times New Roman" w:cs="Times New Roman"/>
          <w:color w:val="auto"/>
          <w:kern w:val="0"/>
          <w:sz w:val="32"/>
          <w:szCs w:val="32"/>
          <w:highlight w:val="none"/>
          <w:lang w:eastAsia="zh-CN"/>
        </w:rPr>
        <w:t>本项目由省市场监管局批准立项，财政资金支持额度上限为</w:t>
      </w:r>
      <w:r>
        <w:rPr>
          <w:rFonts w:hint="eastAsia" w:ascii="Times New Roman" w:hAnsi="Times New Roman" w:cs="Times New Roman"/>
          <w:color w:val="auto"/>
          <w:kern w:val="0"/>
          <w:sz w:val="32"/>
          <w:szCs w:val="32"/>
          <w:highlight w:val="none"/>
          <w:lang w:val="en-US" w:eastAsia="zh-CN"/>
        </w:rPr>
        <w:t>100万元。</w:t>
      </w:r>
      <w:r>
        <w:rPr>
          <w:rFonts w:ascii="Times New Roman" w:hAnsi="Times New Roman" w:eastAsia="仿宋_GB2312" w:cs="Times New Roman"/>
          <w:color w:val="auto"/>
          <w:kern w:val="0"/>
          <w:sz w:val="32"/>
          <w:szCs w:val="32"/>
          <w:highlight w:val="none"/>
        </w:rPr>
        <w:t>本次申报及评审结果仅</w:t>
      </w:r>
      <w:r>
        <w:rPr>
          <w:rFonts w:hint="eastAsia" w:ascii="Times New Roman" w:hAnsi="Times New Roman" w:cs="Times New Roman"/>
          <w:color w:val="auto"/>
          <w:kern w:val="0"/>
          <w:sz w:val="32"/>
          <w:szCs w:val="32"/>
          <w:highlight w:val="none"/>
          <w:lang w:eastAsia="zh-CN"/>
        </w:rPr>
        <w:t>作为</w:t>
      </w:r>
      <w:r>
        <w:rPr>
          <w:rFonts w:ascii="Times New Roman" w:hAnsi="Times New Roman" w:eastAsia="仿宋_GB2312" w:cs="Times New Roman"/>
          <w:color w:val="auto"/>
          <w:kern w:val="0"/>
          <w:sz w:val="32"/>
          <w:szCs w:val="32"/>
          <w:highlight w:val="none"/>
        </w:rPr>
        <w:t>省市场监管局</w:t>
      </w:r>
      <w:r>
        <w:rPr>
          <w:rFonts w:hint="eastAsia" w:ascii="Times New Roman" w:hAnsi="Times New Roman" w:cs="Times New Roman"/>
          <w:color w:val="auto"/>
          <w:kern w:val="0"/>
          <w:sz w:val="32"/>
          <w:szCs w:val="32"/>
          <w:highlight w:val="none"/>
          <w:lang w:eastAsia="zh-CN"/>
        </w:rPr>
        <w:t>2026年知识产权专项资金</w:t>
      </w:r>
      <w:r>
        <w:rPr>
          <w:rFonts w:ascii="Times New Roman" w:hAnsi="Times New Roman" w:eastAsia="仿宋_GB2312" w:cs="Times New Roman"/>
          <w:color w:val="auto"/>
          <w:kern w:val="0"/>
          <w:sz w:val="32"/>
          <w:szCs w:val="32"/>
          <w:highlight w:val="none"/>
        </w:rPr>
        <w:t>项目入库</w:t>
      </w:r>
      <w:r>
        <w:rPr>
          <w:rFonts w:hint="eastAsia" w:ascii="Times New Roman" w:hAnsi="Times New Roman" w:cs="Times New Roman"/>
          <w:color w:val="auto"/>
          <w:kern w:val="0"/>
          <w:sz w:val="32"/>
          <w:szCs w:val="32"/>
          <w:highlight w:val="none"/>
          <w:lang w:eastAsia="zh-CN"/>
        </w:rPr>
        <w:t>储备</w:t>
      </w:r>
      <w:r>
        <w:rPr>
          <w:rFonts w:ascii="Times New Roman" w:hAnsi="Times New Roman" w:eastAsia="仿宋_GB2312" w:cs="Times New Roman"/>
          <w:color w:val="auto"/>
          <w:kern w:val="0"/>
          <w:sz w:val="32"/>
          <w:szCs w:val="32"/>
          <w:highlight w:val="none"/>
        </w:rPr>
        <w:t>，我局将根据</w:t>
      </w:r>
      <w:r>
        <w:rPr>
          <w:rFonts w:hint="eastAsia" w:ascii="Times New Roman" w:hAnsi="Times New Roman" w:cs="Times New Roman"/>
          <w:color w:val="auto"/>
          <w:kern w:val="0"/>
          <w:sz w:val="32"/>
          <w:szCs w:val="32"/>
          <w:highlight w:val="none"/>
          <w:lang w:eastAsia="zh-CN"/>
        </w:rPr>
        <w:t>省财政预算批复及</w:t>
      </w:r>
      <w:r>
        <w:rPr>
          <w:rFonts w:ascii="Times New Roman" w:hAnsi="Times New Roman" w:eastAsia="仿宋_GB2312" w:cs="Times New Roman"/>
          <w:color w:val="auto"/>
          <w:kern w:val="0"/>
          <w:sz w:val="32"/>
          <w:szCs w:val="32"/>
          <w:highlight w:val="none"/>
        </w:rPr>
        <w:t>项目实际情况综合确定项目是否立项。</w:t>
      </w:r>
    </w:p>
    <w:p w14:paraId="766ED63A">
      <w:pPr>
        <w:widowControl/>
        <w:adjustRightInd w:val="0"/>
        <w:snapToGrid w:val="0"/>
        <w:spacing w:line="580" w:lineRule="exact"/>
        <w:ind w:firstLine="640" w:firstLineChars="200"/>
        <w:rPr>
          <w:rFonts w:ascii="Times New Roman" w:hAnsi="Times New Roman" w:eastAsia="仿宋_GB2312" w:cs="Times New Roman"/>
          <w:color w:val="auto"/>
          <w:kern w:val="0"/>
          <w:sz w:val="32"/>
          <w:szCs w:val="32"/>
        </w:rPr>
      </w:pPr>
      <w:r>
        <w:rPr>
          <w:rFonts w:ascii="Times New Roman" w:hAnsi="Times New Roman" w:cs="Times New Roman"/>
          <w:color w:val="auto"/>
          <w:kern w:val="0"/>
          <w:sz w:val="32"/>
          <w:szCs w:val="32"/>
        </w:rPr>
        <w:t>（</w:t>
      </w:r>
      <w:r>
        <w:rPr>
          <w:rFonts w:hint="eastAsia" w:ascii="Times New Roman" w:hAnsi="Times New Roman" w:cs="Times New Roman"/>
          <w:color w:val="auto"/>
          <w:kern w:val="0"/>
          <w:sz w:val="32"/>
          <w:szCs w:val="32"/>
        </w:rPr>
        <w:t>二</w:t>
      </w:r>
      <w:r>
        <w:rPr>
          <w:rFonts w:ascii="Times New Roman" w:hAnsi="Times New Roman" w:cs="Times New Roman"/>
          <w:color w:val="auto"/>
          <w:kern w:val="0"/>
          <w:sz w:val="32"/>
          <w:szCs w:val="32"/>
        </w:rPr>
        <w:t>）</w:t>
      </w:r>
      <w:r>
        <w:rPr>
          <w:rFonts w:ascii="Times New Roman" w:hAnsi="Times New Roman" w:eastAsia="仿宋_GB2312" w:cs="Times New Roman"/>
          <w:color w:val="auto"/>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default" w:ascii="Times New Roman" w:hAnsi="Times New Roman" w:eastAsia="仿宋_GB2312" w:cs="Times New Roman"/>
          <w:color w:val="auto"/>
          <w:spacing w:val="-6"/>
          <w:kern w:val="0"/>
          <w:sz w:val="32"/>
          <w:szCs w:val="32"/>
        </w:rPr>
        <w:t>按</w:t>
      </w:r>
      <w:r>
        <w:rPr>
          <w:rFonts w:hint="eastAsia" w:ascii="Times New Roman" w:hAnsi="Times New Roman" w:cs="Times New Roman"/>
          <w:color w:val="auto"/>
          <w:spacing w:val="-6"/>
          <w:kern w:val="0"/>
          <w:sz w:val="32"/>
          <w:szCs w:val="32"/>
          <w:lang w:eastAsia="zh-CN"/>
        </w:rPr>
        <w:t>2026年2月起至2026年12月</w:t>
      </w:r>
      <w:r>
        <w:rPr>
          <w:rFonts w:ascii="Times New Roman" w:hAnsi="Times New Roman" w:eastAsia="仿宋_GB2312" w:cs="Times New Roman"/>
          <w:color w:val="auto"/>
          <w:spacing w:val="-6"/>
          <w:kern w:val="0"/>
          <w:sz w:val="32"/>
          <w:szCs w:val="32"/>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09329153">
      <w:pPr>
        <w:widowControl/>
        <w:adjustRightInd w:val="0"/>
        <w:snapToGrid w:val="0"/>
        <w:spacing w:line="580" w:lineRule="exact"/>
        <w:ind w:firstLine="640" w:firstLineChars="200"/>
        <w:rPr>
          <w:rFonts w:ascii="Times New Roman" w:hAnsi="Times New Roman" w:cs="Times New Roman"/>
          <w:color w:val="auto"/>
          <w:sz w:val="30"/>
          <w:szCs w:val="30"/>
          <w:highlight w:val="none"/>
        </w:rPr>
      </w:pPr>
      <w:r>
        <w:rPr>
          <w:rFonts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rPr>
        <w:t>三</w:t>
      </w:r>
      <w:r>
        <w:rPr>
          <w:rFonts w:ascii="Times New Roman" w:hAnsi="Times New Roman" w:eastAsia="仿宋_GB2312" w:cs="Times New Roman"/>
          <w:color w:val="auto"/>
          <w:kern w:val="0"/>
          <w:sz w:val="32"/>
          <w:szCs w:val="32"/>
          <w:highlight w:val="none"/>
        </w:rPr>
        <w:t>）合同管理：项目立项后，省市场监管局</w:t>
      </w:r>
      <w:r>
        <w:rPr>
          <w:rFonts w:hint="eastAsia" w:ascii="Times New Roman" w:hAnsi="Times New Roman" w:cs="Times New Roman"/>
          <w:color w:val="auto"/>
          <w:kern w:val="0"/>
          <w:sz w:val="32"/>
          <w:szCs w:val="32"/>
          <w:highlight w:val="none"/>
          <w:lang w:eastAsia="zh-CN"/>
        </w:rPr>
        <w:t>根据财政预算批复确定项目任务和绩效，</w:t>
      </w:r>
      <w:r>
        <w:rPr>
          <w:rFonts w:ascii="Times New Roman" w:hAnsi="Times New Roman" w:eastAsia="仿宋_GB2312" w:cs="Times New Roman"/>
          <w:color w:val="auto"/>
          <w:kern w:val="0"/>
          <w:sz w:val="32"/>
          <w:szCs w:val="32"/>
          <w:highlight w:val="none"/>
        </w:rPr>
        <w:t>与承担单位签署项目合同书，</w:t>
      </w:r>
      <w:r>
        <w:rPr>
          <w:rFonts w:hint="eastAsia" w:ascii="Times New Roman" w:hAnsi="Times New Roman" w:cs="Times New Roman"/>
          <w:color w:val="auto"/>
          <w:kern w:val="0"/>
          <w:sz w:val="32"/>
          <w:szCs w:val="32"/>
          <w:highlight w:val="none"/>
          <w:lang w:eastAsia="zh-CN"/>
        </w:rPr>
        <w:t>制定项目实施方案，</w:t>
      </w:r>
      <w:r>
        <w:rPr>
          <w:rFonts w:ascii="Times New Roman" w:hAnsi="Times New Roman" w:eastAsia="仿宋_GB2312" w:cs="Times New Roman"/>
          <w:color w:val="auto"/>
          <w:kern w:val="0"/>
          <w:sz w:val="32"/>
          <w:szCs w:val="32"/>
          <w:highlight w:val="none"/>
        </w:rPr>
        <w:t>作为项目管理的重要依据。</w:t>
      </w:r>
    </w:p>
    <w:p w14:paraId="17F9A26A">
      <w:pPr>
        <w:adjustRightInd w:val="0"/>
        <w:snapToGrid w:val="0"/>
        <w:spacing w:line="580" w:lineRule="exact"/>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w:t>
      </w:r>
      <w:r>
        <w:rPr>
          <w:rFonts w:hint="default" w:ascii="Times New Roman" w:hAnsi="Times New Roman" w:cs="Times New Roman"/>
          <w:color w:val="auto"/>
          <w:kern w:val="0"/>
          <w:sz w:val="32"/>
          <w:szCs w:val="32"/>
        </w:rPr>
        <w:t>四</w:t>
      </w:r>
      <w:r>
        <w:rPr>
          <w:rFonts w:ascii="Times New Roman" w:hAnsi="Times New Roman" w:eastAsia="仿宋_GB2312" w:cs="Times New Roman"/>
          <w:color w:val="auto"/>
          <w:kern w:val="0"/>
          <w:sz w:val="32"/>
          <w:szCs w:val="32"/>
        </w:rPr>
        <w:t>）项目检查验收：省市场监管</w:t>
      </w:r>
      <w:r>
        <w:rPr>
          <w:rFonts w:hint="default" w:ascii="Times New Roman" w:hAnsi="Times New Roman" w:eastAsia="仿宋_GB2312" w:cs="Times New Roman"/>
          <w:color w:val="auto"/>
          <w:kern w:val="0"/>
          <w:sz w:val="32"/>
          <w:szCs w:val="32"/>
        </w:rPr>
        <w:t>局</w:t>
      </w:r>
      <w:r>
        <w:rPr>
          <w:rFonts w:ascii="Times New Roman" w:hAnsi="Times New Roman" w:eastAsia="仿宋_GB2312" w:cs="Times New Roman"/>
          <w:color w:val="auto"/>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128D7470">
      <w:pPr>
        <w:widowControl/>
        <w:adjustRightInd w:val="0"/>
        <w:snapToGrid w:val="0"/>
        <w:spacing w:line="580" w:lineRule="exact"/>
        <w:ind w:firstLine="572" w:firstLineChars="200"/>
        <w:rPr>
          <w:rFonts w:ascii="Times New Roman" w:hAnsi="Times New Roman" w:cs="Times New Roman"/>
          <w:color w:val="auto"/>
          <w:sz w:val="30"/>
          <w:szCs w:val="30"/>
        </w:rPr>
      </w:pPr>
      <w:r>
        <w:rPr>
          <w:rFonts w:ascii="Times New Roman" w:hAnsi="Times New Roman" w:eastAsia="仿宋_GB2312" w:cs="Times New Roman"/>
          <w:color w:val="auto"/>
          <w:spacing w:val="-17"/>
          <w:sz w:val="32"/>
          <w:szCs w:val="32"/>
        </w:rPr>
        <w:t>联系人：佟海鹏，电话：020-38835522，邮箱：gdsjj_ipcj@gd.gov.cn</w:t>
      </w:r>
      <w:r>
        <w:rPr>
          <w:rFonts w:ascii="Times New Roman" w:hAnsi="Times New Roman" w:eastAsia="仿宋_GB2312" w:cs="Times New Roman"/>
          <w:color w:val="auto"/>
          <w:spacing w:val="-6"/>
          <w:sz w:val="32"/>
          <w:szCs w:val="32"/>
        </w:rPr>
        <w:t>，地址：广州市天河区黄埔大道西363号。</w:t>
      </w:r>
    </w:p>
    <w:p w14:paraId="0A1C607C">
      <w:pPr>
        <w:autoSpaceDE w:val="0"/>
        <w:autoSpaceDN w:val="0"/>
        <w:adjustRightInd w:val="0"/>
        <w:snapToGrid w:val="0"/>
        <w:spacing w:line="580" w:lineRule="exact"/>
        <w:ind w:firstLine="640" w:firstLineChars="200"/>
        <w:rPr>
          <w:rFonts w:ascii="Times New Roman" w:hAnsi="Times New Roman" w:eastAsia="仿宋_GB2312" w:cs="Times New Roman"/>
          <w:color w:val="auto"/>
          <w:sz w:val="32"/>
          <w:szCs w:val="32"/>
        </w:rPr>
      </w:pPr>
    </w:p>
    <w:p w14:paraId="25344893">
      <w:pPr>
        <w:autoSpaceDE w:val="0"/>
        <w:autoSpaceDN w:val="0"/>
        <w:adjustRightInd w:val="0"/>
        <w:snapToGrid w:val="0"/>
        <w:spacing w:line="580" w:lineRule="exact"/>
        <w:ind w:firstLine="640" w:firstLineChars="200"/>
        <w:rPr>
          <w:rFonts w:ascii="Times New Roman" w:hAnsi="Times New Roman" w:eastAsia="仿宋_GB2312" w:cs="Times New Roman"/>
          <w:color w:val="auto"/>
          <w:spacing w:val="-11"/>
          <w:sz w:val="32"/>
          <w:szCs w:val="32"/>
        </w:rPr>
      </w:pPr>
      <w:r>
        <w:rPr>
          <w:rFonts w:ascii="Times New Roman" w:hAnsi="Times New Roman" w:eastAsia="仿宋_GB2312" w:cs="Times New Roman"/>
          <w:color w:val="auto"/>
          <w:sz w:val="32"/>
          <w:szCs w:val="32"/>
        </w:rPr>
        <w:t>附</w:t>
      </w:r>
      <w:r>
        <w:rPr>
          <w:rFonts w:hint="eastAsia" w:ascii="Times New Roman" w:hAnsi="Times New Roman" w:cs="Times New Roman"/>
          <w:color w:val="auto"/>
          <w:sz w:val="32"/>
          <w:szCs w:val="32"/>
          <w:lang w:eastAsia="zh-CN"/>
        </w:rPr>
        <w:t>表</w:t>
      </w:r>
      <w:r>
        <w:rPr>
          <w:rFonts w:ascii="Times New Roman" w:hAnsi="Times New Roman" w:eastAsia="仿宋_GB2312" w:cs="Times New Roman"/>
          <w:color w:val="auto"/>
          <w:sz w:val="32"/>
          <w:szCs w:val="32"/>
        </w:rPr>
        <w:t>：</w:t>
      </w:r>
      <w:r>
        <w:rPr>
          <w:rFonts w:hint="eastAsia" w:ascii="Times New Roman" w:hAnsi="Times New Roman" w:cs="Times New Roman"/>
          <w:color w:val="auto"/>
          <w:spacing w:val="-6"/>
          <w:kern w:val="0"/>
          <w:sz w:val="32"/>
          <w:szCs w:val="32"/>
          <w:lang w:eastAsia="zh-CN"/>
        </w:rPr>
        <w:t>2026年</w:t>
      </w:r>
      <w:r>
        <w:rPr>
          <w:rFonts w:hint="eastAsia" w:ascii="Times New Roman" w:hAnsi="Times New Roman" w:eastAsia="仿宋_GB2312" w:cs="Times New Roman"/>
          <w:color w:val="auto"/>
          <w:spacing w:val="-6"/>
          <w:kern w:val="0"/>
          <w:sz w:val="32"/>
          <w:szCs w:val="32"/>
        </w:rPr>
        <w:t>广东省知识产权强企培育项目</w:t>
      </w:r>
      <w:r>
        <w:rPr>
          <w:rFonts w:ascii="Times New Roman" w:hAnsi="Times New Roman" w:eastAsia="仿宋_GB2312" w:cs="Times New Roman"/>
          <w:color w:val="auto"/>
          <w:spacing w:val="-11"/>
          <w:sz w:val="32"/>
          <w:szCs w:val="32"/>
        </w:rPr>
        <w:t>申报书</w:t>
      </w:r>
    </w:p>
    <w:p w14:paraId="630B9562">
      <w:pPr>
        <w:rPr>
          <w:rFonts w:ascii="Times New Roman" w:hAnsi="Times New Roman" w:eastAsia="黑体" w:cs="Times New Roman"/>
          <w:color w:val="auto"/>
          <w:sz w:val="32"/>
          <w:szCs w:val="32"/>
        </w:rPr>
      </w:pPr>
    </w:p>
    <w:p w14:paraId="534EB0BF">
      <w:pPr>
        <w:rPr>
          <w:rFonts w:ascii="Times New Roman" w:hAnsi="Times New Roman" w:eastAsia="黑体" w:cs="Times New Roman"/>
          <w:color w:val="auto"/>
          <w:sz w:val="32"/>
          <w:szCs w:val="32"/>
        </w:rPr>
      </w:pPr>
    </w:p>
    <w:p w14:paraId="584F6027">
      <w:pPr>
        <w:rPr>
          <w:rFonts w:ascii="Times New Roman" w:hAnsi="Times New Roman" w:eastAsia="黑体" w:cs="Times New Roman"/>
          <w:color w:val="auto"/>
          <w:sz w:val="32"/>
          <w:szCs w:val="32"/>
        </w:rPr>
      </w:pPr>
    </w:p>
    <w:p w14:paraId="78A0D6E2">
      <w:pPr>
        <w:rPr>
          <w:rFonts w:ascii="Times New Roman" w:hAnsi="Times New Roman" w:eastAsia="黑体" w:cs="Times New Roman"/>
          <w:color w:val="auto"/>
          <w:sz w:val="32"/>
          <w:szCs w:val="32"/>
        </w:rPr>
      </w:pPr>
    </w:p>
    <w:p w14:paraId="7B21E8B7">
      <w:pPr>
        <w:rPr>
          <w:rFonts w:ascii="Times New Roman" w:hAnsi="Times New Roman" w:eastAsia="黑体" w:cs="Times New Roman"/>
          <w:color w:val="auto"/>
          <w:sz w:val="32"/>
          <w:szCs w:val="32"/>
        </w:rPr>
      </w:pPr>
    </w:p>
    <w:p w14:paraId="41B32F0D">
      <w:pPr>
        <w:rPr>
          <w:rFonts w:ascii="Times New Roman" w:hAnsi="Times New Roman" w:eastAsia="黑体" w:cs="Times New Roman"/>
          <w:color w:val="auto"/>
          <w:sz w:val="32"/>
          <w:szCs w:val="32"/>
        </w:rPr>
      </w:pPr>
    </w:p>
    <w:p w14:paraId="7C5A1FBE">
      <w:pPr>
        <w:rPr>
          <w:rFonts w:hint="eastAsia" w:ascii="Times New Roman" w:hAnsi="Times New Roman" w:eastAsia="黑体" w:cs="Times New Roman"/>
          <w:color w:val="auto"/>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66D563C6">
      <w:pPr>
        <w:autoSpaceDE w:val="0"/>
        <w:snapToGrid w:val="0"/>
        <w:spacing w:line="600" w:lineRule="exact"/>
        <w:jc w:val="center"/>
        <w:rPr>
          <w:rFonts w:hint="default" w:ascii="Times New Roman" w:hAnsi="Times New Roman" w:eastAsia="方正小标宋简体" w:cs="Times New Roman"/>
          <w:color w:val="auto"/>
          <w:kern w:val="44"/>
          <w:sz w:val="44"/>
          <w:szCs w:val="44"/>
          <w:shd w:val="clear" w:color="auto" w:fill="FFFFFF"/>
        </w:rPr>
      </w:pPr>
    </w:p>
    <w:p w14:paraId="40ED6CC4">
      <w:pPr>
        <w:autoSpaceDE w:val="0"/>
        <w:snapToGrid w:val="0"/>
        <w:spacing w:line="600" w:lineRule="exact"/>
        <w:jc w:val="center"/>
        <w:rPr>
          <w:rFonts w:hint="eastAsia" w:ascii="方正小标宋简体" w:hAnsi="方正小标宋简体" w:eastAsia="方正小标宋简体" w:cs="方正小标宋简体"/>
          <w:color w:val="auto"/>
          <w:kern w:val="44"/>
          <w:sz w:val="44"/>
          <w:szCs w:val="44"/>
          <w:shd w:val="clear" w:color="auto" w:fill="FFFFFF"/>
        </w:rPr>
      </w:pPr>
      <w:r>
        <w:rPr>
          <w:rFonts w:hint="eastAsia" w:ascii="方正小标宋简体" w:hAnsi="方正小标宋简体" w:eastAsia="方正小标宋简体" w:cs="方正小标宋简体"/>
          <w:color w:val="auto"/>
          <w:kern w:val="44"/>
          <w:sz w:val="44"/>
          <w:szCs w:val="44"/>
          <w:shd w:val="clear" w:color="auto" w:fill="FFFFFF"/>
        </w:rPr>
        <w:t>2026年广东省知识产权强企培育项目</w:t>
      </w:r>
    </w:p>
    <w:p w14:paraId="2AC1E4EF">
      <w:pPr>
        <w:autoSpaceDE w:val="0"/>
        <w:snapToGrid w:val="0"/>
        <w:spacing w:line="600" w:lineRule="exact"/>
        <w:jc w:val="center"/>
        <w:rPr>
          <w:rFonts w:hint="eastAsia" w:ascii="方正小标宋简体" w:hAnsi="方正小标宋简体" w:eastAsia="方正小标宋简体" w:cs="方正小标宋简体"/>
          <w:color w:val="auto"/>
          <w:kern w:val="44"/>
          <w:sz w:val="44"/>
          <w:szCs w:val="44"/>
          <w:shd w:val="clear" w:color="auto" w:fill="FFFFFF"/>
        </w:rPr>
      </w:pPr>
      <w:r>
        <w:rPr>
          <w:rFonts w:hint="eastAsia" w:ascii="方正小标宋简体" w:hAnsi="方正小标宋简体" w:eastAsia="方正小标宋简体" w:cs="方正小标宋简体"/>
          <w:color w:val="auto"/>
          <w:kern w:val="44"/>
          <w:sz w:val="44"/>
          <w:szCs w:val="44"/>
          <w:shd w:val="clear" w:color="auto" w:fill="FFFFFF"/>
        </w:rPr>
        <w:t>申报书</w:t>
      </w:r>
    </w:p>
    <w:p w14:paraId="05FA71F7">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p w14:paraId="5D324CBA">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tbl>
      <w:tblPr>
        <w:tblStyle w:val="5"/>
        <w:tblW w:w="0" w:type="auto"/>
        <w:jc w:val="center"/>
        <w:tblLayout w:type="fixed"/>
        <w:tblCellMar>
          <w:top w:w="0" w:type="dxa"/>
          <w:left w:w="108" w:type="dxa"/>
          <w:bottom w:w="0" w:type="dxa"/>
          <w:right w:w="108" w:type="dxa"/>
        </w:tblCellMar>
      </w:tblPr>
      <w:tblGrid>
        <w:gridCol w:w="2000"/>
        <w:gridCol w:w="6705"/>
      </w:tblGrid>
      <w:tr w14:paraId="763E827B">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33B68044">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tcBorders>
              <w:top w:val="nil"/>
              <w:left w:val="nil"/>
              <w:bottom w:val="nil"/>
              <w:right w:val="nil"/>
            </w:tcBorders>
            <w:noWrap w:val="0"/>
            <w:vAlign w:val="top"/>
          </w:tcPr>
          <w:p w14:paraId="12B97F90">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pacing w:val="-5"/>
                <w:sz w:val="32"/>
                <w:szCs w:val="32"/>
                <w:u w:val="single"/>
                <w:shd w:val="clear" w:color="auto" w:fill="FFFFFF"/>
              </w:rPr>
              <w:t xml:space="preserve">                                        </w:t>
            </w:r>
          </w:p>
        </w:tc>
      </w:tr>
      <w:tr w14:paraId="7565E954">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64C88482">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tcBorders>
              <w:top w:val="nil"/>
              <w:left w:val="nil"/>
              <w:bottom w:val="nil"/>
              <w:right w:val="nil"/>
            </w:tcBorders>
            <w:noWrap w:val="0"/>
            <w:vAlign w:val="center"/>
          </w:tcPr>
          <w:p w14:paraId="477DA88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（签章）</w:t>
            </w:r>
          </w:p>
        </w:tc>
      </w:tr>
      <w:tr w14:paraId="4C636863">
        <w:tblPrEx>
          <w:tblCellMar>
            <w:top w:w="0" w:type="dxa"/>
            <w:left w:w="108" w:type="dxa"/>
            <w:bottom w:w="0" w:type="dxa"/>
            <w:right w:w="108" w:type="dxa"/>
          </w:tblCellMar>
        </w:tblPrEx>
        <w:trPr>
          <w:trHeight w:val="660" w:hRule="atLeast"/>
          <w:jc w:val="center"/>
        </w:trPr>
        <w:tc>
          <w:tcPr>
            <w:tcW w:w="2000" w:type="dxa"/>
            <w:tcBorders>
              <w:top w:val="nil"/>
              <w:left w:val="nil"/>
              <w:bottom w:val="nil"/>
              <w:right w:val="nil"/>
            </w:tcBorders>
            <w:noWrap w:val="0"/>
            <w:vAlign w:val="center"/>
          </w:tcPr>
          <w:p w14:paraId="21926FC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tcBorders>
              <w:top w:val="nil"/>
              <w:left w:val="nil"/>
              <w:bottom w:val="nil"/>
              <w:right w:val="nil"/>
            </w:tcBorders>
            <w:noWrap w:val="0"/>
            <w:vAlign w:val="center"/>
          </w:tcPr>
          <w:p w14:paraId="1626F98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3001E2D2">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7E3557C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tcBorders>
              <w:top w:val="nil"/>
              <w:left w:val="nil"/>
              <w:bottom w:val="nil"/>
              <w:right w:val="nil"/>
            </w:tcBorders>
            <w:noWrap w:val="0"/>
            <w:vAlign w:val="center"/>
          </w:tcPr>
          <w:p w14:paraId="7760D6D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AE6B8EF">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141A354E">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tcBorders>
              <w:top w:val="nil"/>
              <w:left w:val="nil"/>
              <w:bottom w:val="nil"/>
              <w:right w:val="nil"/>
            </w:tcBorders>
            <w:noWrap w:val="0"/>
            <w:vAlign w:val="center"/>
          </w:tcPr>
          <w:p w14:paraId="1E37468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49C86447">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2351D6C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tcBorders>
              <w:top w:val="nil"/>
              <w:left w:val="nil"/>
              <w:bottom w:val="nil"/>
              <w:right w:val="nil"/>
            </w:tcBorders>
            <w:noWrap w:val="0"/>
            <w:vAlign w:val="center"/>
          </w:tcPr>
          <w:p w14:paraId="5E33F57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337F163B">
        <w:tblPrEx>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5C7A3CD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tcBorders>
              <w:top w:val="nil"/>
              <w:left w:val="nil"/>
              <w:bottom w:val="nil"/>
              <w:right w:val="nil"/>
            </w:tcBorders>
            <w:noWrap w:val="0"/>
            <w:vAlign w:val="center"/>
          </w:tcPr>
          <w:p w14:paraId="42373A7C">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49E6C17C">
      <w:pP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p w14:paraId="7B536E24">
      <w:pPr>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 xml:space="preserve"> </w:t>
      </w:r>
    </w:p>
    <w:p w14:paraId="7EA8A407">
      <w:pPr>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 xml:space="preserve"> </w:t>
      </w:r>
    </w:p>
    <w:p w14:paraId="3E57B000">
      <w:pPr>
        <w:jc w:val="center"/>
        <w:rPr>
          <w:rFonts w:ascii="Times New Roman" w:hAnsi="Times New Roman" w:eastAsia="楷体_GB2312" w:cs="Times New Roman"/>
          <w:bCs/>
          <w:color w:val="auto"/>
          <w:sz w:val="36"/>
          <w:szCs w:val="36"/>
        </w:rPr>
      </w:pPr>
      <w:r>
        <w:rPr>
          <w:rFonts w:ascii="Times New Roman" w:hAnsi="Times New Roman" w:eastAsia="楷体_GB2312" w:cs="Times New Roman"/>
          <w:bCs/>
          <w:color w:val="auto"/>
          <w:sz w:val="36"/>
          <w:szCs w:val="36"/>
        </w:rPr>
        <w:t xml:space="preserve"> </w:t>
      </w:r>
    </w:p>
    <w:p w14:paraId="2DCED01B">
      <w:pPr>
        <w:rPr>
          <w:rFonts w:ascii="Times New Roman" w:hAnsi="Times New Roman" w:eastAsia="楷体_GB2312" w:cs="Times New Roman"/>
          <w:bCs/>
          <w:color w:val="auto"/>
          <w:sz w:val="36"/>
          <w:szCs w:val="36"/>
        </w:rPr>
      </w:pPr>
      <w:r>
        <w:rPr>
          <w:rFonts w:ascii="Times New Roman" w:hAnsi="Times New Roman" w:cs="Times New Roman"/>
          <w:color w:val="auto"/>
          <w:szCs w:val="21"/>
        </w:rPr>
        <w:t xml:space="preserve"> </w:t>
      </w:r>
      <w:r>
        <w:rPr>
          <w:rFonts w:ascii="Times New Roman" w:hAnsi="Times New Roman" w:eastAsia="楷体_GB2312" w:cs="Times New Roman"/>
          <w:bCs/>
          <w:color w:val="auto"/>
          <w:sz w:val="36"/>
          <w:szCs w:val="36"/>
        </w:rPr>
        <w:t xml:space="preserve"> </w:t>
      </w:r>
    </w:p>
    <w:p w14:paraId="11A60815">
      <w:pPr>
        <w:autoSpaceDE w:val="0"/>
        <w:spacing w:line="600" w:lineRule="exact"/>
        <w:jc w:val="center"/>
        <w:rPr>
          <w:rFonts w:ascii="Times New Roman" w:hAnsi="Times New Roman" w:eastAsia="楷体_GB2312" w:cs="Times New Roman"/>
          <w:bCs/>
          <w:color w:val="auto"/>
          <w:sz w:val="32"/>
          <w:szCs w:val="32"/>
        </w:rPr>
      </w:pPr>
    </w:p>
    <w:p w14:paraId="745CEAE1">
      <w:pPr>
        <w:autoSpaceDE w:val="0"/>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 xml:space="preserve"> 广东省市场监督管理局（知识产权局）编制</w:t>
      </w:r>
    </w:p>
    <w:p w14:paraId="2DE7FE3B">
      <w:pPr>
        <w:autoSpaceDE w:val="0"/>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55E5B1F7">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313AE396">
      <w:pPr>
        <w:adjustRightInd w:val="0"/>
        <w:snapToGrid w:val="0"/>
        <w:spacing w:line="600" w:lineRule="exact"/>
        <w:rPr>
          <w:rFonts w:ascii="Times New Roman" w:hAnsi="Times New Roman" w:cs="Times New Roman"/>
          <w:color w:val="auto"/>
        </w:rPr>
      </w:pPr>
    </w:p>
    <w:p w14:paraId="7BBE9A03">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0926D7F8">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24975C59">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15FC587D">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073D6670">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320F0380">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0EC4CFE8">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41ACA2D1">
      <w:pPr>
        <w:rPr>
          <w:rFonts w:ascii="Times New Roman" w:hAnsi="Times New Roman" w:eastAsia="黑体" w:cs="Times New Roman"/>
          <w:color w:val="auto"/>
          <w:sz w:val="32"/>
          <w:szCs w:val="32"/>
        </w:rPr>
      </w:pPr>
    </w:p>
    <w:p w14:paraId="58E76088">
      <w:pPr>
        <w:pStyle w:val="3"/>
        <w:rPr>
          <w:rFonts w:ascii="Times New Roman" w:hAnsi="Times New Roman" w:eastAsia="黑体" w:cs="Times New Roman"/>
          <w:color w:val="auto"/>
          <w:sz w:val="32"/>
          <w:szCs w:val="32"/>
        </w:rPr>
      </w:pPr>
    </w:p>
    <w:p w14:paraId="6CCEFF13">
      <w:pPr>
        <w:rPr>
          <w:rFonts w:ascii="Times New Roman" w:hAnsi="Times New Roman" w:eastAsia="黑体" w:cs="Times New Roman"/>
          <w:color w:val="auto"/>
          <w:sz w:val="32"/>
          <w:szCs w:val="32"/>
        </w:rPr>
      </w:pPr>
    </w:p>
    <w:p w14:paraId="17A4D210">
      <w:pPr>
        <w:pStyle w:val="3"/>
        <w:rPr>
          <w:rFonts w:ascii="Times New Roman" w:hAnsi="Times New Roman" w:eastAsia="黑体" w:cs="Times New Roman"/>
          <w:color w:val="auto"/>
          <w:sz w:val="32"/>
          <w:szCs w:val="32"/>
        </w:rPr>
      </w:pPr>
    </w:p>
    <w:p w14:paraId="60F624D5">
      <w:pPr>
        <w:rPr>
          <w:rFonts w:ascii="Times New Roman" w:hAnsi="Times New Roman" w:eastAsia="黑体" w:cs="Times New Roman"/>
          <w:color w:val="auto"/>
          <w:sz w:val="32"/>
          <w:szCs w:val="32"/>
        </w:rPr>
      </w:pPr>
    </w:p>
    <w:p w14:paraId="554FDA10">
      <w:pPr>
        <w:pStyle w:val="3"/>
        <w:rPr>
          <w:rFonts w:ascii="Times New Roman" w:hAnsi="Times New Roman" w:eastAsia="黑体" w:cs="Times New Roman"/>
          <w:color w:val="auto"/>
          <w:sz w:val="32"/>
          <w:szCs w:val="32"/>
        </w:rPr>
      </w:pPr>
    </w:p>
    <w:p w14:paraId="6EDCB810">
      <w:pPr>
        <w:rPr>
          <w:rFonts w:ascii="Times New Roman" w:hAnsi="Times New Roman" w:eastAsia="黑体" w:cs="Times New Roman"/>
          <w:color w:val="auto"/>
          <w:sz w:val="32"/>
          <w:szCs w:val="32"/>
        </w:rPr>
      </w:pPr>
    </w:p>
    <w:p w14:paraId="3101C908">
      <w:pPr>
        <w:pStyle w:val="3"/>
        <w:rPr>
          <w:rFonts w:ascii="Times New Roman" w:hAnsi="Times New Roman" w:eastAsia="黑体" w:cs="Times New Roman"/>
          <w:color w:val="auto"/>
          <w:sz w:val="32"/>
          <w:szCs w:val="32"/>
        </w:rPr>
      </w:pPr>
    </w:p>
    <w:p w14:paraId="0EBC930C">
      <w:pPr>
        <w:rPr>
          <w:rFonts w:ascii="Times New Roman" w:hAnsi="Times New Roman" w:eastAsia="黑体" w:cs="Times New Roman"/>
          <w:color w:val="auto"/>
          <w:sz w:val="32"/>
          <w:szCs w:val="32"/>
        </w:rPr>
      </w:pPr>
    </w:p>
    <w:p w14:paraId="691007A9">
      <w:pPr>
        <w:pStyle w:val="3"/>
        <w:rPr>
          <w:rFonts w:ascii="Times New Roman" w:hAnsi="Times New Roman" w:cs="Times New Roman"/>
          <w:color w:val="auto"/>
        </w:rPr>
      </w:pPr>
    </w:p>
    <w:p w14:paraId="08DC8A01">
      <w:pPr>
        <w:rPr>
          <w:rFonts w:ascii="Times New Roman" w:hAnsi="Times New Roman" w:cs="Times New Roman"/>
          <w:color w:val="auto"/>
        </w:rPr>
      </w:pPr>
    </w:p>
    <w:p w14:paraId="68740283">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0D3D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F91B3B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212799BA">
            <w:pPr>
              <w:autoSpaceDE w:val="0"/>
              <w:spacing w:line="600" w:lineRule="exact"/>
              <w:jc w:val="center"/>
              <w:rPr>
                <w:rFonts w:ascii="Times New Roman" w:hAnsi="Times New Roman" w:eastAsia="仿宋_GB2312" w:cs="Times New Roman"/>
                <w:bCs/>
                <w:color w:val="auto"/>
                <w:sz w:val="32"/>
                <w:szCs w:val="32"/>
              </w:rPr>
            </w:pPr>
          </w:p>
        </w:tc>
      </w:tr>
      <w:tr w14:paraId="1987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892DD5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C276494">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3908749">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E76D00B">
            <w:pPr>
              <w:autoSpaceDE w:val="0"/>
              <w:spacing w:line="600" w:lineRule="exact"/>
              <w:rPr>
                <w:rFonts w:ascii="Times New Roman" w:hAnsi="Times New Roman" w:eastAsia="仿宋_GB2312" w:cs="Times New Roman"/>
                <w:bCs/>
                <w:color w:val="auto"/>
                <w:sz w:val="32"/>
                <w:szCs w:val="32"/>
              </w:rPr>
            </w:pPr>
          </w:p>
        </w:tc>
      </w:tr>
      <w:tr w14:paraId="2FBF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FC8C88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E4A3C53">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31FFCE2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9A94D2E">
            <w:pPr>
              <w:autoSpaceDE w:val="0"/>
              <w:spacing w:line="600" w:lineRule="exact"/>
              <w:jc w:val="center"/>
              <w:rPr>
                <w:rFonts w:ascii="Times New Roman" w:hAnsi="Times New Roman" w:eastAsia="仿宋_GB2312" w:cs="Times New Roman"/>
                <w:bCs/>
                <w:color w:val="auto"/>
                <w:sz w:val="32"/>
                <w:szCs w:val="32"/>
              </w:rPr>
            </w:pPr>
          </w:p>
        </w:tc>
      </w:tr>
      <w:tr w14:paraId="320C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5BF169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E8FDC48">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0D7FCDA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BA49AA5">
            <w:pPr>
              <w:autoSpaceDE w:val="0"/>
              <w:spacing w:line="600" w:lineRule="exact"/>
              <w:rPr>
                <w:rFonts w:ascii="Times New Roman" w:hAnsi="Times New Roman" w:eastAsia="仿宋_GB2312" w:cs="Times New Roman"/>
                <w:bCs/>
                <w:color w:val="auto"/>
                <w:sz w:val="32"/>
                <w:szCs w:val="32"/>
              </w:rPr>
            </w:pPr>
          </w:p>
        </w:tc>
      </w:tr>
      <w:tr w14:paraId="78A0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649FA69">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BA4E476">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6B38A7C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B84907C">
            <w:pPr>
              <w:autoSpaceDE w:val="0"/>
              <w:spacing w:line="600" w:lineRule="exact"/>
              <w:jc w:val="center"/>
              <w:rPr>
                <w:rFonts w:ascii="Times New Roman" w:hAnsi="Times New Roman" w:eastAsia="仿宋_GB2312" w:cs="Times New Roman"/>
                <w:bCs/>
                <w:color w:val="auto"/>
                <w:sz w:val="32"/>
                <w:szCs w:val="32"/>
              </w:rPr>
            </w:pPr>
          </w:p>
        </w:tc>
      </w:tr>
      <w:tr w14:paraId="3DDA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433808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4A68797A">
            <w:pPr>
              <w:autoSpaceDE w:val="0"/>
              <w:spacing w:line="600" w:lineRule="exact"/>
              <w:jc w:val="center"/>
              <w:rPr>
                <w:rFonts w:ascii="Times New Roman" w:hAnsi="Times New Roman" w:eastAsia="仿宋_GB2312" w:cs="Times New Roman"/>
                <w:bCs/>
                <w:color w:val="auto"/>
                <w:sz w:val="32"/>
                <w:szCs w:val="32"/>
              </w:rPr>
            </w:pPr>
          </w:p>
        </w:tc>
      </w:tr>
      <w:tr w14:paraId="029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9F6538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168AB0E2">
            <w:pPr>
              <w:autoSpaceDE w:val="0"/>
              <w:spacing w:line="600" w:lineRule="exact"/>
              <w:jc w:val="center"/>
              <w:rPr>
                <w:rFonts w:ascii="Times New Roman" w:hAnsi="Times New Roman" w:eastAsia="仿宋_GB2312" w:cs="Times New Roman"/>
                <w:bCs/>
                <w:color w:val="auto"/>
                <w:sz w:val="32"/>
                <w:szCs w:val="32"/>
              </w:rPr>
            </w:pPr>
          </w:p>
        </w:tc>
      </w:tr>
      <w:tr w14:paraId="5837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6A49DE4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5D63AB3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02F3351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0ABC556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2EDBAD4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77DB5D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8E34298">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53E879E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09F1546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351DBBD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3E6D538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5C0AF45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31E0D0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FE3F1B8">
            <w:pPr>
              <w:autoSpaceDE w:val="0"/>
              <w:spacing w:line="600" w:lineRule="exact"/>
              <w:rPr>
                <w:rFonts w:ascii="Times New Roman" w:hAnsi="Times New Roman" w:eastAsia="仿宋_GB2312" w:cs="Times New Roman"/>
                <w:bCs/>
                <w:color w:val="auto"/>
                <w:sz w:val="32"/>
                <w:szCs w:val="32"/>
              </w:rPr>
            </w:pPr>
          </w:p>
        </w:tc>
      </w:tr>
      <w:tr w14:paraId="043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EFFC057">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CFFB84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45A43EF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1EB7507">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B5E236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A4467F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57F78FB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2E3B847">
            <w:pPr>
              <w:autoSpaceDE w:val="0"/>
              <w:spacing w:line="600" w:lineRule="exact"/>
              <w:rPr>
                <w:rFonts w:ascii="Times New Roman" w:hAnsi="Times New Roman" w:eastAsia="仿宋_GB2312" w:cs="Times New Roman"/>
                <w:bCs/>
                <w:color w:val="auto"/>
                <w:sz w:val="32"/>
                <w:szCs w:val="32"/>
              </w:rPr>
            </w:pPr>
          </w:p>
        </w:tc>
      </w:tr>
      <w:tr w14:paraId="0F2F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F6E7359">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ADC716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CB32CD0">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F2AD689">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978269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CE43CCD">
            <w:pPr>
              <w:autoSpaceDE w:val="0"/>
              <w:spacing w:line="600" w:lineRule="exact"/>
              <w:rPr>
                <w:rFonts w:ascii="Times New Roman" w:hAnsi="Times New Roman" w:eastAsia="仿宋_GB2312" w:cs="Times New Roman"/>
                <w:bCs/>
                <w:color w:val="auto"/>
                <w:spacing w:val="-20"/>
                <w:sz w:val="32"/>
                <w:szCs w:val="32"/>
              </w:rPr>
            </w:pPr>
          </w:p>
        </w:tc>
      </w:tr>
      <w:tr w14:paraId="112B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9168B8F">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476E93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2DCE565">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BCEACF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901E36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9559C8A">
            <w:pPr>
              <w:autoSpaceDE w:val="0"/>
              <w:spacing w:line="600" w:lineRule="exact"/>
              <w:rPr>
                <w:rFonts w:ascii="Times New Roman" w:hAnsi="Times New Roman" w:eastAsia="仿宋_GB2312" w:cs="Times New Roman"/>
                <w:bCs/>
                <w:color w:val="auto"/>
                <w:spacing w:val="-20"/>
                <w:sz w:val="32"/>
                <w:szCs w:val="32"/>
              </w:rPr>
            </w:pPr>
          </w:p>
        </w:tc>
      </w:tr>
      <w:tr w14:paraId="1C69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D70ADC6">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8A1E87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D245A04">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AA68F89">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0D34365">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532FD8A">
            <w:pPr>
              <w:autoSpaceDE w:val="0"/>
              <w:spacing w:line="600" w:lineRule="exact"/>
              <w:rPr>
                <w:rFonts w:ascii="Times New Roman" w:hAnsi="Times New Roman" w:eastAsia="仿宋_GB2312" w:cs="Times New Roman"/>
                <w:bCs/>
                <w:color w:val="auto"/>
                <w:spacing w:val="-20"/>
                <w:sz w:val="32"/>
                <w:szCs w:val="32"/>
              </w:rPr>
            </w:pPr>
          </w:p>
        </w:tc>
      </w:tr>
      <w:tr w14:paraId="0FFE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70E2A285">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763A1F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657E6E4">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E59A615">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0F69FA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D74FA4E">
            <w:pPr>
              <w:autoSpaceDE w:val="0"/>
              <w:spacing w:line="600" w:lineRule="exact"/>
              <w:rPr>
                <w:rFonts w:ascii="Times New Roman" w:hAnsi="Times New Roman" w:eastAsia="仿宋_GB2312" w:cs="Times New Roman"/>
                <w:bCs/>
                <w:color w:val="auto"/>
                <w:spacing w:val="-20"/>
                <w:sz w:val="32"/>
                <w:szCs w:val="32"/>
              </w:rPr>
            </w:pPr>
          </w:p>
        </w:tc>
      </w:tr>
      <w:tr w14:paraId="45C6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F4C49B6">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3940F6B9">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70DC37DB">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6AF1AB28">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5"/>
        <w:tblW w:w="9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7461"/>
      </w:tblGrid>
      <w:tr w14:paraId="038BE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7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9093046">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7461" w:type="dxa"/>
            <w:tcBorders>
              <w:top w:val="single" w:color="000000" w:sz="6" w:space="0"/>
              <w:left w:val="nil"/>
              <w:bottom w:val="single" w:color="000000" w:sz="6" w:space="0"/>
              <w:right w:val="single" w:color="000000" w:sz="6" w:space="0"/>
            </w:tcBorders>
            <w:noWrap w:val="0"/>
            <w:vAlign w:val="top"/>
          </w:tcPr>
          <w:p w14:paraId="1F9A50A4">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11FD2959">
            <w:pPr>
              <w:rPr>
                <w:rFonts w:ascii="Times New Roman" w:hAnsi="Times New Roman" w:cs="Times New Roman"/>
                <w:color w:val="auto"/>
                <w:sz w:val="32"/>
                <w:szCs w:val="32"/>
              </w:rPr>
            </w:pPr>
          </w:p>
          <w:p w14:paraId="374FE0CB">
            <w:pPr>
              <w:rPr>
                <w:rFonts w:ascii="Times New Roman" w:hAnsi="Times New Roman" w:cs="Times New Roman"/>
                <w:color w:val="auto"/>
                <w:sz w:val="32"/>
                <w:szCs w:val="32"/>
              </w:rPr>
            </w:pPr>
          </w:p>
          <w:p w14:paraId="42BCEAC3">
            <w:pPr>
              <w:rPr>
                <w:rFonts w:ascii="Times New Roman" w:hAnsi="Times New Roman" w:cs="Times New Roman"/>
                <w:color w:val="auto"/>
                <w:sz w:val="32"/>
                <w:szCs w:val="32"/>
              </w:rPr>
            </w:pPr>
          </w:p>
        </w:tc>
      </w:tr>
      <w:tr w14:paraId="73F0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F1BAEA6">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7461" w:type="dxa"/>
            <w:tcBorders>
              <w:top w:val="single" w:color="000000" w:sz="6" w:space="0"/>
              <w:left w:val="nil"/>
              <w:bottom w:val="single" w:color="000000" w:sz="6" w:space="0"/>
              <w:right w:val="single" w:color="000000" w:sz="6" w:space="0"/>
            </w:tcBorders>
            <w:noWrap w:val="0"/>
            <w:vAlign w:val="top"/>
          </w:tcPr>
          <w:p w14:paraId="4D1CE699">
            <w:pPr>
              <w:rPr>
                <w:rFonts w:hint="eastAsia" w:ascii="Times New Roman" w:hAnsi="Times New Roman" w:eastAsia="楷体_GB2312"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p w14:paraId="247CAE4E">
            <w:pPr>
              <w:rPr>
                <w:rFonts w:hint="eastAsia" w:ascii="Times New Roman" w:hAnsi="Times New Roman" w:eastAsia="楷体_GB2312" w:cs="Times New Roman"/>
                <w:color w:val="auto"/>
                <w:sz w:val="32"/>
                <w:szCs w:val="32"/>
              </w:rPr>
            </w:pPr>
          </w:p>
          <w:p w14:paraId="0E41AE4F">
            <w:pPr>
              <w:rPr>
                <w:rFonts w:hint="eastAsia" w:ascii="Times New Roman" w:hAnsi="Times New Roman" w:eastAsia="楷体_GB2312" w:cs="Times New Roman"/>
                <w:color w:val="auto"/>
                <w:sz w:val="32"/>
                <w:szCs w:val="32"/>
              </w:rPr>
            </w:pPr>
          </w:p>
          <w:p w14:paraId="21B9F14A">
            <w:pPr>
              <w:rPr>
                <w:rFonts w:hint="eastAsia" w:ascii="Times New Roman" w:hAnsi="Times New Roman" w:eastAsia="楷体_GB2312" w:cs="Times New Roman"/>
                <w:color w:val="auto"/>
                <w:sz w:val="32"/>
                <w:szCs w:val="32"/>
              </w:rPr>
            </w:pPr>
          </w:p>
        </w:tc>
      </w:tr>
      <w:tr w14:paraId="1C44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40"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4BC5761">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7461" w:type="dxa"/>
            <w:tcBorders>
              <w:top w:val="single" w:color="000000" w:sz="6" w:space="0"/>
              <w:left w:val="nil"/>
              <w:bottom w:val="single" w:color="000000" w:sz="6" w:space="0"/>
              <w:right w:val="single" w:color="000000" w:sz="6" w:space="0"/>
            </w:tcBorders>
            <w:noWrap w:val="0"/>
            <w:vAlign w:val="top"/>
          </w:tcPr>
          <w:p w14:paraId="6F81103E">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3ADB1CA4">
            <w:pPr>
              <w:rPr>
                <w:rFonts w:ascii="Times New Roman" w:hAnsi="Times New Roman" w:cs="Times New Roman"/>
                <w:color w:val="auto"/>
              </w:rPr>
            </w:pPr>
          </w:p>
          <w:p w14:paraId="406FB05B">
            <w:pPr>
              <w:rPr>
                <w:rFonts w:ascii="Times New Roman" w:hAnsi="Times New Roman" w:cs="Times New Roman"/>
                <w:color w:val="auto"/>
              </w:rPr>
            </w:pPr>
          </w:p>
        </w:tc>
      </w:tr>
      <w:tr w14:paraId="66246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907"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50A82C78">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7461" w:type="dxa"/>
            <w:tcBorders>
              <w:top w:val="single" w:color="000000" w:sz="6" w:space="0"/>
              <w:left w:val="nil"/>
              <w:bottom w:val="single" w:color="000000" w:sz="6" w:space="0"/>
              <w:right w:val="single" w:color="000000" w:sz="6" w:space="0"/>
            </w:tcBorders>
            <w:noWrap w:val="0"/>
            <w:vAlign w:val="top"/>
          </w:tcPr>
          <w:p w14:paraId="54CF32A8">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tc>
      </w:tr>
    </w:tbl>
    <w:p w14:paraId="1FC87D56">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3564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7F517F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15224E5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60CC24A2">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2A09E36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240CA2F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336EB89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648605F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7E0BD02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46B6908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724BBEE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5EE2A64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18C1932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57BB4DB3">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2BBEBAA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1E09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249EDCC">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77AABC42">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1F233C7A">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6FFED0A8">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59DC4CF1">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2DF0399">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1EBB3DB">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6DB62673">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0D74BBF1">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530AD13E">
            <w:pPr>
              <w:autoSpaceDE w:val="0"/>
              <w:adjustRightInd w:val="0"/>
              <w:snapToGrid w:val="0"/>
              <w:spacing w:line="600" w:lineRule="exact"/>
              <w:rPr>
                <w:rFonts w:ascii="Times New Roman" w:hAnsi="Times New Roman" w:eastAsia="仿宋_GB2312" w:cs="Times New Roman"/>
                <w:color w:val="auto"/>
                <w:sz w:val="32"/>
                <w:szCs w:val="32"/>
              </w:rPr>
            </w:pPr>
          </w:p>
        </w:tc>
      </w:tr>
      <w:tr w14:paraId="07C1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3314EAFA">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678E1172">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2F444A1F">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07935A83">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756E7119">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7927375E">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AFD89BE">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515BB64F">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F36D4EC">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50ED3228">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5CEEA588">
            <w:pPr>
              <w:autoSpaceDE w:val="0"/>
              <w:adjustRightInd w:val="0"/>
              <w:snapToGrid w:val="0"/>
              <w:spacing w:line="600" w:lineRule="exact"/>
              <w:rPr>
                <w:rFonts w:ascii="Times New Roman" w:hAnsi="Times New Roman" w:eastAsia="仿宋_GB2312" w:cs="Times New Roman"/>
                <w:color w:val="auto"/>
                <w:sz w:val="32"/>
                <w:szCs w:val="32"/>
              </w:rPr>
            </w:pPr>
          </w:p>
        </w:tc>
      </w:tr>
      <w:tr w14:paraId="25B3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5BC5A3D">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4DE02C3">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8809B80">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F5FB6ED">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4F5CC1B">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A040937">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5059A41">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899245A">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8C28254">
            <w:pPr>
              <w:autoSpaceDE w:val="0"/>
              <w:adjustRightInd w:val="0"/>
              <w:snapToGrid w:val="0"/>
              <w:spacing w:line="600" w:lineRule="exact"/>
              <w:rPr>
                <w:rFonts w:ascii="Times New Roman" w:hAnsi="Times New Roman" w:eastAsia="仿宋_GB2312" w:cs="Times New Roman"/>
                <w:color w:val="auto"/>
                <w:sz w:val="28"/>
                <w:szCs w:val="28"/>
              </w:rPr>
            </w:pPr>
          </w:p>
        </w:tc>
      </w:tr>
      <w:tr w14:paraId="3C51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5049B61">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D81AC92">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55B7CF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A70D406">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8D93A51">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AC8F9BE">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6AAD33B">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A72A130">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A9367D5">
            <w:pPr>
              <w:autoSpaceDE w:val="0"/>
              <w:adjustRightInd w:val="0"/>
              <w:snapToGrid w:val="0"/>
              <w:spacing w:line="600" w:lineRule="exact"/>
              <w:rPr>
                <w:rFonts w:ascii="Times New Roman" w:hAnsi="Times New Roman" w:eastAsia="仿宋_GB2312" w:cs="Times New Roman"/>
                <w:color w:val="auto"/>
                <w:sz w:val="28"/>
                <w:szCs w:val="28"/>
              </w:rPr>
            </w:pPr>
          </w:p>
        </w:tc>
      </w:tr>
      <w:tr w14:paraId="4707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A5B7B4E">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FE2287B">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3B0C036">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ADB1B76">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A7C1175">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759EB0E">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CD92E88">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45BA5D5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341E2F6">
            <w:pPr>
              <w:autoSpaceDE w:val="0"/>
              <w:adjustRightInd w:val="0"/>
              <w:snapToGrid w:val="0"/>
              <w:spacing w:line="600" w:lineRule="exact"/>
              <w:rPr>
                <w:rFonts w:ascii="Times New Roman" w:hAnsi="Times New Roman" w:eastAsia="仿宋_GB2312" w:cs="Times New Roman"/>
                <w:color w:val="auto"/>
                <w:sz w:val="28"/>
                <w:szCs w:val="28"/>
              </w:rPr>
            </w:pPr>
          </w:p>
        </w:tc>
      </w:tr>
      <w:tr w14:paraId="74E0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AB659B5">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38329B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15D50F80">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8BF1B67">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21E0AD9">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44EEAC1">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F154F42">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C3571B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97BD660">
            <w:pPr>
              <w:autoSpaceDE w:val="0"/>
              <w:adjustRightInd w:val="0"/>
              <w:snapToGrid w:val="0"/>
              <w:spacing w:line="600" w:lineRule="exact"/>
              <w:rPr>
                <w:rFonts w:ascii="Times New Roman" w:hAnsi="Times New Roman" w:eastAsia="仿宋_GB2312" w:cs="Times New Roman"/>
                <w:color w:val="auto"/>
                <w:sz w:val="28"/>
                <w:szCs w:val="28"/>
              </w:rPr>
            </w:pPr>
          </w:p>
        </w:tc>
      </w:tr>
      <w:tr w14:paraId="7AB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558A737">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52D65B59">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34F250A">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5BB81CA">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A0C0FD2">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77A9789">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0355D93">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E3D40E0">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8A86548">
            <w:pPr>
              <w:autoSpaceDE w:val="0"/>
              <w:adjustRightInd w:val="0"/>
              <w:snapToGrid w:val="0"/>
              <w:spacing w:line="600" w:lineRule="exact"/>
              <w:rPr>
                <w:rFonts w:ascii="Times New Roman" w:hAnsi="Times New Roman" w:eastAsia="仿宋_GB2312" w:cs="Times New Roman"/>
                <w:color w:val="auto"/>
                <w:sz w:val="28"/>
                <w:szCs w:val="28"/>
              </w:rPr>
            </w:pPr>
          </w:p>
        </w:tc>
      </w:tr>
    </w:tbl>
    <w:p w14:paraId="3FDDD1A7">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24CF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A0C6E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A97E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6DC0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697F4F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0CB9A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030C4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62FF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87EA7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04B2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4102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59481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A6F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EA92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15436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C6D8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BF72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5E3D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66D7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DF6B2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CD5A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E5D399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94F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69EA9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8B7A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3304D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6AD0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014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F0C0D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AEB06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59A6E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4594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2686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C255C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1C64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8B4A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C152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A67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472C2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404B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61CD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18C56B45">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306C2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6F474793">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2DD75055">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4253994A">
            <w:pPr>
              <w:spacing w:line="500" w:lineRule="exact"/>
              <w:jc w:val="left"/>
              <w:rPr>
                <w:rFonts w:ascii="Times New Roman" w:hAnsi="Times New Roman" w:eastAsia="仿宋_GB2312" w:cs="Times New Roman"/>
                <w:color w:val="auto"/>
                <w:sz w:val="32"/>
                <w:szCs w:val="32"/>
              </w:rPr>
            </w:pPr>
          </w:p>
          <w:p w14:paraId="29B7528C">
            <w:pPr>
              <w:spacing w:line="500" w:lineRule="exact"/>
              <w:jc w:val="left"/>
              <w:rPr>
                <w:rFonts w:ascii="Times New Roman" w:hAnsi="Times New Roman" w:eastAsia="仿宋_GB2312" w:cs="Times New Roman"/>
                <w:color w:val="auto"/>
                <w:sz w:val="32"/>
                <w:szCs w:val="32"/>
              </w:rPr>
            </w:pPr>
          </w:p>
          <w:p w14:paraId="47326987">
            <w:pPr>
              <w:spacing w:line="500" w:lineRule="exact"/>
              <w:jc w:val="left"/>
              <w:rPr>
                <w:rFonts w:ascii="Times New Roman" w:hAnsi="Times New Roman" w:eastAsia="仿宋_GB2312" w:cs="Times New Roman"/>
                <w:color w:val="auto"/>
                <w:sz w:val="32"/>
                <w:szCs w:val="32"/>
              </w:rPr>
            </w:pPr>
          </w:p>
          <w:p w14:paraId="17810456">
            <w:pPr>
              <w:spacing w:line="500" w:lineRule="exact"/>
              <w:jc w:val="left"/>
              <w:rPr>
                <w:rFonts w:ascii="Times New Roman" w:hAnsi="Times New Roman" w:eastAsia="仿宋_GB2312" w:cs="Times New Roman"/>
                <w:color w:val="auto"/>
                <w:sz w:val="32"/>
                <w:szCs w:val="32"/>
              </w:rPr>
            </w:pPr>
          </w:p>
          <w:p w14:paraId="7F2626B0">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5EA890AF">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1182F019">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0D646989">
      <w:pPr>
        <w:rPr>
          <w:rFonts w:hint="default"/>
          <w:lang w:val="en-US" w:eastAsia="zh-CN"/>
        </w:rPr>
      </w:pPr>
    </w:p>
    <w:p w14:paraId="0F8C4B49">
      <w:pPr>
        <w:rPr>
          <w:rFonts w:ascii="Times New Roman" w:hAnsi="Times New Roman" w:eastAsia="黑体" w:cs="Times New Roman"/>
          <w:color w:val="auto"/>
          <w:sz w:val="32"/>
          <w:szCs w:val="32"/>
          <w:shd w:val="clear" w:color="auto" w:fill="FFFFFF"/>
        </w:rPr>
      </w:pPr>
    </w:p>
    <w:p w14:paraId="465B574E">
      <w:pPr>
        <w:rPr>
          <w:rFonts w:ascii="Times New Roman" w:hAnsi="Times New Roman" w:eastAsia="黑体" w:cs="Times New Roman"/>
          <w:color w:val="auto"/>
          <w:sz w:val="32"/>
          <w:szCs w:val="32"/>
          <w:shd w:val="clear" w:color="auto" w:fill="FFFFFF"/>
        </w:rPr>
      </w:pPr>
    </w:p>
    <w:p w14:paraId="3A83F23B">
      <w:pPr>
        <w:rPr>
          <w:rFonts w:ascii="Times New Roman" w:hAnsi="Times New Roman" w:eastAsia="黑体" w:cs="Times New Roman"/>
          <w:color w:val="auto"/>
          <w:sz w:val="32"/>
          <w:szCs w:val="32"/>
          <w:shd w:val="clear" w:color="auto" w:fill="FFFFFF"/>
        </w:rPr>
      </w:pPr>
    </w:p>
    <w:p w14:paraId="120685E4">
      <w:pPr>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二</w:t>
      </w:r>
    </w:p>
    <w:p w14:paraId="3D3CE3AA">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409AC4DB">
      <w:pPr>
        <w:adjustRightInd w:val="0"/>
        <w:snapToGrid w:val="0"/>
        <w:spacing w:line="58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2026年广东省重点产业知识产权强链</w:t>
      </w:r>
    </w:p>
    <w:p w14:paraId="263C93A7">
      <w:pPr>
        <w:adjustRightInd w:val="0"/>
        <w:snapToGrid w:val="0"/>
        <w:spacing w:line="58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增效推进项目</w:t>
      </w:r>
    </w:p>
    <w:p w14:paraId="33A4619A">
      <w:pPr>
        <w:pStyle w:val="4"/>
        <w:widowControl/>
        <w:adjustRightInd w:val="0"/>
        <w:snapToGrid w:val="0"/>
        <w:spacing w:beforeAutospacing="0" w:afterAutospacing="0" w:line="580" w:lineRule="exact"/>
        <w:rPr>
          <w:rFonts w:eastAsia="小标宋"/>
          <w:color w:val="auto"/>
          <w:sz w:val="32"/>
          <w:szCs w:val="32"/>
          <w:shd w:val="clear" w:color="auto" w:fill="FFFFFF"/>
        </w:rPr>
      </w:pPr>
      <w:r>
        <w:rPr>
          <w:rFonts w:eastAsia="小标宋"/>
          <w:color w:val="auto"/>
          <w:sz w:val="32"/>
          <w:szCs w:val="32"/>
          <w:shd w:val="clear" w:color="auto" w:fill="FFFFFF"/>
        </w:rPr>
        <w:t xml:space="preserve"> </w:t>
      </w:r>
    </w:p>
    <w:p w14:paraId="48903776">
      <w:pPr>
        <w:pStyle w:val="4"/>
        <w:numPr>
          <w:ilvl w:val="0"/>
          <w:numId w:val="3"/>
        </w:numPr>
        <w:wordWrap w:val="0"/>
        <w:adjustRightInd w:val="0"/>
        <w:snapToGrid w:val="0"/>
        <w:spacing w:beforeAutospacing="0" w:afterAutospacing="0" w:line="580" w:lineRule="exact"/>
        <w:ind w:firstLine="620"/>
        <w:jc w:val="both"/>
        <w:rPr>
          <w:rFonts w:eastAsia="黑体"/>
          <w:color w:val="auto"/>
          <w:spacing w:val="-6"/>
          <w:sz w:val="32"/>
          <w:szCs w:val="32"/>
        </w:rPr>
      </w:pPr>
      <w:r>
        <w:rPr>
          <w:rFonts w:eastAsia="黑体"/>
          <w:color w:val="auto"/>
          <w:spacing w:val="-6"/>
          <w:sz w:val="32"/>
          <w:szCs w:val="32"/>
        </w:rPr>
        <w:t>项目名称</w:t>
      </w:r>
    </w:p>
    <w:p w14:paraId="2070851B">
      <w:pPr>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广东省重点产业知识产权强链增效推进项目</w:t>
      </w:r>
      <w:r>
        <w:rPr>
          <w:rFonts w:ascii="Times New Roman" w:hAnsi="Times New Roman" w:eastAsia="仿宋_GB2312" w:cs="Times New Roman"/>
          <w:color w:val="auto"/>
          <w:spacing w:val="-6"/>
          <w:sz w:val="32"/>
          <w:szCs w:val="32"/>
        </w:rPr>
        <w:t>。</w:t>
      </w:r>
    </w:p>
    <w:p w14:paraId="70350BB9">
      <w:pPr>
        <w:pStyle w:val="4"/>
        <w:numPr>
          <w:ilvl w:val="0"/>
          <w:numId w:val="0"/>
        </w:numPr>
        <w:tabs>
          <w:tab w:val="left" w:pos="0"/>
        </w:tabs>
        <w:wordWrap w:val="0"/>
        <w:adjustRightInd w:val="0"/>
        <w:snapToGrid w:val="0"/>
        <w:spacing w:beforeAutospacing="0" w:afterAutospacing="0" w:line="580" w:lineRule="exact"/>
        <w:ind w:firstLine="616" w:firstLineChars="200"/>
        <w:jc w:val="both"/>
        <w:rPr>
          <w:rFonts w:hint="eastAsia" w:ascii="Times New Roman" w:hAnsi="Times New Roman" w:eastAsia="仿宋_GB2312" w:cs="Times New Roman"/>
          <w:b w:val="0"/>
          <w:color w:val="auto"/>
          <w:spacing w:val="-6"/>
          <w:kern w:val="2"/>
          <w:sz w:val="32"/>
          <w:szCs w:val="32"/>
          <w:lang w:eastAsia="zh-CN"/>
        </w:rPr>
      </w:pPr>
      <w:r>
        <w:rPr>
          <w:rFonts w:hint="eastAsia" w:eastAsia="黑体"/>
          <w:color w:val="auto"/>
          <w:spacing w:val="-6"/>
          <w:sz w:val="32"/>
          <w:szCs w:val="32"/>
          <w:lang w:eastAsia="zh-CN"/>
        </w:rPr>
        <w:t>二、</w:t>
      </w:r>
      <w:r>
        <w:rPr>
          <w:rFonts w:eastAsia="黑体"/>
          <w:color w:val="auto"/>
          <w:spacing w:val="-6"/>
          <w:sz w:val="32"/>
          <w:szCs w:val="32"/>
        </w:rPr>
        <w:t>工作目标</w:t>
      </w:r>
    </w:p>
    <w:p w14:paraId="48D569F2">
      <w:pPr>
        <w:pStyle w:val="4"/>
        <w:numPr>
          <w:ilvl w:val="0"/>
          <w:numId w:val="0"/>
        </w:numPr>
        <w:tabs>
          <w:tab w:val="left" w:pos="0"/>
        </w:tabs>
        <w:wordWrap w:val="0"/>
        <w:adjustRightInd w:val="0"/>
        <w:snapToGrid w:val="0"/>
        <w:spacing w:beforeAutospacing="0" w:afterAutospacing="0" w:line="580" w:lineRule="exact"/>
        <w:jc w:val="both"/>
        <w:rPr>
          <w:rFonts w:hint="eastAsia" w:ascii="Times New Roman" w:hAnsi="Times New Roman" w:eastAsia="仿宋_GB2312" w:cs="Times New Roman"/>
          <w:b w:val="0"/>
          <w:color w:val="auto"/>
          <w:spacing w:val="-6"/>
          <w:kern w:val="2"/>
          <w:sz w:val="32"/>
          <w:szCs w:val="32"/>
          <w:lang w:eastAsia="zh-CN"/>
        </w:rPr>
      </w:pPr>
      <w:r>
        <w:rPr>
          <w:rFonts w:hint="eastAsia" w:eastAsia="黑体"/>
          <w:color w:val="auto"/>
          <w:spacing w:val="-6"/>
          <w:sz w:val="32"/>
          <w:szCs w:val="32"/>
          <w:lang w:val="en-US" w:eastAsia="zh-CN"/>
        </w:rPr>
        <w:t xml:space="preserve">    </w:t>
      </w:r>
      <w:r>
        <w:rPr>
          <w:rFonts w:hint="eastAsia" w:ascii="Times New Roman" w:hAnsi="Times New Roman" w:cs="Times New Roman"/>
          <w:b w:val="0"/>
          <w:color w:val="auto"/>
          <w:spacing w:val="-6"/>
          <w:kern w:val="2"/>
          <w:sz w:val="32"/>
          <w:szCs w:val="32"/>
          <w:lang w:eastAsia="zh-CN"/>
        </w:rPr>
        <w:t>为落实</w:t>
      </w:r>
      <w:r>
        <w:rPr>
          <w:rFonts w:hint="eastAsia" w:ascii="Times New Roman" w:hAnsi="Times New Roman" w:eastAsia="仿宋_GB2312" w:cs="Times New Roman"/>
          <w:b w:val="0"/>
          <w:bCs w:val="0"/>
          <w:i w:val="0"/>
          <w:iCs w:val="0"/>
          <w:caps w:val="0"/>
          <w:color w:val="auto"/>
          <w:spacing w:val="-6"/>
          <w:kern w:val="2"/>
          <w:sz w:val="32"/>
          <w:szCs w:val="32"/>
          <w:shd w:val="clear" w:color="auto" w:fill="auto"/>
        </w:rPr>
        <w:t>科技部等九部门联合发布</w:t>
      </w:r>
      <w:r>
        <w:rPr>
          <w:rFonts w:hint="eastAsia" w:ascii="Times New Roman" w:hAnsi="Times New Roman" w:cs="Times New Roman"/>
          <w:b w:val="0"/>
          <w:bCs w:val="0"/>
          <w:i w:val="0"/>
          <w:iCs w:val="0"/>
          <w:caps w:val="0"/>
          <w:color w:val="auto"/>
          <w:spacing w:val="-6"/>
          <w:kern w:val="2"/>
          <w:sz w:val="32"/>
          <w:szCs w:val="32"/>
          <w:shd w:val="clear" w:color="auto" w:fill="auto"/>
          <w:lang w:eastAsia="zh-CN"/>
        </w:rPr>
        <w:t>的</w:t>
      </w:r>
      <w:r>
        <w:rPr>
          <w:rFonts w:hint="eastAsia" w:ascii="Times New Roman" w:hAnsi="Times New Roman" w:eastAsia="仿宋_GB2312" w:cs="Times New Roman"/>
          <w:b w:val="0"/>
          <w:bCs w:val="0"/>
          <w:i w:val="0"/>
          <w:iCs w:val="0"/>
          <w:caps w:val="0"/>
          <w:color w:val="auto"/>
          <w:spacing w:val="-6"/>
          <w:kern w:val="2"/>
          <w:sz w:val="32"/>
          <w:szCs w:val="32"/>
          <w:shd w:val="clear" w:color="auto" w:fill="auto"/>
        </w:rPr>
        <w:t>《关于推进重点产业知识产权强链增效的若干措施》</w:t>
      </w:r>
      <w:r>
        <w:rPr>
          <w:rFonts w:hint="eastAsia" w:ascii="Times New Roman" w:hAnsi="Times New Roman" w:cs="Times New Roman"/>
          <w:b w:val="0"/>
          <w:color w:val="auto"/>
          <w:spacing w:val="-6"/>
          <w:kern w:val="2"/>
          <w:sz w:val="32"/>
          <w:szCs w:val="32"/>
          <w:lang w:eastAsia="zh-CN"/>
        </w:rPr>
        <w:t>关于“完善专利导航工作体系”相关部署，按照国家知识产权局和省委、省政府关于加强专利导航工作的要求，推广应用《专利导航指南》系列国家标准和《数字化时代专利导航工作指南》地方标准，开展专利导航成果备案工作，通过实施专利导航技能岗位实践轮训，培育专利导航实践运用人才，择优推荐就业岗位，拓展专利导航人才就业渠道。配合开展</w:t>
      </w:r>
      <w:r>
        <w:rPr>
          <w:rFonts w:hint="eastAsia" w:ascii="Times New Roman" w:hAnsi="Times New Roman" w:eastAsia="仿宋_GB2312" w:cs="Times New Roman"/>
          <w:b w:val="0"/>
          <w:color w:val="auto"/>
          <w:spacing w:val="-6"/>
          <w:kern w:val="2"/>
          <w:sz w:val="32"/>
          <w:szCs w:val="32"/>
          <w:lang w:val="en-US" w:eastAsia="zh-CN" w:bidi="ar-SA"/>
        </w:rPr>
        <w:t>广东省战略性产业集群知识产权协同运营中心</w:t>
      </w:r>
      <w:r>
        <w:rPr>
          <w:rFonts w:hint="eastAsia" w:ascii="Times New Roman" w:hAnsi="Times New Roman" w:cs="Times New Roman"/>
          <w:b w:val="0"/>
          <w:color w:val="auto"/>
          <w:spacing w:val="-6"/>
          <w:kern w:val="2"/>
          <w:sz w:val="32"/>
          <w:szCs w:val="32"/>
          <w:lang w:val="en-US" w:eastAsia="zh-CN" w:bidi="ar-SA"/>
        </w:rPr>
        <w:t>、</w:t>
      </w:r>
      <w:r>
        <w:rPr>
          <w:rFonts w:hint="eastAsia" w:ascii="Times New Roman" w:hAnsi="Times New Roman" w:eastAsia="仿宋_GB2312" w:cs="Times New Roman"/>
          <w:b w:val="0"/>
          <w:color w:val="auto"/>
          <w:spacing w:val="-6"/>
          <w:kern w:val="2"/>
          <w:sz w:val="32"/>
          <w:szCs w:val="32"/>
          <w:lang w:val="en-US" w:eastAsia="zh-CN" w:bidi="ar-SA"/>
        </w:rPr>
        <w:t>广东省产业知识产权联盟交流培训活动。</w:t>
      </w:r>
    </w:p>
    <w:p w14:paraId="00C9BC3B">
      <w:pPr>
        <w:adjustRightInd w:val="0"/>
        <w:snapToGrid w:val="0"/>
        <w:spacing w:line="58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三、项目内容</w:t>
      </w:r>
    </w:p>
    <w:p w14:paraId="45237263">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（一）</w:t>
      </w:r>
      <w:r>
        <w:rPr>
          <w:rFonts w:hint="eastAsia" w:ascii="Times New Roman" w:hAnsi="Times New Roman" w:eastAsia="仿宋_GB2312" w:cs="Times New Roman"/>
          <w:color w:val="auto"/>
          <w:kern w:val="2"/>
          <w:sz w:val="32"/>
          <w:szCs w:val="32"/>
          <w:lang w:val="en-US" w:eastAsia="zh-CN" w:bidi="ar-SA"/>
        </w:rPr>
        <w:t>根据国家知识产权局关于专利导航工程绩效评价工作要求，协助省局组织省内各创新主体开展2026年专利导航成果备案工作。</w:t>
      </w:r>
    </w:p>
    <w:p w14:paraId="0BCE237D">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（二）</w:t>
      </w:r>
      <w:r>
        <w:rPr>
          <w:rFonts w:hint="eastAsia" w:ascii="Times New Roman" w:hAnsi="Times New Roman" w:eastAsia="仿宋_GB2312" w:cs="Times New Roman"/>
          <w:color w:val="auto"/>
          <w:kern w:val="2"/>
          <w:sz w:val="32"/>
          <w:szCs w:val="32"/>
          <w:lang w:val="en-US" w:eastAsia="zh-CN" w:bidi="ar-SA"/>
        </w:rPr>
        <w:t>举办专利导航服务基地工作交流活动2场；开展专利服务导航基地调研活动不少于3次；组织遴选1批专利导航优秀成果并汇编成册；</w:t>
      </w:r>
    </w:p>
    <w:p w14:paraId="57D85BE7">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（三）</w:t>
      </w:r>
      <w:r>
        <w:rPr>
          <w:rFonts w:hint="eastAsia" w:ascii="Times New Roman" w:hAnsi="Times New Roman" w:eastAsia="仿宋_GB2312" w:cs="Times New Roman"/>
          <w:color w:val="auto"/>
          <w:kern w:val="2"/>
          <w:sz w:val="32"/>
          <w:szCs w:val="32"/>
          <w:lang w:val="en-US" w:eastAsia="zh-CN" w:bidi="ar-SA"/>
        </w:rPr>
        <w:t>进一步发动相关企事业单位、高校、科研机构、知识产权服务机构等相关单位参与广东专利导航实践就业服务基地建设，新增不少于5家单位参加。</w:t>
      </w:r>
    </w:p>
    <w:p w14:paraId="70BDC8AF">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（四）</w:t>
      </w:r>
      <w:r>
        <w:rPr>
          <w:rFonts w:hint="eastAsia" w:ascii="Times New Roman" w:hAnsi="Times New Roman" w:eastAsia="仿宋_GB2312" w:cs="Times New Roman"/>
          <w:color w:val="auto"/>
          <w:kern w:val="2"/>
          <w:sz w:val="32"/>
          <w:szCs w:val="32"/>
          <w:lang w:val="en-US" w:eastAsia="zh-CN" w:bidi="ar-SA"/>
        </w:rPr>
        <w:t>完善专利导航课程体系，新编写1本专利导航理论及实践教材。</w:t>
      </w:r>
    </w:p>
    <w:p w14:paraId="09E66CFB">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（五）</w:t>
      </w:r>
      <w:r>
        <w:rPr>
          <w:rFonts w:hint="eastAsia" w:ascii="Times New Roman" w:hAnsi="Times New Roman" w:eastAsia="仿宋_GB2312" w:cs="Times New Roman"/>
          <w:color w:val="auto"/>
          <w:kern w:val="2"/>
          <w:sz w:val="32"/>
          <w:szCs w:val="32"/>
          <w:lang w:val="en-US" w:eastAsia="zh-CN" w:bidi="ar-SA"/>
        </w:rPr>
        <w:t>配备累计不少于20名专利导航技能实习导师。</w:t>
      </w:r>
    </w:p>
    <w:p w14:paraId="2EB5FD92">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（六）</w:t>
      </w:r>
      <w:r>
        <w:rPr>
          <w:rFonts w:hint="eastAsia" w:ascii="Times New Roman" w:hAnsi="Times New Roman" w:eastAsia="仿宋_GB2312" w:cs="Times New Roman"/>
          <w:color w:val="auto"/>
          <w:kern w:val="2"/>
          <w:sz w:val="32"/>
          <w:szCs w:val="32"/>
          <w:lang w:val="en-US" w:eastAsia="zh-CN" w:bidi="ar-SA"/>
        </w:rPr>
        <w:t>开展专利导航技能培训相关活动不少于3场，不少于200人次参加。</w:t>
      </w:r>
    </w:p>
    <w:p w14:paraId="2807692D">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（七）</w:t>
      </w:r>
      <w:r>
        <w:rPr>
          <w:rFonts w:hint="eastAsia" w:ascii="Times New Roman" w:hAnsi="Times New Roman" w:eastAsia="仿宋_GB2312" w:cs="Times New Roman"/>
          <w:color w:val="auto"/>
          <w:kern w:val="2"/>
          <w:sz w:val="32"/>
          <w:szCs w:val="32"/>
          <w:lang w:val="en-US" w:eastAsia="zh-CN" w:bidi="ar-SA"/>
        </w:rPr>
        <w:t>组织不少于20家企业或知识产权服务机构为学员提供或承诺提供专利导航技能实践岗位，完成推荐不少于30名学员到企业或机构实习。</w:t>
      </w:r>
    </w:p>
    <w:p w14:paraId="496078AF">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（八）</w:t>
      </w:r>
      <w:r>
        <w:rPr>
          <w:rFonts w:hint="eastAsia" w:ascii="Times New Roman" w:hAnsi="Times New Roman" w:eastAsia="仿宋_GB2312" w:cs="Times New Roman"/>
          <w:color w:val="auto"/>
          <w:kern w:val="2"/>
          <w:sz w:val="32"/>
          <w:szCs w:val="32"/>
          <w:lang w:val="en-US" w:eastAsia="zh-CN" w:bidi="ar-SA"/>
        </w:rPr>
        <w:t>征集不少于10家企业或专利代理机构提供或承诺提供就业岗位。向不少于5名学员推荐就业岗位。</w:t>
      </w:r>
    </w:p>
    <w:p w14:paraId="0DBE60A5">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（九）</w:t>
      </w:r>
      <w:r>
        <w:rPr>
          <w:rFonts w:hint="eastAsia" w:ascii="Times New Roman" w:hAnsi="Times New Roman" w:eastAsia="仿宋_GB2312" w:cs="Times New Roman"/>
          <w:color w:val="auto"/>
          <w:kern w:val="2"/>
          <w:sz w:val="32"/>
          <w:szCs w:val="32"/>
          <w:lang w:val="en-US" w:eastAsia="zh-CN" w:bidi="ar-SA"/>
        </w:rPr>
        <w:t>组织1场广东省战略性产业集群知识产权协同运营中心交流培训活动。</w:t>
      </w:r>
    </w:p>
    <w:p w14:paraId="30420205">
      <w:pPr>
        <w:autoSpaceDE w:val="0"/>
        <w:autoSpaceDN w:val="0"/>
        <w:snapToGrid w:val="0"/>
        <w:spacing w:line="58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cs="Times New Roman"/>
          <w:color w:val="auto"/>
          <w:kern w:val="2"/>
          <w:sz w:val="32"/>
          <w:szCs w:val="32"/>
          <w:lang w:val="en-US" w:eastAsia="zh" w:bidi="ar-SA"/>
        </w:rPr>
        <w:t>（十）</w:t>
      </w:r>
      <w:r>
        <w:rPr>
          <w:rFonts w:hint="eastAsia" w:ascii="Times New Roman" w:hAnsi="Times New Roman" w:eastAsia="仿宋_GB2312" w:cs="Times New Roman"/>
          <w:color w:val="auto"/>
          <w:kern w:val="2"/>
          <w:sz w:val="32"/>
          <w:szCs w:val="32"/>
          <w:lang w:val="en-US" w:eastAsia="zh-CN" w:bidi="ar-SA"/>
        </w:rPr>
        <w:t>组织1场广东省产业知识产权联盟交流培训活动。</w:t>
      </w:r>
    </w:p>
    <w:p w14:paraId="51CBC0A7">
      <w:pPr>
        <w:widowControl/>
        <w:autoSpaceDE w:val="0"/>
        <w:autoSpaceDN w:val="0"/>
        <w:adjustRightInd w:val="0"/>
        <w:snapToGrid w:val="0"/>
        <w:spacing w:line="580" w:lineRule="exact"/>
        <w:ind w:firstLine="640" w:firstLineChars="200"/>
        <w:jc w:val="left"/>
        <w:rPr>
          <w:rFonts w:hint="eastAsia" w:ascii="Times New Roman" w:hAnsi="Times New Roman" w:eastAsia="仿宋_GB2312" w:cs="Times New Roman"/>
          <w:color w:val="auto"/>
          <w:spacing w:val="-6"/>
          <w:sz w:val="32"/>
          <w:szCs w:val="32"/>
          <w:lang w:eastAsia="zh"/>
        </w:rPr>
      </w:pPr>
      <w:r>
        <w:rPr>
          <w:rFonts w:hint="eastAsia" w:ascii="Times New Roman" w:hAnsi="Times New Roman" w:cs="Times New Roman"/>
          <w:color w:val="auto"/>
          <w:kern w:val="2"/>
          <w:sz w:val="32"/>
          <w:szCs w:val="32"/>
          <w:lang w:val="en-US" w:eastAsia="zh" w:bidi="ar-SA"/>
        </w:rPr>
        <w:t>（十一）</w:t>
      </w:r>
      <w:r>
        <w:rPr>
          <w:rFonts w:hint="eastAsia" w:ascii="Times New Roman" w:hAnsi="Times New Roman" w:eastAsia="仿宋_GB2312" w:cs="Times New Roman"/>
          <w:color w:val="auto"/>
          <w:kern w:val="2"/>
          <w:sz w:val="32"/>
          <w:szCs w:val="32"/>
          <w:lang w:val="en-US" w:eastAsia="zh-CN" w:bidi="ar-SA"/>
        </w:rPr>
        <w:t>对广东省战略性产业集群知识产权协同运营中心、广东省产业知识产权联盟开展实地调研，调研单位不少于5家</w:t>
      </w:r>
      <w:r>
        <w:rPr>
          <w:rFonts w:hint="eastAsia" w:ascii="Times New Roman" w:hAnsi="Times New Roman" w:cs="Times New Roman"/>
          <w:color w:val="auto"/>
          <w:kern w:val="2"/>
          <w:sz w:val="32"/>
          <w:szCs w:val="32"/>
          <w:lang w:val="en-US" w:eastAsia="zh" w:bidi="ar-SA"/>
        </w:rPr>
        <w:t>。</w:t>
      </w:r>
    </w:p>
    <w:p w14:paraId="2B2FDE65">
      <w:pPr>
        <w:autoSpaceDE w:val="0"/>
        <w:autoSpaceDN w:val="0"/>
        <w:adjustRightInd w:val="0"/>
        <w:snapToGrid w:val="0"/>
        <w:spacing w:line="58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四、项目申报主体及条件</w:t>
      </w:r>
    </w:p>
    <w:p w14:paraId="2CC2D37B">
      <w:pPr>
        <w:autoSpaceDE w:val="0"/>
        <w:autoSpaceDN w:val="0"/>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55DC9251">
      <w:pPr>
        <w:autoSpaceDE w:val="0"/>
        <w:autoSpaceDN w:val="0"/>
        <w:adjustRightInd w:val="0"/>
        <w:snapToGrid w:val="0"/>
        <w:spacing w:line="580" w:lineRule="exact"/>
        <w:ind w:firstLine="616" w:firstLineChars="200"/>
        <w:rPr>
          <w:rFonts w:hint="eastAsia" w:ascii="Times New Roman" w:hAnsi="Times New Roman" w:eastAsia="仿宋_GB2312" w:cs="Times New Roman"/>
          <w:color w:val="auto"/>
          <w:spacing w:val="-6"/>
          <w:sz w:val="32"/>
          <w:szCs w:val="32"/>
          <w:lang w:eastAsia="zh"/>
        </w:rPr>
      </w:pPr>
      <w:r>
        <w:rPr>
          <w:rFonts w:hint="eastAsia" w:ascii="Times New Roman" w:hAnsi="Times New Roman" w:cs="Times New Roman"/>
          <w:color w:val="auto"/>
          <w:spacing w:val="-6"/>
          <w:sz w:val="32"/>
          <w:szCs w:val="32"/>
          <w:lang w:eastAsia="zh"/>
        </w:rPr>
        <w:t>境内依法设立、具有独立法人资格的知识产权领域社会团体。</w:t>
      </w:r>
    </w:p>
    <w:p w14:paraId="00B2D492">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left="610" w:leftChars="0" w:right="0" w:rightChars="0"/>
        <w:jc w:val="both"/>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eastAsia="zh-CN"/>
        </w:rPr>
        <w:t>（二）</w:t>
      </w:r>
      <w:r>
        <w:rPr>
          <w:rFonts w:ascii="Times New Roman" w:hAnsi="Times New Roman" w:eastAsia="仿宋_GB2312" w:cs="Times New Roman"/>
          <w:color w:val="auto"/>
          <w:spacing w:val="-6"/>
          <w:sz w:val="32"/>
          <w:szCs w:val="32"/>
        </w:rPr>
        <w:t>申报条件：</w:t>
      </w:r>
    </w:p>
    <w:p w14:paraId="11531E45">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right="0" w:rightChars="0" w:firstLine="616" w:firstLineChars="200"/>
        <w:jc w:val="both"/>
        <w:rPr>
          <w:rFonts w:hint="eastAsia" w:ascii="Times New Roman" w:hAnsi="Times New Roman" w:eastAsia="仿宋_GB2312" w:cs="Times New Roman"/>
          <w:color w:val="auto"/>
          <w:spacing w:val="-6"/>
          <w:sz w:val="32"/>
          <w:szCs w:val="32"/>
          <w:lang w:eastAsia="zh"/>
        </w:rPr>
      </w:pPr>
      <w:r>
        <w:rPr>
          <w:rFonts w:hint="eastAsia" w:ascii="Times New Roman" w:hAnsi="Times New Roman" w:cs="Times New Roman"/>
          <w:color w:val="auto"/>
          <w:spacing w:val="-6"/>
          <w:sz w:val="32"/>
          <w:szCs w:val="32"/>
          <w:lang w:eastAsia="zh"/>
        </w:rPr>
        <w:t>1．熟悉《专利导航指南》系列国家标准和《数字化时代专利导航工作指南》广东省地方标准，具备组织发动我省相关企业及专利代理机构的资源条件、能力和基础，能够按项目要求组织相关企业及专利代理机构提供专利导航技能实践岗位和就业岗位。2．有固定场所，有专人负责，具有丰富的承担省级项目的工作经验，承担过相同或相类似工作。3．遵守专项资金管理有关规定，能按时、保质保量完成项目任务。</w:t>
      </w:r>
    </w:p>
    <w:p w14:paraId="100A9BAA">
      <w:pPr>
        <w:adjustRightInd w:val="0"/>
        <w:snapToGrid w:val="0"/>
        <w:spacing w:line="58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五、申报材料</w:t>
      </w:r>
    </w:p>
    <w:p w14:paraId="11F360CB">
      <w:pPr>
        <w:autoSpaceDE w:val="0"/>
        <w:autoSpaceDN w:val="0"/>
        <w:adjustRightInd w:val="0"/>
        <w:snapToGrid w:val="0"/>
        <w:spacing w:line="580" w:lineRule="exact"/>
        <w:ind w:firstLine="640"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z w:val="32"/>
          <w:szCs w:val="32"/>
        </w:rPr>
        <w:t>（一）</w:t>
      </w:r>
      <w:r>
        <w:rPr>
          <w:rFonts w:ascii="Times New Roman" w:hAnsi="Times New Roman" w:eastAsia="仿宋_GB2312" w:cs="Times New Roman"/>
          <w:color w:val="auto"/>
          <w:spacing w:val="-6"/>
          <w:sz w:val="32"/>
          <w:szCs w:val="32"/>
        </w:rPr>
        <w:t>《</w:t>
      </w: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广东省重点产业知识产权强链增效推进项目</w:t>
      </w:r>
      <w:r>
        <w:rPr>
          <w:rFonts w:ascii="Times New Roman" w:hAnsi="Times New Roman" w:eastAsia="仿宋_GB2312" w:cs="Times New Roman"/>
          <w:color w:val="auto"/>
          <w:spacing w:val="-6"/>
          <w:sz w:val="32"/>
          <w:szCs w:val="32"/>
        </w:rPr>
        <w:t>》；</w:t>
      </w:r>
    </w:p>
    <w:p w14:paraId="4DCDF118">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（二）法人资格证书复印件；</w:t>
      </w:r>
    </w:p>
    <w:p w14:paraId="04B77411">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（三）近两年的财务报表；</w:t>
      </w:r>
    </w:p>
    <w:p w14:paraId="24E9F8D3">
      <w:pPr>
        <w:adjustRightInd w:val="0"/>
        <w:snapToGrid w:val="0"/>
        <w:spacing w:line="580" w:lineRule="exact"/>
        <w:ind w:firstLine="640" w:firstLineChars="200"/>
        <w:rPr>
          <w:rFonts w:ascii="Times New Roman" w:hAnsi="Times New Roman" w:cs="Times New Roman"/>
          <w:color w:val="auto"/>
          <w:szCs w:val="21"/>
        </w:rPr>
      </w:pPr>
      <w:r>
        <w:rPr>
          <w:rFonts w:ascii="Times New Roman" w:hAnsi="Times New Roman" w:eastAsia="仿宋_GB2312" w:cs="Times New Roman"/>
          <w:color w:val="auto"/>
          <w:sz w:val="32"/>
          <w:szCs w:val="32"/>
        </w:rPr>
        <w:t>（四）承担过相同或相类似工作证明；</w:t>
      </w:r>
    </w:p>
    <w:p w14:paraId="02C9CE20">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rPr>
        <w:t>（五）资金测算明细申报表；</w:t>
      </w:r>
    </w:p>
    <w:p w14:paraId="0C4D0FC9">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rPr>
        <w:t>六</w:t>
      </w:r>
      <w:r>
        <w:rPr>
          <w:rFonts w:ascii="Times New Roman" w:hAnsi="Times New Roman" w:eastAsia="仿宋_GB2312" w:cs="Times New Roman"/>
          <w:color w:val="auto"/>
          <w:sz w:val="32"/>
          <w:szCs w:val="32"/>
        </w:rPr>
        <w:t>）其他证明符合申报条件的材料等。</w:t>
      </w:r>
    </w:p>
    <w:p w14:paraId="381EA38B">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上述材料均需加盖公章。</w:t>
      </w:r>
    </w:p>
    <w:p w14:paraId="5B669A35">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55183AF3">
      <w:pPr>
        <w:widowControl/>
        <w:spacing w:line="600" w:lineRule="atLeast"/>
        <w:ind w:firstLine="640" w:firstLineChars="200"/>
        <w:rPr>
          <w:rFonts w:hint="eastAsia" w:ascii="Times New Roman" w:hAnsi="Times New Roman" w:cs="Times New Roman"/>
          <w:color w:val="auto"/>
          <w:sz w:val="30"/>
          <w:szCs w:val="30"/>
        </w:rPr>
      </w:pPr>
      <w:r>
        <w:rPr>
          <w:rFonts w:hint="eastAsia" w:ascii="Times New Roman" w:hAnsi="Times New Roman" w:cs="Times New Roman"/>
          <w:color w:val="auto"/>
          <w:kern w:val="0"/>
          <w:sz w:val="32"/>
          <w:szCs w:val="32"/>
          <w:lang w:eastAsia="zh-CN"/>
        </w:rPr>
        <w:t>（一）本项目由省市场监管局批准立项，财政资金支持额度</w:t>
      </w:r>
      <w:r>
        <w:rPr>
          <w:rFonts w:hint="eastAsia" w:ascii="Times New Roman" w:hAnsi="Times New Roman" w:cs="Times New Roman"/>
          <w:color w:val="auto"/>
          <w:spacing w:val="-6"/>
          <w:kern w:val="0"/>
          <w:sz w:val="32"/>
          <w:szCs w:val="32"/>
          <w:lang w:eastAsia="zh-CN"/>
        </w:rPr>
        <w:t>上限为</w:t>
      </w:r>
      <w:r>
        <w:rPr>
          <w:rFonts w:hint="eastAsia" w:ascii="Times New Roman" w:hAnsi="Times New Roman" w:cs="Times New Roman"/>
          <w:color w:val="auto"/>
          <w:spacing w:val="-6"/>
          <w:kern w:val="0"/>
          <w:sz w:val="32"/>
          <w:szCs w:val="32"/>
          <w:lang w:val="en-US" w:eastAsia="zh-CN"/>
        </w:rPr>
        <w:t>80</w:t>
      </w:r>
      <w:r>
        <w:rPr>
          <w:rFonts w:hint="eastAsia" w:ascii="Times New Roman" w:hAnsi="Times New Roman" w:cs="Times New Roman"/>
          <w:color w:val="auto"/>
          <w:spacing w:val="-6"/>
          <w:kern w:val="0"/>
          <w:sz w:val="32"/>
          <w:szCs w:val="32"/>
          <w:lang w:eastAsia="zh-CN"/>
        </w:rPr>
        <w:t>万元。本次申报及评审结果仅作为省市场监管局2026</w:t>
      </w:r>
      <w:r>
        <w:rPr>
          <w:rFonts w:hint="eastAsia" w:ascii="Times New Roman" w:hAnsi="Times New Roman" w:cs="Times New Roman"/>
          <w:color w:val="auto"/>
          <w:kern w:val="0"/>
          <w:sz w:val="32"/>
          <w:szCs w:val="32"/>
          <w:lang w:eastAsia="zh-CN"/>
        </w:rPr>
        <w:t>年知识产权专项资金项目入库储备，我局将根据省财政预算批复及项目实际情况综合确定项目是否立项。</w:t>
      </w:r>
    </w:p>
    <w:p w14:paraId="658F778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color w:val="auto"/>
          <w:kern w:val="0"/>
          <w:sz w:val="32"/>
          <w:szCs w:val="32"/>
          <w:lang w:eastAsia="zh-CN"/>
        </w:rPr>
        <w:t>2026年2月起至2026年12月止</w:t>
      </w:r>
      <w:r>
        <w:rPr>
          <w:rFonts w:hint="default" w:ascii="Times New Roman" w:hAnsi="Times New Roman" w:eastAsia="仿宋_GB2312" w:cs="Times New Roman"/>
          <w:color w:val="auto"/>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color w:val="auto"/>
          <w:kern w:val="0"/>
          <w:sz w:val="32"/>
          <w:szCs w:val="32"/>
        </w:rPr>
        <w:t>和</w:t>
      </w:r>
      <w:r>
        <w:rPr>
          <w:rFonts w:hint="default" w:ascii="Times New Roman" w:hAnsi="Times New Roman" w:eastAsia="仿宋_GB2312" w:cs="Times New Roman"/>
          <w:color w:val="auto"/>
          <w:kern w:val="0"/>
          <w:sz w:val="32"/>
          <w:szCs w:val="32"/>
        </w:rPr>
        <w:t>细化，哪项活动多少人力支出、多少硬件支出等要明确，要按“标准×数量”的格式列出</w:t>
      </w:r>
      <w:r>
        <w:rPr>
          <w:rFonts w:hint="default" w:ascii="Times New Roman" w:hAnsi="Times New Roman" w:cs="Times New Roman"/>
          <w:color w:val="auto"/>
          <w:kern w:val="0"/>
          <w:sz w:val="32"/>
          <w:szCs w:val="32"/>
        </w:rPr>
        <w:t>。</w:t>
      </w:r>
    </w:p>
    <w:p w14:paraId="173FEB24">
      <w:pPr>
        <w:widowControl/>
        <w:spacing w:line="600" w:lineRule="atLeast"/>
        <w:ind w:firstLine="640" w:firstLineChars="200"/>
        <w:rPr>
          <w:rFonts w:hint="eastAsia" w:ascii="Times New Roman" w:hAnsi="Times New Roman" w:cs="Times New Roman"/>
          <w:color w:val="auto"/>
          <w:sz w:val="30"/>
          <w:szCs w:val="30"/>
        </w:rPr>
      </w:pPr>
      <w:r>
        <w:rPr>
          <w:rFonts w:hint="eastAsia" w:ascii="Times New Roman" w:hAnsi="Times New Roman" w:cs="Times New Roman"/>
          <w:color w:val="auto"/>
          <w:kern w:val="0"/>
          <w:sz w:val="32"/>
          <w:szCs w:val="32"/>
          <w:lang w:eastAsia="zh-CN"/>
        </w:rPr>
        <w:t>（三）合同管理：项目立项后，省市场监管局根据财政预算批复确定项目任务和绩效，与承担单位签署项目合同书，制定项目实施方案，作为项目管理的重要依据。</w:t>
      </w:r>
    </w:p>
    <w:p w14:paraId="4CC67579">
      <w:pPr>
        <w:widowControl/>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w:t>
      </w:r>
      <w:r>
        <w:rPr>
          <w:rFonts w:hint="default" w:ascii="Times New Roman" w:hAnsi="Times New Roman" w:cs="Times New Roman"/>
          <w:color w:val="auto"/>
          <w:kern w:val="0"/>
          <w:sz w:val="32"/>
          <w:szCs w:val="32"/>
        </w:rPr>
        <w:t>四</w:t>
      </w:r>
      <w:r>
        <w:rPr>
          <w:rFonts w:ascii="Times New Roman" w:hAnsi="Times New Roman" w:eastAsia="仿宋_GB2312" w:cs="Times New Roman"/>
          <w:color w:val="auto"/>
          <w:kern w:val="0"/>
          <w:sz w:val="32"/>
          <w:szCs w:val="32"/>
        </w:rPr>
        <w:t>）项目检查验收：省市场监管</w:t>
      </w:r>
      <w:r>
        <w:rPr>
          <w:rFonts w:hint="default" w:ascii="Times New Roman" w:hAnsi="Times New Roman" w:eastAsia="仿宋_GB2312" w:cs="Times New Roman"/>
          <w:color w:val="auto"/>
          <w:kern w:val="0"/>
          <w:sz w:val="32"/>
          <w:szCs w:val="32"/>
        </w:rPr>
        <w:t>局</w:t>
      </w:r>
      <w:r>
        <w:rPr>
          <w:rFonts w:ascii="Times New Roman" w:hAnsi="Times New Roman" w:eastAsia="仿宋_GB2312" w:cs="Times New Roman"/>
          <w:color w:val="auto"/>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4D3C77B3">
      <w:pPr>
        <w:autoSpaceDE w:val="0"/>
        <w:autoSpaceDN w:val="0"/>
        <w:adjustRightInd w:val="0"/>
        <w:snapToGrid w:val="0"/>
        <w:spacing w:line="580" w:lineRule="exact"/>
        <w:ind w:firstLine="572"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17"/>
          <w:sz w:val="32"/>
          <w:szCs w:val="32"/>
        </w:rPr>
        <w:t>联系人：佟海鹏，电话：020-38835522，邮箱：gdsjj_ipcj@gd.gov.cn</w:t>
      </w:r>
      <w:r>
        <w:rPr>
          <w:rFonts w:ascii="Times New Roman" w:hAnsi="Times New Roman" w:eastAsia="仿宋_GB2312" w:cs="Times New Roman"/>
          <w:color w:val="auto"/>
          <w:spacing w:val="-6"/>
          <w:sz w:val="32"/>
          <w:szCs w:val="32"/>
        </w:rPr>
        <w:t>，地址：广州市天河区黄埔大道西363号。</w:t>
      </w:r>
    </w:p>
    <w:p w14:paraId="60A8A345">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 xml:space="preserve"> </w:t>
      </w:r>
    </w:p>
    <w:p w14:paraId="57865815">
      <w:pPr>
        <w:autoSpaceDE w:val="0"/>
        <w:autoSpaceDN w:val="0"/>
        <w:adjustRightInd w:val="0"/>
        <w:snapToGrid w:val="0"/>
        <w:spacing w:line="580" w:lineRule="exact"/>
        <w:ind w:left="912" w:hanging="924" w:hangingChars="300"/>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val="en-US" w:eastAsia="zh-CN"/>
        </w:rPr>
        <w:t xml:space="preserve">    </w:t>
      </w:r>
      <w:r>
        <w:rPr>
          <w:rFonts w:ascii="Times New Roman" w:hAnsi="Times New Roman" w:eastAsia="仿宋_GB2312" w:cs="Times New Roman"/>
          <w:color w:val="auto"/>
          <w:spacing w:val="-6"/>
          <w:sz w:val="32"/>
          <w:szCs w:val="32"/>
        </w:rPr>
        <w:t>附</w:t>
      </w:r>
      <w:r>
        <w:rPr>
          <w:rFonts w:hint="eastAsia" w:ascii="Times New Roman" w:hAnsi="Times New Roman" w:cs="Times New Roman"/>
          <w:color w:val="auto"/>
          <w:spacing w:val="-6"/>
          <w:sz w:val="32"/>
          <w:szCs w:val="32"/>
          <w:lang w:eastAsia="zh-CN"/>
        </w:rPr>
        <w:t>表</w:t>
      </w:r>
      <w:r>
        <w:rPr>
          <w:rFonts w:ascii="Times New Roman" w:hAnsi="Times New Roman" w:eastAsia="仿宋_GB2312" w:cs="Times New Roman"/>
          <w:color w:val="auto"/>
          <w:spacing w:val="-6"/>
          <w:sz w:val="32"/>
          <w:szCs w:val="32"/>
        </w:rPr>
        <w:t>：</w:t>
      </w:r>
      <w:r>
        <w:rPr>
          <w:rFonts w:hint="eastAsia" w:ascii="Times New Roman" w:hAnsi="Times New Roman" w:cs="Times New Roman"/>
          <w:snapToGrid w:val="0"/>
          <w:color w:val="auto"/>
          <w:spacing w:val="-11"/>
          <w:kern w:val="0"/>
          <w:sz w:val="32"/>
          <w:szCs w:val="32"/>
          <w:lang w:eastAsia="zh-CN"/>
        </w:rPr>
        <w:t>2026年</w:t>
      </w:r>
      <w:r>
        <w:rPr>
          <w:rFonts w:hint="eastAsia" w:ascii="Times New Roman" w:hAnsi="Times New Roman" w:eastAsia="仿宋_GB2312" w:cs="Times New Roman"/>
          <w:snapToGrid w:val="0"/>
          <w:color w:val="auto"/>
          <w:spacing w:val="-11"/>
          <w:kern w:val="0"/>
          <w:sz w:val="32"/>
          <w:szCs w:val="32"/>
        </w:rPr>
        <w:t>广东省重点产业知识产权强链增效推进项目申报书</w:t>
      </w:r>
    </w:p>
    <w:p w14:paraId="78502914">
      <w:pPr>
        <w:rPr>
          <w:rFonts w:ascii="Times New Roman" w:hAnsi="Times New Roman" w:eastAsia="黑体" w:cs="Times New Roman"/>
          <w:color w:val="auto"/>
          <w:sz w:val="32"/>
          <w:szCs w:val="32"/>
        </w:rPr>
      </w:pPr>
    </w:p>
    <w:p w14:paraId="2E689A6C">
      <w:pP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3999E577">
      <w:pPr>
        <w:rPr>
          <w:rFonts w:ascii="Times New Roman" w:hAnsi="Times New Roman" w:eastAsia="方正小标宋简体" w:cs="Times New Roman"/>
          <w:color w:val="auto"/>
          <w:kern w:val="44"/>
          <w:sz w:val="44"/>
          <w:shd w:val="clear" w:color="auto" w:fill="FFFFFF"/>
        </w:rPr>
      </w:pPr>
    </w:p>
    <w:p w14:paraId="64AF7A70">
      <w:pPr>
        <w:snapToGrid w:val="0"/>
        <w:spacing w:line="600" w:lineRule="exact"/>
        <w:jc w:val="center"/>
        <w:rPr>
          <w:rFonts w:hint="eastAsia" w:ascii="方正小标宋简体" w:hAnsi="方正小标宋简体" w:eastAsia="方正小标宋简体" w:cs="方正小标宋简体"/>
          <w:color w:val="auto"/>
          <w:kern w:val="44"/>
          <w:sz w:val="44"/>
          <w:shd w:val="clear" w:color="auto" w:fill="FFFFFF"/>
        </w:rPr>
      </w:pPr>
      <w:r>
        <w:rPr>
          <w:rFonts w:hint="eastAsia" w:ascii="方正小标宋简体" w:hAnsi="方正小标宋简体" w:eastAsia="方正小标宋简体" w:cs="方正小标宋简体"/>
          <w:color w:val="auto"/>
          <w:kern w:val="44"/>
          <w:sz w:val="44"/>
          <w:shd w:val="clear" w:color="auto" w:fill="FFFFFF"/>
          <w:lang w:eastAsia="zh-CN"/>
        </w:rPr>
        <w:t>2026年</w:t>
      </w:r>
      <w:r>
        <w:rPr>
          <w:rFonts w:hint="eastAsia" w:ascii="方正小标宋简体" w:hAnsi="方正小标宋简体" w:eastAsia="方正小标宋简体" w:cs="方正小标宋简体"/>
          <w:color w:val="auto"/>
          <w:kern w:val="44"/>
          <w:sz w:val="44"/>
          <w:shd w:val="clear" w:color="auto" w:fill="FFFFFF"/>
        </w:rPr>
        <w:t>广东省重点产业知识产权</w:t>
      </w:r>
    </w:p>
    <w:p w14:paraId="78AB6168">
      <w:pPr>
        <w:snapToGrid w:val="0"/>
        <w:spacing w:line="600" w:lineRule="exact"/>
        <w:jc w:val="center"/>
        <w:rPr>
          <w:rFonts w:hint="eastAsia" w:ascii="方正小标宋简体" w:hAnsi="方正小标宋简体" w:eastAsia="方正小标宋简体" w:cs="方正小标宋简体"/>
          <w:color w:val="auto"/>
          <w:kern w:val="44"/>
          <w:sz w:val="44"/>
          <w:shd w:val="clear" w:color="auto" w:fill="FFFFFF"/>
        </w:rPr>
      </w:pPr>
      <w:r>
        <w:rPr>
          <w:rFonts w:hint="eastAsia" w:ascii="方正小标宋简体" w:hAnsi="方正小标宋简体" w:eastAsia="方正小标宋简体" w:cs="方正小标宋简体"/>
          <w:color w:val="auto"/>
          <w:kern w:val="44"/>
          <w:sz w:val="44"/>
          <w:shd w:val="clear" w:color="auto" w:fill="FFFFFF"/>
        </w:rPr>
        <w:t>强链增效推进项目申报书</w:t>
      </w:r>
    </w:p>
    <w:p w14:paraId="013E552A">
      <w:pPr>
        <w:rPr>
          <w:rFonts w:ascii="Times New Roman" w:hAnsi="Times New Roman" w:eastAsia="仿宋_GB2312" w:cs="Times New Roman"/>
          <w:color w:val="auto"/>
          <w:sz w:val="32"/>
          <w:szCs w:val="32"/>
        </w:rPr>
      </w:pPr>
    </w:p>
    <w:p w14:paraId="389CB12A">
      <w:pPr>
        <w:rPr>
          <w:rFonts w:ascii="Times New Roman" w:hAnsi="Times New Roman" w:eastAsia="仿宋_GB2312" w:cs="Times New Roman"/>
          <w:color w:val="auto"/>
          <w:sz w:val="32"/>
          <w:szCs w:val="32"/>
        </w:rPr>
      </w:pPr>
    </w:p>
    <w:tbl>
      <w:tblPr>
        <w:tblStyle w:val="5"/>
        <w:tblW w:w="0" w:type="auto"/>
        <w:jc w:val="center"/>
        <w:tblLayout w:type="fixed"/>
        <w:tblCellMar>
          <w:top w:w="0" w:type="dxa"/>
          <w:left w:w="108" w:type="dxa"/>
          <w:bottom w:w="0" w:type="dxa"/>
          <w:right w:w="108" w:type="dxa"/>
        </w:tblCellMar>
      </w:tblPr>
      <w:tblGrid>
        <w:gridCol w:w="2000"/>
        <w:gridCol w:w="6705"/>
      </w:tblGrid>
      <w:tr w14:paraId="387A0C03">
        <w:tblPrEx>
          <w:tblCellMar>
            <w:top w:w="0" w:type="dxa"/>
            <w:left w:w="108" w:type="dxa"/>
            <w:bottom w:w="0" w:type="dxa"/>
            <w:right w:w="108" w:type="dxa"/>
          </w:tblCellMar>
        </w:tblPrEx>
        <w:trPr>
          <w:jc w:val="center"/>
        </w:trPr>
        <w:tc>
          <w:tcPr>
            <w:tcW w:w="2000" w:type="dxa"/>
            <w:noWrap w:val="0"/>
            <w:vAlign w:val="top"/>
          </w:tcPr>
          <w:p w14:paraId="77ED3ACC">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6EACDD22">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3B0E16C0">
        <w:tblPrEx>
          <w:tblCellMar>
            <w:top w:w="0" w:type="dxa"/>
            <w:left w:w="108" w:type="dxa"/>
            <w:bottom w:w="0" w:type="dxa"/>
            <w:right w:w="108" w:type="dxa"/>
          </w:tblCellMar>
        </w:tblPrEx>
        <w:trPr>
          <w:jc w:val="center"/>
        </w:trPr>
        <w:tc>
          <w:tcPr>
            <w:tcW w:w="2000" w:type="dxa"/>
            <w:noWrap w:val="0"/>
            <w:vAlign w:val="top"/>
          </w:tcPr>
          <w:p w14:paraId="2440CC0E">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323A1F4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12C361E8">
        <w:tblPrEx>
          <w:tblCellMar>
            <w:top w:w="0" w:type="dxa"/>
            <w:left w:w="108" w:type="dxa"/>
            <w:bottom w:w="0" w:type="dxa"/>
            <w:right w:w="108" w:type="dxa"/>
          </w:tblCellMar>
        </w:tblPrEx>
        <w:trPr>
          <w:trHeight w:val="660" w:hRule="atLeast"/>
          <w:jc w:val="center"/>
        </w:trPr>
        <w:tc>
          <w:tcPr>
            <w:tcW w:w="2000" w:type="dxa"/>
            <w:noWrap w:val="0"/>
            <w:vAlign w:val="center"/>
          </w:tcPr>
          <w:p w14:paraId="4C879B7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512A239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3192F2E8">
        <w:tblPrEx>
          <w:tblCellMar>
            <w:top w:w="0" w:type="dxa"/>
            <w:left w:w="108" w:type="dxa"/>
            <w:bottom w:w="0" w:type="dxa"/>
            <w:right w:w="108" w:type="dxa"/>
          </w:tblCellMar>
        </w:tblPrEx>
        <w:trPr>
          <w:jc w:val="center"/>
        </w:trPr>
        <w:tc>
          <w:tcPr>
            <w:tcW w:w="2000" w:type="dxa"/>
            <w:noWrap w:val="0"/>
            <w:vAlign w:val="center"/>
          </w:tcPr>
          <w:p w14:paraId="53D311FA">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27BC9D1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ED50B43">
        <w:tblPrEx>
          <w:tblCellMar>
            <w:top w:w="0" w:type="dxa"/>
            <w:left w:w="108" w:type="dxa"/>
            <w:bottom w:w="0" w:type="dxa"/>
            <w:right w:w="108" w:type="dxa"/>
          </w:tblCellMar>
        </w:tblPrEx>
        <w:trPr>
          <w:jc w:val="center"/>
        </w:trPr>
        <w:tc>
          <w:tcPr>
            <w:tcW w:w="2000" w:type="dxa"/>
            <w:noWrap w:val="0"/>
            <w:vAlign w:val="center"/>
          </w:tcPr>
          <w:p w14:paraId="1FAFB470">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474B41B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467B437">
        <w:tblPrEx>
          <w:tblCellMar>
            <w:top w:w="0" w:type="dxa"/>
            <w:left w:w="108" w:type="dxa"/>
            <w:bottom w:w="0" w:type="dxa"/>
            <w:right w:w="108" w:type="dxa"/>
          </w:tblCellMar>
        </w:tblPrEx>
        <w:trPr>
          <w:jc w:val="center"/>
        </w:trPr>
        <w:tc>
          <w:tcPr>
            <w:tcW w:w="2000" w:type="dxa"/>
            <w:noWrap w:val="0"/>
            <w:vAlign w:val="center"/>
          </w:tcPr>
          <w:p w14:paraId="2BC2E0E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39A4C63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9084EAE">
        <w:tblPrEx>
          <w:tblCellMar>
            <w:top w:w="0" w:type="dxa"/>
            <w:left w:w="108" w:type="dxa"/>
            <w:bottom w:w="0" w:type="dxa"/>
            <w:right w:w="108" w:type="dxa"/>
          </w:tblCellMar>
        </w:tblPrEx>
        <w:trPr>
          <w:jc w:val="center"/>
        </w:trPr>
        <w:tc>
          <w:tcPr>
            <w:tcW w:w="2000" w:type="dxa"/>
            <w:noWrap w:val="0"/>
            <w:vAlign w:val="center"/>
          </w:tcPr>
          <w:p w14:paraId="0988103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02A5AB2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0B24CDA4">
      <w:pPr>
        <w:rPr>
          <w:rFonts w:ascii="Times New Roman" w:hAnsi="Times New Roman" w:eastAsia="仿宋_GB2312" w:cs="Times New Roman"/>
          <w:color w:val="auto"/>
          <w:sz w:val="32"/>
          <w:szCs w:val="32"/>
        </w:rPr>
      </w:pPr>
    </w:p>
    <w:p w14:paraId="733D049F">
      <w:pPr>
        <w:jc w:val="center"/>
        <w:rPr>
          <w:rFonts w:ascii="Times New Roman" w:hAnsi="Times New Roman" w:eastAsia="仿宋_GB2312" w:cs="Times New Roman"/>
          <w:bCs/>
          <w:color w:val="auto"/>
          <w:sz w:val="32"/>
          <w:szCs w:val="32"/>
        </w:rPr>
      </w:pPr>
    </w:p>
    <w:p w14:paraId="7D963FDA">
      <w:pPr>
        <w:jc w:val="center"/>
        <w:rPr>
          <w:rFonts w:ascii="Times New Roman" w:hAnsi="Times New Roman" w:eastAsia="仿宋_GB2312" w:cs="Times New Roman"/>
          <w:bCs/>
          <w:color w:val="auto"/>
          <w:sz w:val="32"/>
          <w:szCs w:val="32"/>
        </w:rPr>
      </w:pPr>
    </w:p>
    <w:p w14:paraId="3BFF1A67">
      <w:pPr>
        <w:spacing w:line="600" w:lineRule="exact"/>
        <w:jc w:val="center"/>
        <w:rPr>
          <w:rFonts w:ascii="Times New Roman" w:hAnsi="Times New Roman" w:eastAsia="楷体_GB2312" w:cs="Times New Roman"/>
          <w:bCs/>
          <w:color w:val="auto"/>
          <w:sz w:val="32"/>
          <w:szCs w:val="32"/>
        </w:rPr>
      </w:pPr>
    </w:p>
    <w:p w14:paraId="7CF1C1B1">
      <w:pPr>
        <w:spacing w:line="600" w:lineRule="exact"/>
        <w:jc w:val="center"/>
        <w:rPr>
          <w:rFonts w:ascii="Times New Roman" w:hAnsi="Times New Roman" w:eastAsia="楷体_GB2312" w:cs="Times New Roman"/>
          <w:bCs/>
          <w:color w:val="auto"/>
          <w:sz w:val="32"/>
          <w:szCs w:val="32"/>
        </w:rPr>
      </w:pPr>
    </w:p>
    <w:p w14:paraId="60A7A5DB">
      <w:pPr>
        <w:pStyle w:val="3"/>
        <w:rPr>
          <w:rFonts w:ascii="Times New Roman" w:hAnsi="Times New Roman" w:cs="Times New Roman"/>
          <w:color w:val="auto"/>
        </w:rPr>
      </w:pPr>
    </w:p>
    <w:p w14:paraId="40A2ACED">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084A07BA">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7D293047">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68A73F47">
      <w:pPr>
        <w:adjustRightInd w:val="0"/>
        <w:snapToGrid w:val="0"/>
        <w:spacing w:line="600" w:lineRule="exact"/>
        <w:rPr>
          <w:rFonts w:ascii="Times New Roman" w:hAnsi="Times New Roman" w:cs="Times New Roman"/>
          <w:color w:val="auto"/>
        </w:rPr>
      </w:pPr>
    </w:p>
    <w:p w14:paraId="0352B532">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0B047520">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042FBB63">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7879383D">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05D2E51A">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3D5FFC42">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3BC98747">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6BDC2002">
      <w:pPr>
        <w:rPr>
          <w:rFonts w:ascii="Times New Roman" w:hAnsi="Times New Roman" w:eastAsia="黑体" w:cs="Times New Roman"/>
          <w:color w:val="auto"/>
          <w:sz w:val="32"/>
          <w:szCs w:val="32"/>
        </w:rPr>
      </w:pPr>
    </w:p>
    <w:p w14:paraId="6A51CB25">
      <w:pPr>
        <w:pStyle w:val="3"/>
        <w:rPr>
          <w:rFonts w:ascii="Times New Roman" w:hAnsi="Times New Roman" w:eastAsia="黑体" w:cs="Times New Roman"/>
          <w:color w:val="auto"/>
          <w:sz w:val="32"/>
          <w:szCs w:val="32"/>
        </w:rPr>
      </w:pPr>
    </w:p>
    <w:p w14:paraId="7BDBB7AE">
      <w:pPr>
        <w:rPr>
          <w:rFonts w:ascii="Times New Roman" w:hAnsi="Times New Roman" w:eastAsia="黑体" w:cs="Times New Roman"/>
          <w:color w:val="auto"/>
          <w:sz w:val="32"/>
          <w:szCs w:val="32"/>
        </w:rPr>
      </w:pPr>
    </w:p>
    <w:p w14:paraId="68E0540A">
      <w:pPr>
        <w:pStyle w:val="3"/>
        <w:rPr>
          <w:rFonts w:ascii="Times New Roman" w:hAnsi="Times New Roman" w:eastAsia="黑体" w:cs="Times New Roman"/>
          <w:color w:val="auto"/>
          <w:sz w:val="32"/>
          <w:szCs w:val="32"/>
        </w:rPr>
      </w:pPr>
    </w:p>
    <w:p w14:paraId="209D4DC8">
      <w:pPr>
        <w:rPr>
          <w:rFonts w:ascii="Times New Roman" w:hAnsi="Times New Roman" w:eastAsia="黑体" w:cs="Times New Roman"/>
          <w:color w:val="auto"/>
          <w:sz w:val="32"/>
          <w:szCs w:val="32"/>
        </w:rPr>
      </w:pPr>
    </w:p>
    <w:p w14:paraId="04EBABF3">
      <w:pPr>
        <w:pStyle w:val="3"/>
        <w:rPr>
          <w:rFonts w:ascii="Times New Roman" w:hAnsi="Times New Roman" w:eastAsia="黑体" w:cs="Times New Roman"/>
          <w:color w:val="auto"/>
          <w:sz w:val="32"/>
          <w:szCs w:val="32"/>
        </w:rPr>
      </w:pPr>
    </w:p>
    <w:p w14:paraId="79E6E67A">
      <w:pPr>
        <w:rPr>
          <w:rFonts w:ascii="Times New Roman" w:hAnsi="Times New Roman" w:eastAsia="黑体" w:cs="Times New Roman"/>
          <w:color w:val="auto"/>
          <w:sz w:val="32"/>
          <w:szCs w:val="32"/>
        </w:rPr>
      </w:pPr>
    </w:p>
    <w:p w14:paraId="56EE45B8">
      <w:pPr>
        <w:pStyle w:val="3"/>
        <w:rPr>
          <w:rFonts w:ascii="Times New Roman" w:hAnsi="Times New Roman" w:eastAsia="黑体" w:cs="Times New Roman"/>
          <w:color w:val="auto"/>
          <w:sz w:val="32"/>
          <w:szCs w:val="32"/>
        </w:rPr>
      </w:pPr>
    </w:p>
    <w:p w14:paraId="2FAE6AB4">
      <w:pPr>
        <w:rPr>
          <w:rFonts w:ascii="Times New Roman" w:hAnsi="Times New Roman" w:eastAsia="黑体" w:cs="Times New Roman"/>
          <w:color w:val="auto"/>
          <w:sz w:val="32"/>
          <w:szCs w:val="32"/>
        </w:rPr>
      </w:pPr>
    </w:p>
    <w:p w14:paraId="4441B94F">
      <w:pPr>
        <w:pStyle w:val="3"/>
        <w:rPr>
          <w:rFonts w:ascii="Times New Roman" w:hAnsi="Times New Roman" w:cs="Times New Roman"/>
          <w:color w:val="auto"/>
        </w:rPr>
      </w:pPr>
    </w:p>
    <w:p w14:paraId="67583DED">
      <w:pPr>
        <w:rPr>
          <w:rFonts w:ascii="Times New Roman" w:hAnsi="Times New Roman" w:cs="Times New Roman"/>
          <w:color w:val="auto"/>
        </w:rPr>
      </w:pPr>
    </w:p>
    <w:p w14:paraId="4D818D9C">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4944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882FA7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567F932A">
            <w:pPr>
              <w:autoSpaceDE w:val="0"/>
              <w:spacing w:line="600" w:lineRule="exact"/>
              <w:jc w:val="center"/>
              <w:rPr>
                <w:rFonts w:ascii="Times New Roman" w:hAnsi="Times New Roman" w:eastAsia="仿宋_GB2312" w:cs="Times New Roman"/>
                <w:bCs/>
                <w:color w:val="auto"/>
                <w:sz w:val="32"/>
                <w:szCs w:val="32"/>
              </w:rPr>
            </w:pPr>
          </w:p>
        </w:tc>
      </w:tr>
      <w:tr w14:paraId="3C5F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35558C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FAE940E">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4A1802D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A04E76C">
            <w:pPr>
              <w:autoSpaceDE w:val="0"/>
              <w:spacing w:line="600" w:lineRule="exact"/>
              <w:rPr>
                <w:rFonts w:ascii="Times New Roman" w:hAnsi="Times New Roman" w:eastAsia="仿宋_GB2312" w:cs="Times New Roman"/>
                <w:bCs/>
                <w:color w:val="auto"/>
                <w:sz w:val="32"/>
                <w:szCs w:val="32"/>
              </w:rPr>
            </w:pPr>
          </w:p>
        </w:tc>
      </w:tr>
      <w:tr w14:paraId="20DB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1CADE0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1788A2E">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027FE4C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B4A3F10">
            <w:pPr>
              <w:autoSpaceDE w:val="0"/>
              <w:spacing w:line="600" w:lineRule="exact"/>
              <w:jc w:val="center"/>
              <w:rPr>
                <w:rFonts w:ascii="Times New Roman" w:hAnsi="Times New Roman" w:eastAsia="仿宋_GB2312" w:cs="Times New Roman"/>
                <w:bCs/>
                <w:color w:val="auto"/>
                <w:sz w:val="32"/>
                <w:szCs w:val="32"/>
              </w:rPr>
            </w:pPr>
          </w:p>
        </w:tc>
      </w:tr>
      <w:tr w14:paraId="718A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7C9DCD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5DDAA20">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7701FA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3F0C833">
            <w:pPr>
              <w:autoSpaceDE w:val="0"/>
              <w:spacing w:line="600" w:lineRule="exact"/>
              <w:rPr>
                <w:rFonts w:ascii="Times New Roman" w:hAnsi="Times New Roman" w:eastAsia="仿宋_GB2312" w:cs="Times New Roman"/>
                <w:bCs/>
                <w:color w:val="auto"/>
                <w:sz w:val="32"/>
                <w:szCs w:val="32"/>
              </w:rPr>
            </w:pPr>
          </w:p>
        </w:tc>
      </w:tr>
      <w:tr w14:paraId="230F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3BCE75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2B83487">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1DAA9EA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D51B4B5">
            <w:pPr>
              <w:autoSpaceDE w:val="0"/>
              <w:spacing w:line="600" w:lineRule="exact"/>
              <w:jc w:val="center"/>
              <w:rPr>
                <w:rFonts w:ascii="Times New Roman" w:hAnsi="Times New Roman" w:eastAsia="仿宋_GB2312" w:cs="Times New Roman"/>
                <w:bCs/>
                <w:color w:val="auto"/>
                <w:sz w:val="32"/>
                <w:szCs w:val="32"/>
              </w:rPr>
            </w:pPr>
          </w:p>
        </w:tc>
      </w:tr>
      <w:tr w14:paraId="7B97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BA7700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0BFF0C05">
            <w:pPr>
              <w:autoSpaceDE w:val="0"/>
              <w:spacing w:line="600" w:lineRule="exact"/>
              <w:jc w:val="center"/>
              <w:rPr>
                <w:rFonts w:ascii="Times New Roman" w:hAnsi="Times New Roman" w:eastAsia="仿宋_GB2312" w:cs="Times New Roman"/>
                <w:bCs/>
                <w:color w:val="auto"/>
                <w:sz w:val="32"/>
                <w:szCs w:val="32"/>
              </w:rPr>
            </w:pPr>
          </w:p>
        </w:tc>
      </w:tr>
      <w:tr w14:paraId="5518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839790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020076C3">
            <w:pPr>
              <w:autoSpaceDE w:val="0"/>
              <w:spacing w:line="600" w:lineRule="exact"/>
              <w:jc w:val="center"/>
              <w:rPr>
                <w:rFonts w:ascii="Times New Roman" w:hAnsi="Times New Roman" w:eastAsia="仿宋_GB2312" w:cs="Times New Roman"/>
                <w:bCs/>
                <w:color w:val="auto"/>
                <w:sz w:val="32"/>
                <w:szCs w:val="32"/>
              </w:rPr>
            </w:pPr>
          </w:p>
        </w:tc>
      </w:tr>
      <w:tr w14:paraId="2C0C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1585775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2DB1CDE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106A7E2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06DECB6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5B4C04E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ED20C4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E49C125">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05923E3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225E4F6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6EC2D8A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1BAC2E5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2F1D866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EFD64F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07A9D8C">
            <w:pPr>
              <w:autoSpaceDE w:val="0"/>
              <w:spacing w:line="600" w:lineRule="exact"/>
              <w:rPr>
                <w:rFonts w:ascii="Times New Roman" w:hAnsi="Times New Roman" w:eastAsia="仿宋_GB2312" w:cs="Times New Roman"/>
                <w:bCs/>
                <w:color w:val="auto"/>
                <w:sz w:val="32"/>
                <w:szCs w:val="32"/>
              </w:rPr>
            </w:pPr>
          </w:p>
        </w:tc>
      </w:tr>
      <w:tr w14:paraId="658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D91C7AF">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541D69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5A2A267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953C5A8">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0488ACE">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10C3E3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0B45E3A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0EB346E">
            <w:pPr>
              <w:autoSpaceDE w:val="0"/>
              <w:spacing w:line="600" w:lineRule="exact"/>
              <w:rPr>
                <w:rFonts w:ascii="Times New Roman" w:hAnsi="Times New Roman" w:eastAsia="仿宋_GB2312" w:cs="Times New Roman"/>
                <w:bCs/>
                <w:color w:val="auto"/>
                <w:sz w:val="32"/>
                <w:szCs w:val="32"/>
              </w:rPr>
            </w:pPr>
          </w:p>
        </w:tc>
      </w:tr>
      <w:tr w14:paraId="3469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6693E437">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BD4497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A17AD28">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619B441F">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241D99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4888B5B">
            <w:pPr>
              <w:autoSpaceDE w:val="0"/>
              <w:spacing w:line="600" w:lineRule="exact"/>
              <w:rPr>
                <w:rFonts w:ascii="Times New Roman" w:hAnsi="Times New Roman" w:eastAsia="仿宋_GB2312" w:cs="Times New Roman"/>
                <w:bCs/>
                <w:color w:val="auto"/>
                <w:spacing w:val="-20"/>
                <w:sz w:val="32"/>
                <w:szCs w:val="32"/>
              </w:rPr>
            </w:pPr>
          </w:p>
        </w:tc>
      </w:tr>
      <w:tr w14:paraId="43C3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2428CFF">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1953CC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619E3F8">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3C73042">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E2EA99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C66DBA4">
            <w:pPr>
              <w:autoSpaceDE w:val="0"/>
              <w:spacing w:line="600" w:lineRule="exact"/>
              <w:rPr>
                <w:rFonts w:ascii="Times New Roman" w:hAnsi="Times New Roman" w:eastAsia="仿宋_GB2312" w:cs="Times New Roman"/>
                <w:bCs/>
                <w:color w:val="auto"/>
                <w:spacing w:val="-20"/>
                <w:sz w:val="32"/>
                <w:szCs w:val="32"/>
              </w:rPr>
            </w:pPr>
          </w:p>
        </w:tc>
      </w:tr>
      <w:tr w14:paraId="589A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6DBC91EE">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C7B608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F218DBB">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0A31C7A">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7C2C79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4D36663">
            <w:pPr>
              <w:autoSpaceDE w:val="0"/>
              <w:spacing w:line="600" w:lineRule="exact"/>
              <w:rPr>
                <w:rFonts w:ascii="Times New Roman" w:hAnsi="Times New Roman" w:eastAsia="仿宋_GB2312" w:cs="Times New Roman"/>
                <w:bCs/>
                <w:color w:val="auto"/>
                <w:spacing w:val="-20"/>
                <w:sz w:val="32"/>
                <w:szCs w:val="32"/>
              </w:rPr>
            </w:pPr>
          </w:p>
        </w:tc>
      </w:tr>
      <w:tr w14:paraId="0603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74A15D26">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DCE9EE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AE6DCBD">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59138F9">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EA138D5">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A0F0017">
            <w:pPr>
              <w:autoSpaceDE w:val="0"/>
              <w:spacing w:line="600" w:lineRule="exact"/>
              <w:rPr>
                <w:rFonts w:ascii="Times New Roman" w:hAnsi="Times New Roman" w:eastAsia="仿宋_GB2312" w:cs="Times New Roman"/>
                <w:bCs/>
                <w:color w:val="auto"/>
                <w:spacing w:val="-20"/>
                <w:sz w:val="32"/>
                <w:szCs w:val="32"/>
              </w:rPr>
            </w:pPr>
          </w:p>
        </w:tc>
      </w:tr>
      <w:tr w14:paraId="462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EA6A2B1">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23E73BD1">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2F71A316">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63878ACF">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5CF8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7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B3F4D7D">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72D3519F">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0DF41D20">
            <w:pPr>
              <w:rPr>
                <w:rFonts w:ascii="Times New Roman" w:hAnsi="Times New Roman" w:cs="Times New Roman"/>
                <w:color w:val="auto"/>
                <w:sz w:val="32"/>
                <w:szCs w:val="32"/>
              </w:rPr>
            </w:pPr>
          </w:p>
          <w:p w14:paraId="5E42180B">
            <w:pPr>
              <w:rPr>
                <w:rFonts w:ascii="Times New Roman" w:hAnsi="Times New Roman" w:cs="Times New Roman"/>
                <w:color w:val="auto"/>
                <w:sz w:val="32"/>
                <w:szCs w:val="32"/>
              </w:rPr>
            </w:pPr>
          </w:p>
        </w:tc>
      </w:tr>
      <w:tr w14:paraId="3DC89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97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C600621">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705977C0">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18BCD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76A83FF">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0467DC22">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0BCEEAFB">
            <w:pPr>
              <w:rPr>
                <w:rFonts w:ascii="Times New Roman" w:hAnsi="Times New Roman" w:cs="Times New Roman"/>
                <w:color w:val="auto"/>
              </w:rPr>
            </w:pPr>
          </w:p>
          <w:p w14:paraId="65473677">
            <w:pPr>
              <w:rPr>
                <w:rFonts w:ascii="Times New Roman" w:hAnsi="Times New Roman" w:cs="Times New Roman"/>
                <w:color w:val="auto"/>
              </w:rPr>
            </w:pPr>
          </w:p>
        </w:tc>
      </w:tr>
      <w:tr w14:paraId="1EF2E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0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8C0F565">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74E1EF59">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6B7536B2">
            <w:pPr>
              <w:rPr>
                <w:rFonts w:ascii="Times New Roman" w:hAnsi="Times New Roman" w:cs="Times New Roman"/>
                <w:color w:val="auto"/>
                <w:sz w:val="32"/>
                <w:szCs w:val="32"/>
              </w:rPr>
            </w:pPr>
          </w:p>
        </w:tc>
      </w:tr>
    </w:tbl>
    <w:p w14:paraId="099096E9">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412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0DFEE9A5">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2070EC3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4111BF0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0A9BA65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4AC1837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5AA3F49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63DDF933">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6C76AB5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32564B8A">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7D41944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2E2F71CA">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7831D45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2009684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246710F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375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7F859E8B">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17346FCE">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4D44663E">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0CBDE0CA">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5F8BA8A9">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32AD676F">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3DCA95AF">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76088138">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6FA76B7F">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65D3473C">
            <w:pPr>
              <w:autoSpaceDE w:val="0"/>
              <w:adjustRightInd w:val="0"/>
              <w:snapToGrid w:val="0"/>
              <w:spacing w:line="600" w:lineRule="exact"/>
              <w:rPr>
                <w:rFonts w:ascii="Times New Roman" w:hAnsi="Times New Roman" w:eastAsia="仿宋_GB2312" w:cs="Times New Roman"/>
                <w:color w:val="auto"/>
                <w:sz w:val="32"/>
                <w:szCs w:val="32"/>
              </w:rPr>
            </w:pPr>
          </w:p>
        </w:tc>
      </w:tr>
      <w:tr w14:paraId="47D7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32DCE7C8">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20CD9647">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7E094148">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8F22118">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1979F894">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79C96504">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27B3A41">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6B3F2054">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18F57C83">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3A10DCB4">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6E1FA860">
            <w:pPr>
              <w:autoSpaceDE w:val="0"/>
              <w:adjustRightInd w:val="0"/>
              <w:snapToGrid w:val="0"/>
              <w:spacing w:line="600" w:lineRule="exact"/>
              <w:rPr>
                <w:rFonts w:ascii="Times New Roman" w:hAnsi="Times New Roman" w:eastAsia="仿宋_GB2312" w:cs="Times New Roman"/>
                <w:color w:val="auto"/>
                <w:sz w:val="32"/>
                <w:szCs w:val="32"/>
              </w:rPr>
            </w:pPr>
          </w:p>
        </w:tc>
      </w:tr>
      <w:tr w14:paraId="6FC8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B791AE0">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25CDB4E">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950D1EB">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822EA03">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5A44D38">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9E9EF7C">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F4F7415">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11A90B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EE0D7C1">
            <w:pPr>
              <w:autoSpaceDE w:val="0"/>
              <w:adjustRightInd w:val="0"/>
              <w:snapToGrid w:val="0"/>
              <w:spacing w:line="600" w:lineRule="exact"/>
              <w:rPr>
                <w:rFonts w:ascii="Times New Roman" w:hAnsi="Times New Roman" w:eastAsia="仿宋_GB2312" w:cs="Times New Roman"/>
                <w:color w:val="auto"/>
                <w:sz w:val="28"/>
                <w:szCs w:val="28"/>
              </w:rPr>
            </w:pPr>
          </w:p>
        </w:tc>
      </w:tr>
      <w:tr w14:paraId="3A75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8200550">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612E893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3D4225D">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7184C02">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36439D3E">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E792722">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0815477">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1A2F9D8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36720E0">
            <w:pPr>
              <w:autoSpaceDE w:val="0"/>
              <w:adjustRightInd w:val="0"/>
              <w:snapToGrid w:val="0"/>
              <w:spacing w:line="600" w:lineRule="exact"/>
              <w:rPr>
                <w:rFonts w:ascii="Times New Roman" w:hAnsi="Times New Roman" w:eastAsia="仿宋_GB2312" w:cs="Times New Roman"/>
                <w:color w:val="auto"/>
                <w:sz w:val="28"/>
                <w:szCs w:val="28"/>
              </w:rPr>
            </w:pPr>
          </w:p>
        </w:tc>
      </w:tr>
      <w:tr w14:paraId="1D91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18EDAAC">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0F282296">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DB3A749">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03327CC">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F67202D">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3C7ECC1A">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7FB3519">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9FBE62E">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58F17206">
            <w:pPr>
              <w:autoSpaceDE w:val="0"/>
              <w:adjustRightInd w:val="0"/>
              <w:snapToGrid w:val="0"/>
              <w:spacing w:line="600" w:lineRule="exact"/>
              <w:rPr>
                <w:rFonts w:ascii="Times New Roman" w:hAnsi="Times New Roman" w:eastAsia="仿宋_GB2312" w:cs="Times New Roman"/>
                <w:color w:val="auto"/>
                <w:sz w:val="28"/>
                <w:szCs w:val="28"/>
              </w:rPr>
            </w:pPr>
          </w:p>
        </w:tc>
      </w:tr>
      <w:tr w14:paraId="094E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1DBE439">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AE8EA9A">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E88678B">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2BAF7A2">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95D4D55">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F4FDDD2">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5E15FD4">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1E170606">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400AB26">
            <w:pPr>
              <w:autoSpaceDE w:val="0"/>
              <w:adjustRightInd w:val="0"/>
              <w:snapToGrid w:val="0"/>
              <w:spacing w:line="600" w:lineRule="exact"/>
              <w:rPr>
                <w:rFonts w:ascii="Times New Roman" w:hAnsi="Times New Roman" w:eastAsia="仿宋_GB2312" w:cs="Times New Roman"/>
                <w:color w:val="auto"/>
                <w:sz w:val="28"/>
                <w:szCs w:val="28"/>
              </w:rPr>
            </w:pPr>
          </w:p>
        </w:tc>
      </w:tr>
      <w:tr w14:paraId="67CC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44A9F66">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48C06F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845F886">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803A6D3">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AAE40CB">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CCF3FE8">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1E43094">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813462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8101732">
            <w:pPr>
              <w:autoSpaceDE w:val="0"/>
              <w:adjustRightInd w:val="0"/>
              <w:snapToGrid w:val="0"/>
              <w:spacing w:line="600" w:lineRule="exact"/>
              <w:rPr>
                <w:rFonts w:ascii="Times New Roman" w:hAnsi="Times New Roman" w:eastAsia="仿宋_GB2312" w:cs="Times New Roman"/>
                <w:color w:val="auto"/>
                <w:sz w:val="28"/>
                <w:szCs w:val="28"/>
              </w:rPr>
            </w:pPr>
          </w:p>
        </w:tc>
      </w:tr>
    </w:tbl>
    <w:p w14:paraId="4B3644C2">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0733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B801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2963E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A987A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7D9C1D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5761A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04AC4C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50C5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4D8F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F59CF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5EF96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6B35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7172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F8D5D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E0FC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11F4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D4009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10EF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8B1A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F209C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22CCB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E23A62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2DB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17C6B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303ED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B2278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D434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1E4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75473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EA6C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E9315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00E1D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2DB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1A4655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DDA5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E645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80A2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4284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715E5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166C4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393B9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67FC6F08">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1BBD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354C4985">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441F3A21">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6B555DC8">
            <w:pPr>
              <w:spacing w:line="500" w:lineRule="exact"/>
              <w:jc w:val="left"/>
              <w:rPr>
                <w:rFonts w:ascii="Times New Roman" w:hAnsi="Times New Roman" w:eastAsia="仿宋_GB2312" w:cs="Times New Roman"/>
                <w:color w:val="auto"/>
                <w:sz w:val="32"/>
                <w:szCs w:val="32"/>
              </w:rPr>
            </w:pPr>
          </w:p>
          <w:p w14:paraId="115C12B9">
            <w:pPr>
              <w:spacing w:line="500" w:lineRule="exact"/>
              <w:jc w:val="left"/>
              <w:rPr>
                <w:rFonts w:ascii="Times New Roman" w:hAnsi="Times New Roman" w:eastAsia="仿宋_GB2312" w:cs="Times New Roman"/>
                <w:color w:val="auto"/>
                <w:sz w:val="32"/>
                <w:szCs w:val="32"/>
              </w:rPr>
            </w:pPr>
          </w:p>
          <w:p w14:paraId="63A1B995">
            <w:pPr>
              <w:spacing w:line="500" w:lineRule="exact"/>
              <w:jc w:val="left"/>
              <w:rPr>
                <w:rFonts w:ascii="Times New Roman" w:hAnsi="Times New Roman" w:eastAsia="仿宋_GB2312" w:cs="Times New Roman"/>
                <w:color w:val="auto"/>
                <w:sz w:val="32"/>
                <w:szCs w:val="32"/>
              </w:rPr>
            </w:pPr>
          </w:p>
          <w:p w14:paraId="7E14CB27">
            <w:pPr>
              <w:spacing w:line="500" w:lineRule="exact"/>
              <w:jc w:val="left"/>
              <w:rPr>
                <w:rFonts w:ascii="Times New Roman" w:hAnsi="Times New Roman" w:eastAsia="仿宋_GB2312" w:cs="Times New Roman"/>
                <w:color w:val="auto"/>
                <w:sz w:val="32"/>
                <w:szCs w:val="32"/>
              </w:rPr>
            </w:pPr>
          </w:p>
          <w:p w14:paraId="147BAB60">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24069BFC">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79F1FD96">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5D5117AE">
      <w:pPr>
        <w:rPr>
          <w:rFonts w:ascii="Times New Roman" w:hAnsi="Times New Roman" w:eastAsia="黑体" w:cs="Times New Roman"/>
          <w:color w:val="auto"/>
          <w:sz w:val="32"/>
          <w:szCs w:val="32"/>
          <w:shd w:val="clear" w:color="auto" w:fill="FFFFFF"/>
        </w:rPr>
      </w:pPr>
    </w:p>
    <w:p w14:paraId="0D4E73A8">
      <w:pPr>
        <w:rPr>
          <w:rFonts w:ascii="Times New Roman" w:hAnsi="Times New Roman" w:eastAsia="黑体" w:cs="Times New Roman"/>
          <w:color w:val="auto"/>
          <w:sz w:val="32"/>
          <w:szCs w:val="32"/>
          <w:shd w:val="clear" w:color="auto" w:fill="FFFFFF"/>
        </w:rPr>
      </w:pPr>
    </w:p>
    <w:p w14:paraId="22C3DC1F">
      <w:pPr>
        <w:rPr>
          <w:rFonts w:ascii="Times New Roman" w:hAnsi="Times New Roman" w:eastAsia="黑体" w:cs="Times New Roman"/>
          <w:color w:val="auto"/>
          <w:sz w:val="32"/>
          <w:szCs w:val="32"/>
          <w:shd w:val="clear" w:color="auto" w:fill="FFFFFF"/>
        </w:rPr>
      </w:pPr>
    </w:p>
    <w:p w14:paraId="7B3C5ABF">
      <w:pPr>
        <w:rPr>
          <w:rFonts w:ascii="Times New Roman" w:hAnsi="Times New Roman" w:eastAsia="黑体" w:cs="Times New Roman"/>
          <w:color w:val="auto"/>
          <w:sz w:val="32"/>
          <w:szCs w:val="32"/>
          <w:shd w:val="clear" w:color="auto" w:fill="FFFFFF"/>
        </w:rPr>
      </w:pPr>
    </w:p>
    <w:p w14:paraId="451083AE">
      <w:pPr>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三</w:t>
      </w:r>
    </w:p>
    <w:p w14:paraId="2DA97EBD">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p>
    <w:p w14:paraId="0DB558D0">
      <w:pPr>
        <w:adjustRightInd w:val="0"/>
        <w:snapToGrid w:val="0"/>
        <w:spacing w:line="580" w:lineRule="exact"/>
        <w:jc w:val="center"/>
        <w:rPr>
          <w:rFonts w:hint="eastAsia" w:ascii="Times New Roman" w:hAnsi="Times New Roman" w:eastAsia="方正小标宋简体" w:cs="Times New Roman"/>
          <w:color w:val="auto"/>
          <w:sz w:val="44"/>
          <w:szCs w:val="44"/>
          <w:shd w:val="clear" w:color="auto" w:fill="FFFFFF"/>
        </w:rPr>
      </w:pPr>
      <w:r>
        <w:rPr>
          <w:rFonts w:hint="eastAsia" w:ascii="Times New Roman" w:hAnsi="Times New Roman" w:eastAsia="方正小标宋简体" w:cs="Times New Roman"/>
          <w:color w:val="auto"/>
          <w:sz w:val="44"/>
          <w:szCs w:val="44"/>
          <w:shd w:val="clear" w:color="auto" w:fill="FFFFFF"/>
        </w:rPr>
        <w:t>2026年广东省外贸企业拓内销市场商标品牌</w:t>
      </w:r>
    </w:p>
    <w:p w14:paraId="4893A031">
      <w:pPr>
        <w:adjustRightInd w:val="0"/>
        <w:snapToGrid w:val="0"/>
        <w:spacing w:line="580" w:lineRule="exact"/>
        <w:jc w:val="center"/>
        <w:rPr>
          <w:rFonts w:ascii="Times New Roman" w:hAnsi="Times New Roman" w:eastAsia="方正小标宋简体" w:cs="Times New Roman"/>
          <w:color w:val="auto"/>
          <w:sz w:val="44"/>
          <w:szCs w:val="44"/>
          <w:shd w:val="clear" w:color="auto" w:fill="FFFFFF"/>
        </w:rPr>
      </w:pPr>
      <w:r>
        <w:rPr>
          <w:rFonts w:hint="eastAsia" w:ascii="Times New Roman" w:hAnsi="Times New Roman" w:eastAsia="方正小标宋简体" w:cs="Times New Roman"/>
          <w:color w:val="auto"/>
          <w:sz w:val="44"/>
          <w:szCs w:val="44"/>
          <w:shd w:val="clear" w:color="auto" w:fill="FFFFFF"/>
        </w:rPr>
        <w:t>培育促进项目</w:t>
      </w:r>
    </w:p>
    <w:p w14:paraId="12199151">
      <w:pPr>
        <w:pStyle w:val="4"/>
        <w:widowControl/>
        <w:adjustRightInd w:val="0"/>
        <w:snapToGrid w:val="0"/>
        <w:spacing w:beforeAutospacing="0" w:afterAutospacing="0" w:line="580" w:lineRule="exact"/>
        <w:rPr>
          <w:rFonts w:eastAsia="小标宋"/>
          <w:color w:val="auto"/>
          <w:sz w:val="32"/>
          <w:szCs w:val="32"/>
          <w:shd w:val="clear" w:color="auto" w:fill="FFFFFF"/>
        </w:rPr>
      </w:pPr>
      <w:r>
        <w:rPr>
          <w:rFonts w:eastAsia="小标宋"/>
          <w:color w:val="auto"/>
          <w:sz w:val="32"/>
          <w:szCs w:val="32"/>
          <w:shd w:val="clear" w:color="auto" w:fill="FFFFFF"/>
        </w:rPr>
        <w:t xml:space="preserve"> </w:t>
      </w:r>
    </w:p>
    <w:p w14:paraId="7C080183">
      <w:pPr>
        <w:pStyle w:val="4"/>
        <w:numPr>
          <w:ilvl w:val="0"/>
          <w:numId w:val="0"/>
        </w:numPr>
        <w:tabs>
          <w:tab w:val="left" w:pos="0"/>
        </w:tabs>
        <w:wordWrap w:val="0"/>
        <w:adjustRightInd w:val="0"/>
        <w:snapToGrid w:val="0"/>
        <w:spacing w:beforeAutospacing="0" w:afterAutospacing="0" w:line="580" w:lineRule="exact"/>
        <w:ind w:left="620" w:leftChars="0"/>
        <w:jc w:val="both"/>
        <w:rPr>
          <w:rFonts w:eastAsia="黑体"/>
          <w:color w:val="auto"/>
          <w:spacing w:val="-6"/>
          <w:sz w:val="32"/>
          <w:szCs w:val="32"/>
        </w:rPr>
      </w:pPr>
      <w:r>
        <w:rPr>
          <w:rFonts w:hint="eastAsia" w:eastAsia="黑体"/>
          <w:color w:val="auto"/>
          <w:spacing w:val="-6"/>
          <w:sz w:val="32"/>
          <w:szCs w:val="32"/>
          <w:lang w:eastAsia="zh-CN"/>
        </w:rPr>
        <w:t>一、</w:t>
      </w:r>
      <w:r>
        <w:rPr>
          <w:rFonts w:eastAsia="黑体"/>
          <w:color w:val="auto"/>
          <w:spacing w:val="-6"/>
          <w:sz w:val="32"/>
          <w:szCs w:val="32"/>
        </w:rPr>
        <w:t>项目名称</w:t>
      </w:r>
    </w:p>
    <w:p w14:paraId="68DAF0C0">
      <w:pPr>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广东省外贸企业拓内销市场商标品牌培育促进项目</w:t>
      </w:r>
    </w:p>
    <w:p w14:paraId="3AED497A">
      <w:pPr>
        <w:pStyle w:val="4"/>
        <w:numPr>
          <w:ilvl w:val="0"/>
          <w:numId w:val="0"/>
        </w:numPr>
        <w:tabs>
          <w:tab w:val="left" w:pos="0"/>
        </w:tabs>
        <w:wordWrap w:val="0"/>
        <w:adjustRightInd w:val="0"/>
        <w:snapToGrid w:val="0"/>
        <w:spacing w:beforeAutospacing="0" w:afterAutospacing="0" w:line="580" w:lineRule="exact"/>
        <w:ind w:left="620" w:leftChars="0"/>
        <w:jc w:val="both"/>
        <w:rPr>
          <w:rFonts w:eastAsia="黑体"/>
          <w:color w:val="auto"/>
          <w:spacing w:val="-6"/>
          <w:sz w:val="32"/>
          <w:szCs w:val="32"/>
        </w:rPr>
      </w:pPr>
      <w:r>
        <w:rPr>
          <w:rFonts w:hint="eastAsia" w:eastAsia="黑体"/>
          <w:color w:val="auto"/>
          <w:spacing w:val="-6"/>
          <w:sz w:val="32"/>
          <w:szCs w:val="32"/>
          <w:lang w:eastAsia="zh-CN"/>
        </w:rPr>
        <w:t>二、</w:t>
      </w:r>
      <w:r>
        <w:rPr>
          <w:rFonts w:eastAsia="黑体"/>
          <w:color w:val="auto"/>
          <w:spacing w:val="-6"/>
          <w:sz w:val="32"/>
          <w:szCs w:val="32"/>
        </w:rPr>
        <w:t>工作目标</w:t>
      </w:r>
    </w:p>
    <w:p w14:paraId="4C68B829">
      <w:pPr>
        <w:keepNext w:val="0"/>
        <w:keepLines w:val="0"/>
        <w:widowControl/>
        <w:suppressLineNumbers w:val="0"/>
        <w:adjustRightInd/>
        <w:snapToGrid/>
        <w:spacing w:before="0" w:beforeAutospacing="0" w:after="0" w:afterAutospacing="0" w:line="240" w:lineRule="auto"/>
        <w:ind w:left="0" w:right="0" w:firstLine="616" w:firstLineChars="200"/>
        <w:jc w:val="left"/>
        <w:textAlignment w:val="auto"/>
        <w:rPr>
          <w:rFonts w:hint="eastAsia" w:ascii="Times New Roman" w:hAnsi="Times New Roman" w:eastAsia="仿宋_GB2312" w:cs="Times New Roman"/>
          <w:color w:val="auto"/>
          <w:spacing w:val="-6"/>
          <w:sz w:val="32"/>
          <w:szCs w:val="32"/>
        </w:rPr>
      </w:pPr>
      <w:r>
        <w:rPr>
          <w:rFonts w:hint="eastAsia" w:ascii="Times New Roman" w:hAnsi="Times New Roman" w:cs="Times New Roman"/>
          <w:color w:val="auto"/>
          <w:spacing w:val="-6"/>
          <w:kern w:val="2"/>
          <w:sz w:val="32"/>
          <w:szCs w:val="32"/>
          <w:lang w:val="en-US" w:eastAsia="zh" w:bidi="ar"/>
        </w:rPr>
        <w:t>为落实</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《知识产权强国建设纲要</w:t>
      </w:r>
      <w:r>
        <w:rPr>
          <w:rFonts w:hint="eastAsia" w:ascii="Times New Roman" w:hAnsi="Times New Roman" w:cs="Times New Roman"/>
          <w:i w:val="0"/>
          <w:iCs w:val="0"/>
          <w:caps w:val="0"/>
          <w:color w:val="auto"/>
          <w:spacing w:val="-6"/>
          <w:kern w:val="0"/>
          <w:sz w:val="32"/>
          <w:szCs w:val="32"/>
          <w:shd w:val="clear" w:color="auto" w:fill="auto"/>
          <w:lang w:val="en-US" w:eastAsia="zh-CN"/>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2021</w:t>
      </w:r>
      <w:r>
        <w:rPr>
          <w:rFonts w:hint="eastAsia" w:ascii="Times New Roman" w:hAnsi="Times New Roman" w:cs="Times New Roman"/>
          <w:i w:val="0"/>
          <w:iCs w:val="0"/>
          <w:caps w:val="0"/>
          <w:color w:val="auto"/>
          <w:spacing w:val="-6"/>
          <w:kern w:val="0"/>
          <w:sz w:val="32"/>
          <w:szCs w:val="32"/>
          <w:shd w:val="clear" w:color="auto" w:fill="auto"/>
          <w:lang w:eastAsia="zh-CN"/>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2035年）》</w:t>
      </w:r>
      <w:r>
        <w:rPr>
          <w:rFonts w:hint="eastAsia" w:ascii="Times New Roman" w:hAnsi="Times New Roman" w:cs="Times New Roman"/>
          <w:color w:val="auto"/>
          <w:spacing w:val="-6"/>
          <w:kern w:val="2"/>
          <w:sz w:val="32"/>
          <w:szCs w:val="32"/>
          <w:lang w:val="en-US" w:eastAsia="zh" w:bidi="ar"/>
        </w:rPr>
        <w:t>和</w:t>
      </w:r>
      <w:r>
        <w:rPr>
          <w:rFonts w:hint="eastAsia" w:ascii="Times New Roman" w:hAnsi="Times New Roman" w:eastAsia="仿宋_GB2312" w:cs="Times New Roman"/>
          <w:color w:val="auto"/>
          <w:spacing w:val="-6"/>
          <w:kern w:val="2"/>
          <w:sz w:val="32"/>
          <w:szCs w:val="32"/>
          <w:lang w:val="en-US" w:eastAsia="zh-CN" w:bidi="ar"/>
        </w:rPr>
        <w:t>省委省政府关于支持外贸企业拓展内销市场的工作部署</w:t>
      </w:r>
      <w:r>
        <w:rPr>
          <w:rFonts w:hint="eastAsia" w:ascii="Times New Roman" w:hAnsi="Times New Roman" w:cs="Times New Roman"/>
          <w:color w:val="auto"/>
          <w:spacing w:val="-6"/>
          <w:kern w:val="2"/>
          <w:sz w:val="32"/>
          <w:szCs w:val="32"/>
          <w:lang w:val="en-US" w:eastAsia="zh" w:bidi="ar"/>
        </w:rPr>
        <w:t>，</w:t>
      </w:r>
      <w:r>
        <w:rPr>
          <w:rFonts w:hint="eastAsia" w:ascii="Times New Roman" w:hAnsi="Times New Roman" w:eastAsia="仿宋_GB2312" w:cs="Times New Roman"/>
          <w:color w:val="auto"/>
          <w:spacing w:val="-6"/>
          <w:kern w:val="2"/>
          <w:sz w:val="32"/>
          <w:szCs w:val="32"/>
          <w:lang w:val="en-US" w:eastAsia="zh-CN" w:bidi="ar"/>
        </w:rPr>
        <w:t>解决外贸企业长期依赖代工模式导致的</w:t>
      </w:r>
      <w:r>
        <w:rPr>
          <w:rFonts w:hint="eastAsia" w:ascii="Times New Roman" w:hAnsi="Times New Roman" w:cs="Times New Roman"/>
          <w:color w:val="auto"/>
          <w:spacing w:val="-6"/>
          <w:kern w:val="2"/>
          <w:sz w:val="32"/>
          <w:szCs w:val="32"/>
          <w:lang w:val="en-US" w:eastAsia="zh-CN" w:bidi="ar"/>
        </w:rPr>
        <w:t>“</w:t>
      </w:r>
      <w:r>
        <w:rPr>
          <w:rFonts w:hint="eastAsia" w:ascii="Times New Roman" w:hAnsi="Times New Roman" w:eastAsia="仿宋_GB2312" w:cs="Times New Roman"/>
          <w:color w:val="auto"/>
          <w:spacing w:val="-6"/>
          <w:kern w:val="2"/>
          <w:sz w:val="32"/>
          <w:szCs w:val="32"/>
          <w:lang w:val="en-US" w:eastAsia="zh-CN" w:bidi="ar"/>
        </w:rPr>
        <w:t>品牌空心化</w:t>
      </w:r>
      <w:r>
        <w:rPr>
          <w:rFonts w:hint="eastAsia" w:ascii="Times New Roman" w:hAnsi="Times New Roman" w:cs="Times New Roman"/>
          <w:color w:val="auto"/>
          <w:spacing w:val="-6"/>
          <w:kern w:val="2"/>
          <w:sz w:val="32"/>
          <w:szCs w:val="32"/>
          <w:lang w:val="en-US" w:eastAsia="zh-CN" w:bidi="ar"/>
        </w:rPr>
        <w:t>”</w:t>
      </w:r>
      <w:r>
        <w:rPr>
          <w:rFonts w:hint="eastAsia" w:ascii="Times New Roman" w:hAnsi="Times New Roman" w:eastAsia="仿宋_GB2312" w:cs="Times New Roman"/>
          <w:color w:val="auto"/>
          <w:spacing w:val="-6"/>
          <w:kern w:val="2"/>
          <w:sz w:val="32"/>
          <w:szCs w:val="32"/>
          <w:lang w:val="en-US" w:eastAsia="zh-CN" w:bidi="ar"/>
        </w:rPr>
        <w:t>问题，通过系统化商标布局和品牌重塑，建立国内市场品牌认知，推动企业自主商标品牌培育及运用。</w:t>
      </w:r>
    </w:p>
    <w:p w14:paraId="52E1ADF3">
      <w:pPr>
        <w:numPr>
          <w:ilvl w:val="0"/>
          <w:numId w:val="3"/>
        </w:numPr>
        <w:adjustRightInd w:val="0"/>
        <w:snapToGrid w:val="0"/>
        <w:spacing w:line="580" w:lineRule="exact"/>
        <w:ind w:left="0" w:leftChars="0" w:firstLine="620" w:firstLineChars="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项目内容</w:t>
      </w:r>
    </w:p>
    <w:p w14:paraId="2FDE3173">
      <w:pPr>
        <w:autoSpaceDN w:val="0"/>
        <w:snapToGrid w:val="0"/>
        <w:spacing w:line="580" w:lineRule="exact"/>
        <w:ind w:firstLine="616" w:firstLineChars="200"/>
        <w:textAlignment w:val="auto"/>
        <w:rPr>
          <w:rFonts w:hint="eastAsia" w:ascii="Times New Roman" w:hAnsi="Times New Roman" w:eastAsia="仿宋_GB2312" w:cs="Times New Roman"/>
          <w:color w:val="auto"/>
          <w:spacing w:val="-6"/>
          <w:kern w:val="2"/>
          <w:sz w:val="32"/>
          <w:szCs w:val="32"/>
          <w:lang w:eastAsia="zh" w:bidi="ar"/>
        </w:rPr>
      </w:pPr>
      <w:r>
        <w:rPr>
          <w:rFonts w:hint="eastAsia" w:ascii="Times New Roman" w:hAnsi="Times New Roman" w:cs="Times New Roman"/>
          <w:color w:val="auto"/>
          <w:spacing w:val="-6"/>
          <w:kern w:val="2"/>
          <w:sz w:val="32"/>
          <w:szCs w:val="32"/>
          <w:lang w:val="en-US" w:eastAsia="zh" w:bidi="ar"/>
        </w:rPr>
        <w:t>（一）</w:t>
      </w:r>
      <w:r>
        <w:rPr>
          <w:rFonts w:hint="eastAsia" w:ascii="Times New Roman" w:hAnsi="Times New Roman" w:eastAsia="仿宋_GB2312" w:cs="Times New Roman"/>
          <w:color w:val="auto"/>
          <w:spacing w:val="-6"/>
          <w:kern w:val="2"/>
          <w:sz w:val="32"/>
          <w:szCs w:val="32"/>
          <w:lang w:val="en-US" w:eastAsia="zh" w:bidi="ar"/>
        </w:rPr>
        <w:t>为不少于30家出口转内销企业提供国内商标布局分析报告，按季度更新商标预警报告；</w:t>
      </w:r>
    </w:p>
    <w:p w14:paraId="43AEC877">
      <w:pPr>
        <w:autoSpaceDN w:val="0"/>
        <w:snapToGrid w:val="0"/>
        <w:spacing w:line="580" w:lineRule="exact"/>
        <w:ind w:firstLine="616" w:firstLineChars="200"/>
        <w:textAlignment w:val="auto"/>
        <w:rPr>
          <w:rFonts w:hint="eastAsia" w:ascii="Times New Roman" w:hAnsi="Times New Roman" w:eastAsia="仿宋_GB2312" w:cs="Times New Roman"/>
          <w:color w:val="auto"/>
          <w:spacing w:val="-6"/>
          <w:kern w:val="2"/>
          <w:sz w:val="32"/>
          <w:szCs w:val="32"/>
          <w:lang w:eastAsia="zh" w:bidi="ar"/>
        </w:rPr>
      </w:pPr>
      <w:r>
        <w:rPr>
          <w:rFonts w:hint="eastAsia" w:ascii="Times New Roman" w:hAnsi="Times New Roman" w:cs="Times New Roman"/>
          <w:color w:val="auto"/>
          <w:spacing w:val="-6"/>
          <w:kern w:val="2"/>
          <w:sz w:val="32"/>
          <w:szCs w:val="32"/>
          <w:lang w:val="en-US" w:eastAsia="zh" w:bidi="ar"/>
        </w:rPr>
        <w:t>（二）</w:t>
      </w:r>
      <w:r>
        <w:rPr>
          <w:rFonts w:hint="eastAsia" w:ascii="Times New Roman" w:hAnsi="Times New Roman" w:eastAsia="仿宋_GB2312" w:cs="Times New Roman"/>
          <w:color w:val="auto"/>
          <w:spacing w:val="-6"/>
          <w:kern w:val="2"/>
          <w:sz w:val="32"/>
          <w:szCs w:val="32"/>
          <w:lang w:val="en-US" w:eastAsia="zh" w:bidi="ar"/>
        </w:rPr>
        <w:t>组织2场商标品牌提升及出口贸易商标品牌风险防范的培训，每场培训不少于50人；</w:t>
      </w:r>
    </w:p>
    <w:p w14:paraId="2B454719">
      <w:pPr>
        <w:autoSpaceDN w:val="0"/>
        <w:snapToGrid w:val="0"/>
        <w:spacing w:line="580" w:lineRule="exact"/>
        <w:ind w:firstLine="640" w:firstLineChars="200"/>
        <w:textAlignment w:val="auto"/>
        <w:rPr>
          <w:rFonts w:hint="eastAsia" w:ascii="Times New Roman" w:hAnsi="Times New Roman" w:eastAsia="仿宋_GB2312" w:cs="Times New Roman"/>
          <w:color w:val="auto"/>
          <w:spacing w:val="-6"/>
          <w:kern w:val="2"/>
          <w:sz w:val="32"/>
          <w:szCs w:val="32"/>
          <w:lang w:eastAsia="zh" w:bidi="ar"/>
        </w:rPr>
      </w:pPr>
      <w:r>
        <w:rPr>
          <w:rFonts w:hint="eastAsia" w:ascii="Times New Roman" w:hAnsi="Times New Roman" w:cs="Times New Roman"/>
          <w:color w:val="auto"/>
          <w:spacing w:val="0"/>
          <w:kern w:val="2"/>
          <w:sz w:val="32"/>
          <w:szCs w:val="32"/>
          <w:lang w:val="en-US" w:eastAsia="zh" w:bidi="ar"/>
        </w:rPr>
        <w:t>（三）</w:t>
      </w:r>
      <w:r>
        <w:rPr>
          <w:rFonts w:hint="eastAsia" w:ascii="Times New Roman" w:hAnsi="Times New Roman" w:eastAsia="仿宋_GB2312" w:cs="Times New Roman"/>
          <w:color w:val="auto"/>
          <w:spacing w:val="0"/>
          <w:kern w:val="2"/>
          <w:sz w:val="32"/>
          <w:szCs w:val="32"/>
          <w:lang w:val="en-US" w:eastAsia="zh" w:bidi="ar"/>
        </w:rPr>
        <w:t>全面了解外贸企业商标品牌建设情况，开展不少于调研5</w:t>
      </w:r>
      <w:r>
        <w:rPr>
          <w:rFonts w:hint="eastAsia" w:ascii="Times New Roman" w:hAnsi="Times New Roman" w:eastAsia="仿宋_GB2312" w:cs="Times New Roman"/>
          <w:color w:val="auto"/>
          <w:spacing w:val="-6"/>
          <w:kern w:val="2"/>
          <w:sz w:val="32"/>
          <w:szCs w:val="32"/>
          <w:lang w:val="en-US" w:eastAsia="zh" w:bidi="ar"/>
        </w:rPr>
        <w:t>次，并形成《广东省外贸企业商标品牌建设及发展建议白皮书》；</w:t>
      </w:r>
    </w:p>
    <w:p w14:paraId="1F5776F4">
      <w:pPr>
        <w:autoSpaceDN w:val="0"/>
        <w:snapToGrid w:val="0"/>
        <w:spacing w:line="580" w:lineRule="exact"/>
        <w:ind w:firstLine="616" w:firstLineChars="200"/>
        <w:textAlignment w:val="auto"/>
        <w:rPr>
          <w:rFonts w:hint="eastAsia" w:ascii="Times New Roman" w:hAnsi="Times New Roman" w:eastAsia="仿宋_GB2312" w:cs="Times New Roman"/>
          <w:color w:val="auto"/>
          <w:spacing w:val="-6"/>
          <w:kern w:val="2"/>
          <w:sz w:val="32"/>
          <w:szCs w:val="32"/>
          <w:lang w:eastAsia="zh" w:bidi="ar"/>
        </w:rPr>
      </w:pPr>
      <w:r>
        <w:rPr>
          <w:rFonts w:hint="eastAsia" w:ascii="Times New Roman" w:hAnsi="Times New Roman" w:cs="Times New Roman"/>
          <w:color w:val="auto"/>
          <w:spacing w:val="-6"/>
          <w:kern w:val="2"/>
          <w:sz w:val="32"/>
          <w:szCs w:val="32"/>
          <w:lang w:val="en-US" w:eastAsia="zh" w:bidi="ar"/>
        </w:rPr>
        <w:t>（四）</w:t>
      </w:r>
      <w:r>
        <w:rPr>
          <w:rFonts w:hint="eastAsia" w:ascii="Times New Roman" w:hAnsi="Times New Roman" w:eastAsia="仿宋_GB2312" w:cs="Times New Roman"/>
          <w:color w:val="auto"/>
          <w:spacing w:val="-6"/>
          <w:kern w:val="2"/>
          <w:sz w:val="32"/>
          <w:szCs w:val="32"/>
          <w:lang w:val="en-US" w:eastAsia="zh" w:bidi="ar"/>
        </w:rPr>
        <w:t>支持省内重点领域30家以上外贸企业开展高价值商标品牌培育与运用，推动评价一批高价值商标品牌；</w:t>
      </w:r>
    </w:p>
    <w:p w14:paraId="7645CF21">
      <w:pPr>
        <w:keepNext w:val="0"/>
        <w:keepLines w:val="0"/>
        <w:widowControl/>
        <w:suppressLineNumbers w:val="0"/>
        <w:autoSpaceDE w:val="0"/>
        <w:autoSpaceDN w:val="0"/>
        <w:adjustRightInd w:val="0"/>
        <w:snapToGrid w:val="0"/>
        <w:spacing w:before="0" w:beforeAutospacing="0" w:after="0" w:afterAutospacing="0" w:line="580" w:lineRule="exact"/>
        <w:ind w:left="0" w:leftChars="0" w:right="0" w:firstLine="616" w:firstLineChars="200"/>
        <w:jc w:val="left"/>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kern w:val="2"/>
          <w:sz w:val="32"/>
          <w:szCs w:val="32"/>
          <w:lang w:val="en-US" w:eastAsia="zh" w:bidi="ar"/>
        </w:rPr>
        <w:t>（五）</w:t>
      </w:r>
      <w:r>
        <w:rPr>
          <w:rFonts w:hint="eastAsia" w:ascii="Times New Roman" w:hAnsi="Times New Roman" w:eastAsia="仿宋_GB2312" w:cs="Times New Roman"/>
          <w:color w:val="auto"/>
          <w:spacing w:val="-6"/>
          <w:kern w:val="2"/>
          <w:sz w:val="32"/>
          <w:szCs w:val="32"/>
          <w:lang w:val="en-US" w:eastAsia="zh" w:bidi="ar"/>
        </w:rPr>
        <w:t>组织开展不少于1场出口产品转内销的商标品牌专题活动，并组织不少于10家外贸企业参加中国商标节、广交会等大型展会。</w:t>
      </w:r>
    </w:p>
    <w:p w14:paraId="232CDC62">
      <w:pPr>
        <w:autoSpaceDE w:val="0"/>
        <w:autoSpaceDN w:val="0"/>
        <w:adjustRightInd w:val="0"/>
        <w:snapToGrid w:val="0"/>
        <w:spacing w:line="58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四、项目申报主体及条件</w:t>
      </w:r>
    </w:p>
    <w:p w14:paraId="23F3B806">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18FADF7E">
      <w:pPr>
        <w:keepNext w:val="0"/>
        <w:keepLines w:val="0"/>
        <w:widowControl w:val="0"/>
        <w:suppressLineNumbers w:val="0"/>
        <w:autoSpaceDE w:val="0"/>
        <w:autoSpaceDN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kern w:val="2"/>
          <w:sz w:val="32"/>
          <w:szCs w:val="32"/>
          <w:lang w:eastAsia="zh"/>
        </w:rPr>
      </w:pPr>
      <w:r>
        <w:rPr>
          <w:rFonts w:hint="eastAsia" w:ascii="Times New Roman" w:hAnsi="Times New Roman" w:cs="Times New Roman"/>
          <w:color w:val="auto"/>
          <w:kern w:val="2"/>
          <w:sz w:val="32"/>
          <w:szCs w:val="32"/>
          <w:lang w:eastAsia="zh"/>
        </w:rPr>
        <w:t>境内依法设立的，具有独立法人资格的知识产权领域社会团体。</w:t>
      </w:r>
    </w:p>
    <w:p w14:paraId="395B1903">
      <w:pPr>
        <w:keepNext w:val="0"/>
        <w:keepLines w:val="0"/>
        <w:widowControl w:val="0"/>
        <w:numPr>
          <w:ilvl w:val="0"/>
          <w:numId w:val="4"/>
        </w:numPr>
        <w:suppressLineNumbers w:val="0"/>
        <w:autoSpaceDE w:val="0"/>
        <w:autoSpaceDN w:val="0"/>
        <w:adjustRightInd w:val="0"/>
        <w:snapToGrid w:val="0"/>
        <w:spacing w:before="0" w:beforeAutospacing="0" w:after="0" w:afterAutospacing="0" w:line="580" w:lineRule="exact"/>
        <w:ind w:left="0" w:right="0" w:firstLine="610" w:firstLineChars="0"/>
        <w:jc w:val="both"/>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spacing w:val="-6"/>
          <w:kern w:val="2"/>
          <w:sz w:val="32"/>
          <w:szCs w:val="32"/>
          <w:lang w:val="en-US" w:eastAsia="zh-CN" w:bidi="ar"/>
        </w:rPr>
        <w:t>申报条件：</w:t>
      </w:r>
    </w:p>
    <w:p w14:paraId="28CBA3D1">
      <w:pPr>
        <w:keepNext w:val="0"/>
        <w:keepLines w:val="0"/>
        <w:widowControl w:val="0"/>
        <w:numPr>
          <w:ilvl w:val="0"/>
          <w:numId w:val="0"/>
        </w:numPr>
        <w:suppressLineNumbers w:val="0"/>
        <w:autoSpaceDE w:val="0"/>
        <w:autoSpaceDN w:val="0"/>
        <w:adjustRightInd w:val="0"/>
        <w:snapToGrid w:val="0"/>
        <w:spacing w:before="0" w:beforeAutospacing="0" w:after="0" w:afterAutospacing="0" w:line="580" w:lineRule="exact"/>
        <w:ind w:left="0" w:right="0" w:firstLine="616" w:firstLineChars="200"/>
        <w:jc w:val="both"/>
        <w:rPr>
          <w:rFonts w:hint="eastAsia" w:ascii="Times New Roman" w:hAnsi="Times New Roman" w:eastAsia="仿宋_GB2312" w:cs="Times New Roman"/>
          <w:color w:val="auto"/>
          <w:spacing w:val="-6"/>
          <w:kern w:val="2"/>
          <w:sz w:val="32"/>
          <w:szCs w:val="32"/>
          <w:lang w:eastAsia="zh"/>
        </w:rPr>
      </w:pPr>
      <w:r>
        <w:rPr>
          <w:rFonts w:hint="eastAsia" w:ascii="Times New Roman" w:hAnsi="Times New Roman" w:cs="Times New Roman"/>
          <w:color w:val="auto"/>
          <w:spacing w:val="-6"/>
          <w:kern w:val="2"/>
          <w:sz w:val="32"/>
          <w:szCs w:val="32"/>
          <w:lang w:eastAsia="zh"/>
        </w:rPr>
        <w:t>1．熟悉商标品牌工作流程及要求，具备组织发动我省相关企业及商标代理机构的能力和基础，能够按项目要求组织相关企业及商标代理机构开展商标品牌培育工作。2．有固定场所，有专人负责，具有丰富的承担省级知识产权项目的工作经验，承担过相同或相类似工作。3．遵守专项资金管理有关规定，能按时、保质保量完成项目任务。</w:t>
      </w:r>
    </w:p>
    <w:p w14:paraId="325D8BAB">
      <w:pPr>
        <w:adjustRightInd w:val="0"/>
        <w:snapToGrid w:val="0"/>
        <w:spacing w:line="58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五、申报材料</w:t>
      </w:r>
    </w:p>
    <w:p w14:paraId="1126CC87">
      <w:pPr>
        <w:autoSpaceDE w:val="0"/>
        <w:autoSpaceDN w:val="0"/>
        <w:adjustRightInd w:val="0"/>
        <w:snapToGrid w:val="0"/>
        <w:spacing w:line="580" w:lineRule="exact"/>
        <w:ind w:firstLine="640"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z w:val="32"/>
          <w:szCs w:val="32"/>
        </w:rPr>
        <w:t>（一）</w:t>
      </w:r>
      <w:r>
        <w:rPr>
          <w:rFonts w:ascii="Times New Roman" w:hAnsi="Times New Roman" w:eastAsia="仿宋_GB2312" w:cs="Times New Roman"/>
          <w:color w:val="auto"/>
          <w:spacing w:val="-6"/>
          <w:sz w:val="32"/>
          <w:szCs w:val="32"/>
        </w:rPr>
        <w:t>《</w:t>
      </w: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广东省外贸企业拓内销市场商标品牌培育促进项目申报书</w:t>
      </w:r>
      <w:r>
        <w:rPr>
          <w:rFonts w:ascii="Times New Roman" w:hAnsi="Times New Roman" w:eastAsia="仿宋_GB2312" w:cs="Times New Roman"/>
          <w:color w:val="auto"/>
          <w:spacing w:val="-6"/>
          <w:sz w:val="32"/>
          <w:szCs w:val="32"/>
        </w:rPr>
        <w:t>》；</w:t>
      </w:r>
    </w:p>
    <w:p w14:paraId="535CFA13">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（二）法人资格证书复印件；</w:t>
      </w:r>
    </w:p>
    <w:p w14:paraId="7386F631">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（三）近两年的财务报表；</w:t>
      </w:r>
    </w:p>
    <w:p w14:paraId="77428060">
      <w:pPr>
        <w:adjustRightInd w:val="0"/>
        <w:snapToGrid w:val="0"/>
        <w:spacing w:line="580" w:lineRule="exact"/>
        <w:ind w:firstLine="640" w:firstLineChars="200"/>
        <w:rPr>
          <w:rFonts w:ascii="Times New Roman" w:hAnsi="Times New Roman" w:cs="Times New Roman"/>
          <w:color w:val="auto"/>
          <w:szCs w:val="21"/>
        </w:rPr>
      </w:pPr>
      <w:r>
        <w:rPr>
          <w:rFonts w:ascii="Times New Roman" w:hAnsi="Times New Roman" w:eastAsia="仿宋_GB2312" w:cs="Times New Roman"/>
          <w:color w:val="auto"/>
          <w:sz w:val="32"/>
          <w:szCs w:val="32"/>
        </w:rPr>
        <w:t>（四）承担过相同或相类似工作证明；</w:t>
      </w:r>
    </w:p>
    <w:p w14:paraId="3DB39E53">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rPr>
        <w:t>（五）资金测算明细申报表；</w:t>
      </w:r>
    </w:p>
    <w:p w14:paraId="34579530">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rPr>
        <w:t>六</w:t>
      </w:r>
      <w:r>
        <w:rPr>
          <w:rFonts w:ascii="Times New Roman" w:hAnsi="Times New Roman" w:eastAsia="仿宋_GB2312" w:cs="Times New Roman"/>
          <w:color w:val="auto"/>
          <w:sz w:val="32"/>
          <w:szCs w:val="32"/>
        </w:rPr>
        <w:t>）其他证明符合申报条件的材料等。</w:t>
      </w:r>
    </w:p>
    <w:p w14:paraId="4782EF0A">
      <w:pPr>
        <w:adjustRightInd w:val="0"/>
        <w:snapToGrid w:val="0"/>
        <w:spacing w:line="58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上述材料均需加盖公章。</w:t>
      </w:r>
    </w:p>
    <w:p w14:paraId="17261007">
      <w:pPr>
        <w:adjustRightInd w:val="0"/>
        <w:snapToGrid w:val="0"/>
        <w:spacing w:line="58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19E7F36B">
      <w:pPr>
        <w:widowControl/>
        <w:spacing w:line="600" w:lineRule="atLeast"/>
        <w:ind w:firstLine="640" w:firstLineChars="200"/>
        <w:rPr>
          <w:rFonts w:hint="eastAsia" w:ascii="Times New Roman" w:hAnsi="Times New Roman" w:cs="Times New Roman"/>
          <w:color w:val="auto"/>
          <w:sz w:val="30"/>
          <w:szCs w:val="30"/>
        </w:rPr>
      </w:pPr>
      <w:r>
        <w:rPr>
          <w:rFonts w:hint="eastAsia" w:ascii="Times New Roman" w:hAnsi="Times New Roman" w:cs="Times New Roman"/>
          <w:color w:val="auto"/>
          <w:kern w:val="0"/>
          <w:sz w:val="32"/>
          <w:szCs w:val="32"/>
          <w:lang w:eastAsia="zh-CN"/>
        </w:rPr>
        <w:t>（一）本项目由省市场监管局批准立项，财政资金支持额度上限为</w:t>
      </w:r>
      <w:r>
        <w:rPr>
          <w:rFonts w:hint="eastAsia" w:ascii="Times New Roman" w:hAnsi="Times New Roman" w:cs="Times New Roman"/>
          <w:color w:val="auto"/>
          <w:kern w:val="0"/>
          <w:sz w:val="32"/>
          <w:szCs w:val="32"/>
          <w:lang w:val="en-US" w:eastAsia="zh-CN"/>
        </w:rPr>
        <w:t>70</w:t>
      </w:r>
      <w:r>
        <w:rPr>
          <w:rFonts w:hint="eastAsia" w:ascii="Times New Roman" w:hAnsi="Times New Roman" w:cs="Times New Roman"/>
          <w:color w:val="auto"/>
          <w:kern w:val="0"/>
          <w:sz w:val="32"/>
          <w:szCs w:val="32"/>
          <w:lang w:eastAsia="zh-CN"/>
        </w:rPr>
        <w:t>万元。本次申报及评审结果仅作为省市场监管局2026年知识产权专项资金项目入库储备，我局将根据省财政预算批复及项目实际情况综合确定项目是否立项。</w:t>
      </w:r>
    </w:p>
    <w:p w14:paraId="521B09D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color w:val="auto"/>
          <w:kern w:val="0"/>
          <w:sz w:val="32"/>
          <w:szCs w:val="32"/>
          <w:lang w:eastAsia="zh-CN"/>
        </w:rPr>
        <w:t>2026年2月起至2026年12月止</w:t>
      </w:r>
      <w:r>
        <w:rPr>
          <w:rFonts w:hint="default" w:ascii="Times New Roman" w:hAnsi="Times New Roman" w:eastAsia="仿宋_GB2312" w:cs="Times New Roman"/>
          <w:color w:val="auto"/>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color w:val="auto"/>
          <w:kern w:val="0"/>
          <w:sz w:val="32"/>
          <w:szCs w:val="32"/>
        </w:rPr>
        <w:t>和</w:t>
      </w:r>
      <w:r>
        <w:rPr>
          <w:rFonts w:hint="default" w:ascii="Times New Roman" w:hAnsi="Times New Roman" w:eastAsia="仿宋_GB2312" w:cs="Times New Roman"/>
          <w:color w:val="auto"/>
          <w:kern w:val="0"/>
          <w:sz w:val="32"/>
          <w:szCs w:val="32"/>
        </w:rPr>
        <w:t>细化，哪项活动多少人力支出、多少硬件支出等要明确，要按“标准×数量”的格式列出</w:t>
      </w:r>
      <w:r>
        <w:rPr>
          <w:rFonts w:hint="default" w:ascii="Times New Roman" w:hAnsi="Times New Roman" w:cs="Times New Roman"/>
          <w:color w:val="auto"/>
          <w:kern w:val="0"/>
          <w:sz w:val="32"/>
          <w:szCs w:val="32"/>
        </w:rPr>
        <w:t>。</w:t>
      </w:r>
    </w:p>
    <w:p w14:paraId="05C3F97E">
      <w:pPr>
        <w:widowControl/>
        <w:spacing w:line="600" w:lineRule="atLeast"/>
        <w:ind w:firstLine="640" w:firstLineChars="200"/>
        <w:rPr>
          <w:rFonts w:hint="eastAsia" w:ascii="Times New Roman" w:hAnsi="Times New Roman" w:cs="Times New Roman"/>
          <w:color w:val="auto"/>
          <w:sz w:val="30"/>
          <w:szCs w:val="30"/>
        </w:rPr>
      </w:pPr>
      <w:r>
        <w:rPr>
          <w:rFonts w:hint="eastAsia" w:ascii="Times New Roman" w:hAnsi="Times New Roman" w:cs="Times New Roman"/>
          <w:color w:val="auto"/>
          <w:kern w:val="0"/>
          <w:sz w:val="32"/>
          <w:szCs w:val="32"/>
          <w:lang w:eastAsia="zh-CN"/>
        </w:rPr>
        <w:t>（三）合同管理：项目立项后，省市场监管局根据财政预算批复确定项目任务和绩效，与承担单位签署项目合同书，制定项目实施方案，作为项目管理的重要依据。</w:t>
      </w:r>
    </w:p>
    <w:p w14:paraId="4894A43E">
      <w:pPr>
        <w:widowControl/>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w:t>
      </w:r>
      <w:r>
        <w:rPr>
          <w:rFonts w:hint="default" w:ascii="Times New Roman" w:hAnsi="Times New Roman" w:cs="Times New Roman"/>
          <w:color w:val="auto"/>
          <w:kern w:val="0"/>
          <w:sz w:val="32"/>
          <w:szCs w:val="32"/>
        </w:rPr>
        <w:t>四</w:t>
      </w:r>
      <w:r>
        <w:rPr>
          <w:rFonts w:ascii="Times New Roman" w:hAnsi="Times New Roman" w:eastAsia="仿宋_GB2312" w:cs="Times New Roman"/>
          <w:color w:val="auto"/>
          <w:kern w:val="0"/>
          <w:sz w:val="32"/>
          <w:szCs w:val="32"/>
        </w:rPr>
        <w:t>）项目检查验收：省市场监管</w:t>
      </w:r>
      <w:r>
        <w:rPr>
          <w:rFonts w:hint="default" w:ascii="Times New Roman" w:hAnsi="Times New Roman" w:eastAsia="仿宋_GB2312" w:cs="Times New Roman"/>
          <w:color w:val="auto"/>
          <w:kern w:val="0"/>
          <w:sz w:val="32"/>
          <w:szCs w:val="32"/>
        </w:rPr>
        <w:t>局</w:t>
      </w:r>
      <w:r>
        <w:rPr>
          <w:rFonts w:ascii="Times New Roman" w:hAnsi="Times New Roman" w:eastAsia="仿宋_GB2312" w:cs="Times New Roman"/>
          <w:color w:val="auto"/>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19743B40">
      <w:pPr>
        <w:autoSpaceDE w:val="0"/>
        <w:autoSpaceDN w:val="0"/>
        <w:adjustRightInd w:val="0"/>
        <w:snapToGrid w:val="0"/>
        <w:spacing w:line="580" w:lineRule="exact"/>
        <w:ind w:firstLine="572"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17"/>
          <w:sz w:val="32"/>
          <w:szCs w:val="32"/>
        </w:rPr>
        <w:t>联系人：佟海鹏，电话：020-38835522，邮箱：gdsjj_ipcj@gd.gov.cn</w:t>
      </w:r>
      <w:r>
        <w:rPr>
          <w:rFonts w:ascii="Times New Roman" w:hAnsi="Times New Roman" w:eastAsia="仿宋_GB2312" w:cs="Times New Roman"/>
          <w:color w:val="auto"/>
          <w:spacing w:val="-6"/>
          <w:sz w:val="32"/>
          <w:szCs w:val="32"/>
        </w:rPr>
        <w:t>，地址：广州市天河区黄埔大道西363号。</w:t>
      </w:r>
    </w:p>
    <w:p w14:paraId="68B36073">
      <w:pPr>
        <w:autoSpaceDE w:val="0"/>
        <w:autoSpaceDN w:val="0"/>
        <w:adjustRightInd w:val="0"/>
        <w:snapToGrid w:val="0"/>
        <w:spacing w:line="58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 xml:space="preserve"> </w:t>
      </w:r>
    </w:p>
    <w:p w14:paraId="633E57D1">
      <w:pPr>
        <w:autoSpaceDE w:val="0"/>
        <w:autoSpaceDN w:val="0"/>
        <w:adjustRightInd w:val="0"/>
        <w:snapToGrid w:val="0"/>
        <w:spacing w:line="580" w:lineRule="exact"/>
        <w:ind w:left="1484" w:leftChars="175" w:hanging="924" w:hangingChars="300"/>
        <w:rPr>
          <w:rFonts w:hint="eastAsia"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附</w:t>
      </w:r>
      <w:r>
        <w:rPr>
          <w:rFonts w:hint="eastAsia" w:ascii="Times New Roman" w:hAnsi="Times New Roman" w:cs="Times New Roman"/>
          <w:color w:val="auto"/>
          <w:spacing w:val="-6"/>
          <w:sz w:val="32"/>
          <w:szCs w:val="32"/>
          <w:lang w:eastAsia="zh-CN"/>
        </w:rPr>
        <w:t>表</w:t>
      </w:r>
      <w:r>
        <w:rPr>
          <w:rFonts w:ascii="Times New Roman" w:hAnsi="Times New Roman" w:eastAsia="仿宋_GB2312" w:cs="Times New Roman"/>
          <w:color w:val="auto"/>
          <w:spacing w:val="-6"/>
          <w:sz w:val="32"/>
          <w:szCs w:val="32"/>
        </w:rPr>
        <w:t>：</w:t>
      </w: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广东省外贸企业拓内销市场商标品牌培育促进</w:t>
      </w:r>
    </w:p>
    <w:p w14:paraId="18CD32AD">
      <w:pPr>
        <w:autoSpaceDE w:val="0"/>
        <w:autoSpaceDN w:val="0"/>
        <w:adjustRightInd w:val="0"/>
        <w:snapToGrid w:val="0"/>
        <w:spacing w:line="580" w:lineRule="exact"/>
        <w:ind w:left="1484" w:leftChars="175" w:hanging="924" w:hangingChars="300"/>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val="en-US" w:eastAsia="zh-CN"/>
        </w:rPr>
        <w:t xml:space="preserve">      </w:t>
      </w:r>
      <w:r>
        <w:rPr>
          <w:rFonts w:hint="eastAsia" w:ascii="Times New Roman" w:hAnsi="Times New Roman" w:eastAsia="仿宋_GB2312" w:cs="Times New Roman"/>
          <w:color w:val="auto"/>
          <w:spacing w:val="-6"/>
          <w:sz w:val="32"/>
          <w:szCs w:val="32"/>
        </w:rPr>
        <w:t>项目</w:t>
      </w:r>
      <w:r>
        <w:rPr>
          <w:rFonts w:ascii="Times New Roman" w:hAnsi="Times New Roman" w:eastAsia="仿宋_GB2312" w:cs="Times New Roman"/>
          <w:color w:val="auto"/>
          <w:spacing w:val="-6"/>
          <w:sz w:val="32"/>
          <w:szCs w:val="32"/>
        </w:rPr>
        <w:t>申报书</w:t>
      </w:r>
    </w:p>
    <w:p w14:paraId="7BA669B4">
      <w:pPr>
        <w:rPr>
          <w:rFonts w:ascii="Times New Roman" w:hAnsi="Times New Roman" w:eastAsia="黑体" w:cs="Times New Roman"/>
          <w:color w:val="auto"/>
          <w:sz w:val="32"/>
          <w:szCs w:val="32"/>
        </w:rPr>
      </w:pPr>
    </w:p>
    <w:p w14:paraId="25EAFED1">
      <w:pPr>
        <w:rPr>
          <w:rFonts w:ascii="Times New Roman" w:hAnsi="Times New Roman" w:eastAsia="黑体" w:cs="Times New Roman"/>
          <w:color w:val="auto"/>
          <w:sz w:val="32"/>
          <w:szCs w:val="32"/>
        </w:rPr>
      </w:pPr>
    </w:p>
    <w:p w14:paraId="68FAFB73">
      <w:pPr>
        <w:rPr>
          <w:rFonts w:ascii="Times New Roman" w:hAnsi="Times New Roman" w:eastAsia="黑体" w:cs="Times New Roman"/>
          <w:color w:val="auto"/>
          <w:sz w:val="32"/>
          <w:szCs w:val="32"/>
        </w:rPr>
      </w:pPr>
    </w:p>
    <w:p w14:paraId="2F68FD3D">
      <w:pPr>
        <w:rPr>
          <w:rFonts w:ascii="Times New Roman" w:hAnsi="Times New Roman" w:eastAsia="黑体" w:cs="Times New Roman"/>
          <w:color w:val="auto"/>
          <w:sz w:val="32"/>
          <w:szCs w:val="32"/>
        </w:rPr>
      </w:pPr>
    </w:p>
    <w:p w14:paraId="5942E97A">
      <w:pPr>
        <w:rPr>
          <w:rFonts w:ascii="Times New Roman" w:hAnsi="Times New Roman" w:eastAsia="黑体" w:cs="Times New Roman"/>
          <w:color w:val="auto"/>
          <w:sz w:val="32"/>
          <w:szCs w:val="32"/>
        </w:rPr>
      </w:pPr>
    </w:p>
    <w:p w14:paraId="5BCB9AB1">
      <w:pPr>
        <w:rPr>
          <w:rFonts w:ascii="Times New Roman" w:hAnsi="Times New Roman" w:eastAsia="黑体" w:cs="Times New Roman"/>
          <w:color w:val="auto"/>
          <w:sz w:val="32"/>
          <w:szCs w:val="32"/>
        </w:rPr>
      </w:pPr>
    </w:p>
    <w:p w14:paraId="788A97F1">
      <w:pPr>
        <w:rPr>
          <w:rFonts w:ascii="Times New Roman" w:hAnsi="Times New Roman" w:eastAsia="黑体" w:cs="Times New Roman"/>
          <w:color w:val="auto"/>
          <w:sz w:val="32"/>
          <w:szCs w:val="32"/>
        </w:rPr>
      </w:pPr>
    </w:p>
    <w:p w14:paraId="42BEEF41">
      <w:pPr>
        <w:rPr>
          <w:rFonts w:ascii="Times New Roman" w:hAnsi="Times New Roman" w:eastAsia="黑体" w:cs="Times New Roman"/>
          <w:color w:val="auto"/>
          <w:sz w:val="32"/>
          <w:szCs w:val="32"/>
        </w:rPr>
      </w:pPr>
    </w:p>
    <w:p w14:paraId="7CBF3F3E">
      <w:pPr>
        <w:rPr>
          <w:rFonts w:ascii="Times New Roman" w:hAnsi="Times New Roman" w:eastAsia="黑体" w:cs="Times New Roman"/>
          <w:color w:val="auto"/>
          <w:sz w:val="32"/>
          <w:szCs w:val="32"/>
        </w:rPr>
      </w:pPr>
    </w:p>
    <w:p w14:paraId="21A4977C">
      <w:pPr>
        <w:rPr>
          <w:rFonts w:ascii="Times New Roman" w:hAnsi="Times New Roman" w:eastAsia="黑体" w:cs="Times New Roman"/>
          <w:color w:val="auto"/>
          <w:sz w:val="32"/>
          <w:szCs w:val="32"/>
        </w:rPr>
      </w:pPr>
    </w:p>
    <w:p w14:paraId="48E81124">
      <w:pPr>
        <w:rPr>
          <w:rFonts w:ascii="Times New Roman" w:hAnsi="Times New Roman" w:eastAsia="黑体" w:cs="Times New Roman"/>
          <w:color w:val="auto"/>
          <w:sz w:val="32"/>
          <w:szCs w:val="32"/>
        </w:rPr>
      </w:pPr>
    </w:p>
    <w:p w14:paraId="58F2B5D6">
      <w:pPr>
        <w:rPr>
          <w:rFonts w:ascii="Times New Roman" w:hAnsi="Times New Roman" w:eastAsia="黑体" w:cs="Times New Roman"/>
          <w:color w:val="auto"/>
          <w:sz w:val="32"/>
          <w:szCs w:val="32"/>
        </w:rPr>
      </w:pPr>
    </w:p>
    <w:p w14:paraId="6F388BF1">
      <w:pPr>
        <w:rPr>
          <w:rFonts w:ascii="Times New Roman" w:hAnsi="Times New Roman" w:eastAsia="黑体" w:cs="Times New Roman"/>
          <w:color w:val="auto"/>
          <w:sz w:val="32"/>
          <w:szCs w:val="32"/>
        </w:rPr>
      </w:pPr>
    </w:p>
    <w:p w14:paraId="6D930444">
      <w:pPr>
        <w:rPr>
          <w:rFonts w:ascii="Times New Roman" w:hAnsi="Times New Roman" w:eastAsia="黑体" w:cs="Times New Roman"/>
          <w:color w:val="auto"/>
          <w:sz w:val="32"/>
          <w:szCs w:val="32"/>
        </w:rPr>
      </w:pPr>
    </w:p>
    <w:p w14:paraId="28D1F669">
      <w:pP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1657199D">
      <w:pPr>
        <w:rPr>
          <w:rFonts w:ascii="Times New Roman" w:hAnsi="Times New Roman" w:eastAsia="方正小标宋简体" w:cs="Times New Roman"/>
          <w:color w:val="auto"/>
          <w:kern w:val="44"/>
          <w:sz w:val="44"/>
          <w:shd w:val="clear" w:color="auto" w:fill="FFFFFF"/>
        </w:rPr>
      </w:pPr>
    </w:p>
    <w:p w14:paraId="4EFFB84B">
      <w:pPr>
        <w:snapToGrid w:val="0"/>
        <w:spacing w:line="600" w:lineRule="exact"/>
        <w:jc w:val="center"/>
        <w:rPr>
          <w:rFonts w:hint="eastAsia" w:ascii="方正小标宋简体" w:hAnsi="方正小标宋简体" w:eastAsia="方正小标宋简体" w:cs="方正小标宋简体"/>
          <w:color w:val="auto"/>
          <w:kern w:val="44"/>
          <w:sz w:val="44"/>
          <w:shd w:val="clear" w:color="auto" w:fill="FFFFFF"/>
        </w:rPr>
      </w:pPr>
      <w:r>
        <w:rPr>
          <w:rFonts w:hint="eastAsia" w:ascii="方正小标宋简体" w:hAnsi="方正小标宋简体" w:eastAsia="方正小标宋简体" w:cs="方正小标宋简体"/>
          <w:color w:val="auto"/>
          <w:kern w:val="44"/>
          <w:sz w:val="44"/>
          <w:shd w:val="clear" w:color="auto" w:fill="FFFFFF"/>
          <w:lang w:eastAsia="zh-CN"/>
        </w:rPr>
        <w:t>2026年</w:t>
      </w:r>
      <w:r>
        <w:rPr>
          <w:rFonts w:hint="eastAsia" w:ascii="方正小标宋简体" w:hAnsi="方正小标宋简体" w:eastAsia="方正小标宋简体" w:cs="方正小标宋简体"/>
          <w:color w:val="auto"/>
          <w:kern w:val="44"/>
          <w:sz w:val="44"/>
          <w:shd w:val="clear" w:color="auto" w:fill="FFFFFF"/>
        </w:rPr>
        <w:t>广东省外贸企业拓内销市场商标品牌</w:t>
      </w:r>
    </w:p>
    <w:p w14:paraId="58D84ABC">
      <w:pPr>
        <w:snapToGrid w:val="0"/>
        <w:spacing w:line="600" w:lineRule="exact"/>
        <w:jc w:val="center"/>
        <w:rPr>
          <w:rFonts w:hint="eastAsia" w:ascii="方正小标宋简体" w:hAnsi="方正小标宋简体" w:eastAsia="方正小标宋简体" w:cs="方正小标宋简体"/>
          <w:color w:val="auto"/>
          <w:kern w:val="44"/>
          <w:sz w:val="44"/>
          <w:shd w:val="clear" w:color="auto" w:fill="FFFFFF"/>
        </w:rPr>
      </w:pPr>
      <w:r>
        <w:rPr>
          <w:rFonts w:hint="eastAsia" w:ascii="方正小标宋简体" w:hAnsi="方正小标宋简体" w:eastAsia="方正小标宋简体" w:cs="方正小标宋简体"/>
          <w:color w:val="auto"/>
          <w:kern w:val="44"/>
          <w:sz w:val="44"/>
          <w:shd w:val="clear" w:color="auto" w:fill="FFFFFF"/>
        </w:rPr>
        <w:t>培育促进项目申报书</w:t>
      </w:r>
    </w:p>
    <w:p w14:paraId="323CF615">
      <w:pPr>
        <w:rPr>
          <w:rFonts w:ascii="Times New Roman" w:hAnsi="Times New Roman" w:eastAsia="仿宋_GB2312" w:cs="Times New Roman"/>
          <w:color w:val="auto"/>
          <w:sz w:val="32"/>
          <w:szCs w:val="32"/>
        </w:rPr>
      </w:pPr>
    </w:p>
    <w:p w14:paraId="359ECB18">
      <w:pPr>
        <w:rPr>
          <w:rFonts w:ascii="Times New Roman" w:hAnsi="Times New Roman" w:eastAsia="仿宋_GB2312" w:cs="Times New Roman"/>
          <w:color w:val="auto"/>
          <w:sz w:val="32"/>
          <w:szCs w:val="32"/>
        </w:rPr>
      </w:pPr>
    </w:p>
    <w:tbl>
      <w:tblPr>
        <w:tblStyle w:val="5"/>
        <w:tblW w:w="0" w:type="auto"/>
        <w:jc w:val="center"/>
        <w:tblLayout w:type="fixed"/>
        <w:tblCellMar>
          <w:top w:w="0" w:type="dxa"/>
          <w:left w:w="108" w:type="dxa"/>
          <w:bottom w:w="0" w:type="dxa"/>
          <w:right w:w="108" w:type="dxa"/>
        </w:tblCellMar>
      </w:tblPr>
      <w:tblGrid>
        <w:gridCol w:w="2000"/>
        <w:gridCol w:w="6705"/>
      </w:tblGrid>
      <w:tr w14:paraId="1AEC91A1">
        <w:tblPrEx>
          <w:tblCellMar>
            <w:top w:w="0" w:type="dxa"/>
            <w:left w:w="108" w:type="dxa"/>
            <w:bottom w:w="0" w:type="dxa"/>
            <w:right w:w="108" w:type="dxa"/>
          </w:tblCellMar>
        </w:tblPrEx>
        <w:trPr>
          <w:jc w:val="center"/>
        </w:trPr>
        <w:tc>
          <w:tcPr>
            <w:tcW w:w="2000" w:type="dxa"/>
            <w:noWrap w:val="0"/>
            <w:vAlign w:val="top"/>
          </w:tcPr>
          <w:p w14:paraId="3BB5662F">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6559174C">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04535F3A">
        <w:tblPrEx>
          <w:tblCellMar>
            <w:top w:w="0" w:type="dxa"/>
            <w:left w:w="108" w:type="dxa"/>
            <w:bottom w:w="0" w:type="dxa"/>
            <w:right w:w="108" w:type="dxa"/>
          </w:tblCellMar>
        </w:tblPrEx>
        <w:trPr>
          <w:jc w:val="center"/>
        </w:trPr>
        <w:tc>
          <w:tcPr>
            <w:tcW w:w="2000" w:type="dxa"/>
            <w:noWrap w:val="0"/>
            <w:vAlign w:val="top"/>
          </w:tcPr>
          <w:p w14:paraId="08E4BD2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52386683">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7D7C46CE">
        <w:tblPrEx>
          <w:tblCellMar>
            <w:top w:w="0" w:type="dxa"/>
            <w:left w:w="108" w:type="dxa"/>
            <w:bottom w:w="0" w:type="dxa"/>
            <w:right w:w="108" w:type="dxa"/>
          </w:tblCellMar>
        </w:tblPrEx>
        <w:trPr>
          <w:trHeight w:val="660" w:hRule="atLeast"/>
          <w:jc w:val="center"/>
        </w:trPr>
        <w:tc>
          <w:tcPr>
            <w:tcW w:w="2000" w:type="dxa"/>
            <w:noWrap w:val="0"/>
            <w:vAlign w:val="center"/>
          </w:tcPr>
          <w:p w14:paraId="78CF8A6B">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4E29A094">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4A15D196">
        <w:tblPrEx>
          <w:tblCellMar>
            <w:top w:w="0" w:type="dxa"/>
            <w:left w:w="108" w:type="dxa"/>
            <w:bottom w:w="0" w:type="dxa"/>
            <w:right w:w="108" w:type="dxa"/>
          </w:tblCellMar>
        </w:tblPrEx>
        <w:trPr>
          <w:jc w:val="center"/>
        </w:trPr>
        <w:tc>
          <w:tcPr>
            <w:tcW w:w="2000" w:type="dxa"/>
            <w:noWrap w:val="0"/>
            <w:vAlign w:val="center"/>
          </w:tcPr>
          <w:p w14:paraId="3287A45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2A843FC7">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DFB19F3">
        <w:tblPrEx>
          <w:tblCellMar>
            <w:top w:w="0" w:type="dxa"/>
            <w:left w:w="108" w:type="dxa"/>
            <w:bottom w:w="0" w:type="dxa"/>
            <w:right w:w="108" w:type="dxa"/>
          </w:tblCellMar>
        </w:tblPrEx>
        <w:trPr>
          <w:jc w:val="center"/>
        </w:trPr>
        <w:tc>
          <w:tcPr>
            <w:tcW w:w="2000" w:type="dxa"/>
            <w:noWrap w:val="0"/>
            <w:vAlign w:val="center"/>
          </w:tcPr>
          <w:p w14:paraId="3C9EBB5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5FD06B78">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051B3018">
        <w:tblPrEx>
          <w:tblCellMar>
            <w:top w:w="0" w:type="dxa"/>
            <w:left w:w="108" w:type="dxa"/>
            <w:bottom w:w="0" w:type="dxa"/>
            <w:right w:w="108" w:type="dxa"/>
          </w:tblCellMar>
        </w:tblPrEx>
        <w:trPr>
          <w:jc w:val="center"/>
        </w:trPr>
        <w:tc>
          <w:tcPr>
            <w:tcW w:w="2000" w:type="dxa"/>
            <w:noWrap w:val="0"/>
            <w:vAlign w:val="center"/>
          </w:tcPr>
          <w:p w14:paraId="284C447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6AA8341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A20895F">
        <w:tblPrEx>
          <w:tblCellMar>
            <w:top w:w="0" w:type="dxa"/>
            <w:left w:w="108" w:type="dxa"/>
            <w:bottom w:w="0" w:type="dxa"/>
            <w:right w:w="108" w:type="dxa"/>
          </w:tblCellMar>
        </w:tblPrEx>
        <w:trPr>
          <w:jc w:val="center"/>
        </w:trPr>
        <w:tc>
          <w:tcPr>
            <w:tcW w:w="2000" w:type="dxa"/>
            <w:noWrap w:val="0"/>
            <w:vAlign w:val="center"/>
          </w:tcPr>
          <w:p w14:paraId="6D3218D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11DCEF6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5C4C92AE">
      <w:pPr>
        <w:rPr>
          <w:rFonts w:ascii="Times New Roman" w:hAnsi="Times New Roman" w:eastAsia="仿宋_GB2312" w:cs="Times New Roman"/>
          <w:color w:val="auto"/>
          <w:sz w:val="32"/>
          <w:szCs w:val="32"/>
        </w:rPr>
      </w:pPr>
    </w:p>
    <w:p w14:paraId="3D33851A">
      <w:pPr>
        <w:jc w:val="center"/>
        <w:rPr>
          <w:rFonts w:ascii="Times New Roman" w:hAnsi="Times New Roman" w:eastAsia="仿宋_GB2312" w:cs="Times New Roman"/>
          <w:bCs/>
          <w:color w:val="auto"/>
          <w:sz w:val="32"/>
          <w:szCs w:val="32"/>
        </w:rPr>
      </w:pPr>
    </w:p>
    <w:p w14:paraId="02EE034D">
      <w:pPr>
        <w:jc w:val="center"/>
        <w:rPr>
          <w:rFonts w:ascii="Times New Roman" w:hAnsi="Times New Roman" w:eastAsia="仿宋_GB2312" w:cs="Times New Roman"/>
          <w:bCs/>
          <w:color w:val="auto"/>
          <w:sz w:val="32"/>
          <w:szCs w:val="32"/>
        </w:rPr>
      </w:pPr>
    </w:p>
    <w:p w14:paraId="6A1EE1CA">
      <w:pPr>
        <w:spacing w:line="600" w:lineRule="exact"/>
        <w:jc w:val="center"/>
        <w:rPr>
          <w:rFonts w:ascii="Times New Roman" w:hAnsi="Times New Roman" w:eastAsia="楷体_GB2312" w:cs="Times New Roman"/>
          <w:bCs/>
          <w:color w:val="auto"/>
          <w:sz w:val="32"/>
          <w:szCs w:val="32"/>
        </w:rPr>
      </w:pPr>
    </w:p>
    <w:p w14:paraId="092DCE80">
      <w:pPr>
        <w:pStyle w:val="3"/>
        <w:rPr>
          <w:rFonts w:ascii="Times New Roman" w:hAnsi="Times New Roman" w:cs="Times New Roman"/>
          <w:color w:val="auto"/>
        </w:rPr>
      </w:pPr>
    </w:p>
    <w:p w14:paraId="38322701">
      <w:pPr>
        <w:spacing w:line="600" w:lineRule="exact"/>
        <w:jc w:val="center"/>
        <w:rPr>
          <w:rFonts w:ascii="Times New Roman" w:hAnsi="Times New Roman" w:eastAsia="楷体_GB2312" w:cs="Times New Roman"/>
          <w:bCs/>
          <w:color w:val="auto"/>
          <w:sz w:val="32"/>
          <w:szCs w:val="32"/>
        </w:rPr>
      </w:pPr>
    </w:p>
    <w:p w14:paraId="3D0F969B">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42549F4A">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0BEDD7CE">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2205AFAE">
      <w:pPr>
        <w:adjustRightInd w:val="0"/>
        <w:snapToGrid w:val="0"/>
        <w:spacing w:line="600" w:lineRule="exact"/>
        <w:rPr>
          <w:rFonts w:ascii="Times New Roman" w:hAnsi="Times New Roman" w:cs="Times New Roman"/>
          <w:color w:val="auto"/>
        </w:rPr>
      </w:pPr>
    </w:p>
    <w:p w14:paraId="1BFFE246">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一、</w:t>
      </w: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广东省知识产权专项经费的申报</w:t>
      </w:r>
    </w:p>
    <w:p w14:paraId="30409981">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w:t>
      </w:r>
    </w:p>
    <w:p w14:paraId="4856DC89">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623CB846">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2B892D40">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40BD1C24">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124FCCF5">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638EB17D">
      <w:pPr>
        <w:rPr>
          <w:rFonts w:ascii="Times New Roman" w:hAnsi="Times New Roman" w:eastAsia="黑体" w:cs="Times New Roman"/>
          <w:color w:val="auto"/>
          <w:sz w:val="32"/>
          <w:szCs w:val="32"/>
        </w:rPr>
      </w:pPr>
    </w:p>
    <w:p w14:paraId="63F1A1B1">
      <w:pPr>
        <w:pStyle w:val="3"/>
        <w:rPr>
          <w:rFonts w:ascii="Times New Roman" w:hAnsi="Times New Roman" w:eastAsia="黑体" w:cs="Times New Roman"/>
          <w:color w:val="auto"/>
          <w:sz w:val="32"/>
          <w:szCs w:val="32"/>
        </w:rPr>
      </w:pPr>
    </w:p>
    <w:p w14:paraId="2B9489CA">
      <w:pPr>
        <w:rPr>
          <w:rFonts w:ascii="Times New Roman" w:hAnsi="Times New Roman" w:eastAsia="黑体" w:cs="Times New Roman"/>
          <w:color w:val="auto"/>
          <w:sz w:val="32"/>
          <w:szCs w:val="32"/>
        </w:rPr>
      </w:pPr>
    </w:p>
    <w:p w14:paraId="1BCE3B84">
      <w:pPr>
        <w:pStyle w:val="3"/>
        <w:rPr>
          <w:rFonts w:ascii="Times New Roman" w:hAnsi="Times New Roman" w:eastAsia="黑体" w:cs="Times New Roman"/>
          <w:color w:val="auto"/>
          <w:sz w:val="32"/>
          <w:szCs w:val="32"/>
        </w:rPr>
      </w:pPr>
    </w:p>
    <w:p w14:paraId="29E19E4D">
      <w:pPr>
        <w:rPr>
          <w:rFonts w:ascii="Times New Roman" w:hAnsi="Times New Roman" w:eastAsia="黑体" w:cs="Times New Roman"/>
          <w:color w:val="auto"/>
          <w:sz w:val="32"/>
          <w:szCs w:val="32"/>
        </w:rPr>
      </w:pPr>
    </w:p>
    <w:p w14:paraId="5C60A7D4">
      <w:pPr>
        <w:pStyle w:val="3"/>
        <w:rPr>
          <w:rFonts w:ascii="Times New Roman" w:hAnsi="Times New Roman" w:eastAsia="黑体" w:cs="Times New Roman"/>
          <w:color w:val="auto"/>
          <w:sz w:val="32"/>
          <w:szCs w:val="32"/>
        </w:rPr>
      </w:pPr>
    </w:p>
    <w:p w14:paraId="5C3907D5">
      <w:pPr>
        <w:rPr>
          <w:rFonts w:ascii="Times New Roman" w:hAnsi="Times New Roman" w:eastAsia="黑体" w:cs="Times New Roman"/>
          <w:color w:val="auto"/>
          <w:sz w:val="32"/>
          <w:szCs w:val="32"/>
        </w:rPr>
      </w:pPr>
    </w:p>
    <w:p w14:paraId="5D6C97C9">
      <w:pPr>
        <w:pStyle w:val="3"/>
        <w:rPr>
          <w:rFonts w:ascii="Times New Roman" w:hAnsi="Times New Roman" w:eastAsia="黑体" w:cs="Times New Roman"/>
          <w:color w:val="auto"/>
          <w:sz w:val="32"/>
          <w:szCs w:val="32"/>
        </w:rPr>
      </w:pPr>
    </w:p>
    <w:p w14:paraId="0B852B07">
      <w:pPr>
        <w:rPr>
          <w:rFonts w:ascii="Times New Roman" w:hAnsi="Times New Roman" w:eastAsia="黑体" w:cs="Times New Roman"/>
          <w:color w:val="auto"/>
          <w:sz w:val="32"/>
          <w:szCs w:val="32"/>
        </w:rPr>
      </w:pPr>
    </w:p>
    <w:p w14:paraId="7F75F397">
      <w:pPr>
        <w:pStyle w:val="3"/>
        <w:rPr>
          <w:rFonts w:ascii="Times New Roman" w:hAnsi="Times New Roman" w:cs="Times New Roman"/>
          <w:color w:val="auto"/>
        </w:rPr>
      </w:pPr>
    </w:p>
    <w:p w14:paraId="769EFCBA">
      <w:pPr>
        <w:rPr>
          <w:rFonts w:ascii="Times New Roman" w:hAnsi="Times New Roman" w:cs="Times New Roman"/>
          <w:color w:val="auto"/>
        </w:rPr>
      </w:pPr>
    </w:p>
    <w:p w14:paraId="64120159">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5540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7B91FB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07744A69">
            <w:pPr>
              <w:autoSpaceDE w:val="0"/>
              <w:spacing w:line="600" w:lineRule="exact"/>
              <w:jc w:val="center"/>
              <w:rPr>
                <w:rFonts w:ascii="Times New Roman" w:hAnsi="Times New Roman" w:eastAsia="仿宋_GB2312" w:cs="Times New Roman"/>
                <w:bCs/>
                <w:color w:val="auto"/>
                <w:sz w:val="32"/>
                <w:szCs w:val="32"/>
              </w:rPr>
            </w:pPr>
          </w:p>
        </w:tc>
      </w:tr>
      <w:tr w14:paraId="5FC3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800ACB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BB23568">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0BA3D92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6E9ADBE">
            <w:pPr>
              <w:autoSpaceDE w:val="0"/>
              <w:spacing w:line="600" w:lineRule="exact"/>
              <w:rPr>
                <w:rFonts w:ascii="Times New Roman" w:hAnsi="Times New Roman" w:eastAsia="仿宋_GB2312" w:cs="Times New Roman"/>
                <w:bCs/>
                <w:color w:val="auto"/>
                <w:sz w:val="32"/>
                <w:szCs w:val="32"/>
              </w:rPr>
            </w:pPr>
          </w:p>
        </w:tc>
      </w:tr>
      <w:tr w14:paraId="35E0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443D6F49">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B592552">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497BB3A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1589F39">
            <w:pPr>
              <w:autoSpaceDE w:val="0"/>
              <w:spacing w:line="600" w:lineRule="exact"/>
              <w:jc w:val="center"/>
              <w:rPr>
                <w:rFonts w:ascii="Times New Roman" w:hAnsi="Times New Roman" w:eastAsia="仿宋_GB2312" w:cs="Times New Roman"/>
                <w:bCs/>
                <w:color w:val="auto"/>
                <w:sz w:val="32"/>
                <w:szCs w:val="32"/>
              </w:rPr>
            </w:pPr>
          </w:p>
        </w:tc>
      </w:tr>
      <w:tr w14:paraId="15C8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4DFA89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3749629">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6A488F9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E6A9E9E">
            <w:pPr>
              <w:autoSpaceDE w:val="0"/>
              <w:spacing w:line="600" w:lineRule="exact"/>
              <w:rPr>
                <w:rFonts w:ascii="Times New Roman" w:hAnsi="Times New Roman" w:eastAsia="仿宋_GB2312" w:cs="Times New Roman"/>
                <w:bCs/>
                <w:color w:val="auto"/>
                <w:sz w:val="32"/>
                <w:szCs w:val="32"/>
              </w:rPr>
            </w:pPr>
          </w:p>
        </w:tc>
      </w:tr>
      <w:tr w14:paraId="578D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FF839A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E546945">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5B1EA5A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B209158">
            <w:pPr>
              <w:autoSpaceDE w:val="0"/>
              <w:spacing w:line="600" w:lineRule="exact"/>
              <w:jc w:val="center"/>
              <w:rPr>
                <w:rFonts w:ascii="Times New Roman" w:hAnsi="Times New Roman" w:eastAsia="仿宋_GB2312" w:cs="Times New Roman"/>
                <w:bCs/>
                <w:color w:val="auto"/>
                <w:sz w:val="32"/>
                <w:szCs w:val="32"/>
              </w:rPr>
            </w:pPr>
          </w:p>
        </w:tc>
      </w:tr>
      <w:tr w14:paraId="549A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4993B4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2CA0EFF7">
            <w:pPr>
              <w:autoSpaceDE w:val="0"/>
              <w:spacing w:line="600" w:lineRule="exact"/>
              <w:jc w:val="center"/>
              <w:rPr>
                <w:rFonts w:ascii="Times New Roman" w:hAnsi="Times New Roman" w:eastAsia="仿宋_GB2312" w:cs="Times New Roman"/>
                <w:bCs/>
                <w:color w:val="auto"/>
                <w:sz w:val="32"/>
                <w:szCs w:val="32"/>
              </w:rPr>
            </w:pPr>
          </w:p>
        </w:tc>
      </w:tr>
      <w:tr w14:paraId="055E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2CDE92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69425960">
            <w:pPr>
              <w:autoSpaceDE w:val="0"/>
              <w:spacing w:line="600" w:lineRule="exact"/>
              <w:jc w:val="center"/>
              <w:rPr>
                <w:rFonts w:ascii="Times New Roman" w:hAnsi="Times New Roman" w:eastAsia="仿宋_GB2312" w:cs="Times New Roman"/>
                <w:bCs/>
                <w:color w:val="auto"/>
                <w:sz w:val="32"/>
                <w:szCs w:val="32"/>
              </w:rPr>
            </w:pPr>
          </w:p>
        </w:tc>
      </w:tr>
      <w:tr w14:paraId="08B9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14A3D66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7B8CB0E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62ED619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09F68F9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3257813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0268EC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865819B">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34F6EE3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5B94AE4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132F24F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6A9E2BB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414C78B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BEEB40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4E583D4">
            <w:pPr>
              <w:autoSpaceDE w:val="0"/>
              <w:spacing w:line="600" w:lineRule="exact"/>
              <w:rPr>
                <w:rFonts w:ascii="Times New Roman" w:hAnsi="Times New Roman" w:eastAsia="仿宋_GB2312" w:cs="Times New Roman"/>
                <w:bCs/>
                <w:color w:val="auto"/>
                <w:sz w:val="32"/>
                <w:szCs w:val="32"/>
              </w:rPr>
            </w:pPr>
          </w:p>
        </w:tc>
      </w:tr>
      <w:tr w14:paraId="2C16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AC499E2">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0CB9E7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7B15150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11318A5">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018ECE9E">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8C4BF1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2F009AEF">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56D2BD3">
            <w:pPr>
              <w:autoSpaceDE w:val="0"/>
              <w:spacing w:line="600" w:lineRule="exact"/>
              <w:rPr>
                <w:rFonts w:ascii="Times New Roman" w:hAnsi="Times New Roman" w:eastAsia="仿宋_GB2312" w:cs="Times New Roman"/>
                <w:bCs/>
                <w:color w:val="auto"/>
                <w:sz w:val="32"/>
                <w:szCs w:val="32"/>
              </w:rPr>
            </w:pPr>
          </w:p>
        </w:tc>
      </w:tr>
      <w:tr w14:paraId="1329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96B17DA">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E26801E">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3745C2B">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C3A381D">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B30ED4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A78FF01">
            <w:pPr>
              <w:autoSpaceDE w:val="0"/>
              <w:spacing w:line="600" w:lineRule="exact"/>
              <w:rPr>
                <w:rFonts w:ascii="Times New Roman" w:hAnsi="Times New Roman" w:eastAsia="仿宋_GB2312" w:cs="Times New Roman"/>
                <w:bCs/>
                <w:color w:val="auto"/>
                <w:spacing w:val="-20"/>
                <w:sz w:val="32"/>
                <w:szCs w:val="32"/>
              </w:rPr>
            </w:pPr>
          </w:p>
        </w:tc>
      </w:tr>
      <w:tr w14:paraId="0B80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54EB581">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061CD5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8D0AC91">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745313C">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D590F7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DB7C272">
            <w:pPr>
              <w:autoSpaceDE w:val="0"/>
              <w:spacing w:line="600" w:lineRule="exact"/>
              <w:rPr>
                <w:rFonts w:ascii="Times New Roman" w:hAnsi="Times New Roman" w:eastAsia="仿宋_GB2312" w:cs="Times New Roman"/>
                <w:bCs/>
                <w:color w:val="auto"/>
                <w:spacing w:val="-20"/>
                <w:sz w:val="32"/>
                <w:szCs w:val="32"/>
              </w:rPr>
            </w:pPr>
          </w:p>
        </w:tc>
      </w:tr>
      <w:tr w14:paraId="4927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3FDD1BC5">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E309F5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2D57C36">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22F1492C">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0FC014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9D855C4">
            <w:pPr>
              <w:autoSpaceDE w:val="0"/>
              <w:spacing w:line="600" w:lineRule="exact"/>
              <w:rPr>
                <w:rFonts w:ascii="Times New Roman" w:hAnsi="Times New Roman" w:eastAsia="仿宋_GB2312" w:cs="Times New Roman"/>
                <w:bCs/>
                <w:color w:val="auto"/>
                <w:spacing w:val="-20"/>
                <w:sz w:val="32"/>
                <w:szCs w:val="32"/>
              </w:rPr>
            </w:pPr>
          </w:p>
        </w:tc>
      </w:tr>
      <w:tr w14:paraId="1712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162AE173">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459D76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6B70072">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C29447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6DD6ED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4E3D53E">
            <w:pPr>
              <w:autoSpaceDE w:val="0"/>
              <w:spacing w:line="600" w:lineRule="exact"/>
              <w:rPr>
                <w:rFonts w:ascii="Times New Roman" w:hAnsi="Times New Roman" w:eastAsia="仿宋_GB2312" w:cs="Times New Roman"/>
                <w:bCs/>
                <w:color w:val="auto"/>
                <w:spacing w:val="-20"/>
                <w:sz w:val="32"/>
                <w:szCs w:val="32"/>
              </w:rPr>
            </w:pPr>
          </w:p>
        </w:tc>
      </w:tr>
      <w:tr w14:paraId="45C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2F65F0C">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40F89DD2">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4E3FB4CB">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10BBF05A">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2004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4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28DEE222">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6EF7749B">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3D035931">
            <w:pPr>
              <w:rPr>
                <w:rFonts w:ascii="Times New Roman" w:hAnsi="Times New Roman" w:cs="Times New Roman"/>
                <w:color w:val="auto"/>
                <w:sz w:val="32"/>
                <w:szCs w:val="32"/>
              </w:rPr>
            </w:pPr>
          </w:p>
          <w:p w14:paraId="56411F8E">
            <w:pPr>
              <w:rPr>
                <w:rFonts w:ascii="Times New Roman" w:hAnsi="Times New Roman" w:cs="Times New Roman"/>
                <w:color w:val="auto"/>
                <w:sz w:val="32"/>
                <w:szCs w:val="32"/>
              </w:rPr>
            </w:pPr>
          </w:p>
        </w:tc>
      </w:tr>
      <w:tr w14:paraId="299D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33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199EAC2">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42F85E15">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274C9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FD899C1">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0A5152D0">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1F6BD13C">
            <w:pPr>
              <w:rPr>
                <w:rFonts w:ascii="Times New Roman" w:hAnsi="Times New Roman" w:cs="Times New Roman"/>
                <w:color w:val="auto"/>
              </w:rPr>
            </w:pPr>
          </w:p>
          <w:p w14:paraId="7EA17F98">
            <w:pPr>
              <w:pStyle w:val="3"/>
              <w:rPr>
                <w:rFonts w:ascii="Times New Roman" w:hAnsi="Times New Roman" w:cs="Times New Roman"/>
                <w:color w:val="auto"/>
              </w:rPr>
            </w:pPr>
          </w:p>
          <w:p w14:paraId="3F13F1F9">
            <w:pPr>
              <w:rPr>
                <w:rFonts w:ascii="Times New Roman" w:hAnsi="Times New Roman" w:cs="Times New Roman"/>
                <w:color w:val="auto"/>
              </w:rPr>
            </w:pPr>
          </w:p>
        </w:tc>
      </w:tr>
      <w:tr w14:paraId="5BD3F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44"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A7AD0F4">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2C0AB4C7">
            <w:pPr>
              <w:rPr>
                <w:rFonts w:ascii="Times New Roman" w:hAnsi="Times New Roman" w:cs="Times New Roman"/>
                <w:sz w:val="44"/>
                <w:szCs w:val="24"/>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tc>
      </w:tr>
    </w:tbl>
    <w:p w14:paraId="16F14EF0">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1367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2FC469C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74889EE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1162ECE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0F41DB4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49178FC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4B8832F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782C169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47A1C7E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0C17243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507C3C8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6202033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2358262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4FA087AC">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1D51C61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661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21FE1D9">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2EF9497B">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25AE5562">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00FC7A78">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32511AE7">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DFB3E8A">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1E29A1FD">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437AD552">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2999D4E4">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31437C2E">
            <w:pPr>
              <w:autoSpaceDE w:val="0"/>
              <w:adjustRightInd w:val="0"/>
              <w:snapToGrid w:val="0"/>
              <w:spacing w:line="600" w:lineRule="exact"/>
              <w:rPr>
                <w:rFonts w:ascii="Times New Roman" w:hAnsi="Times New Roman" w:eastAsia="仿宋_GB2312" w:cs="Times New Roman"/>
                <w:color w:val="auto"/>
                <w:sz w:val="32"/>
                <w:szCs w:val="32"/>
              </w:rPr>
            </w:pPr>
          </w:p>
        </w:tc>
      </w:tr>
      <w:tr w14:paraId="396A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38BAD7B9">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5AC340A2">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276247F3">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391E2CE3">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7C7A323C">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712671EB">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F21B6B7">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7C766613">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25365FFC">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1373510C">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36E2A726">
            <w:pPr>
              <w:autoSpaceDE w:val="0"/>
              <w:adjustRightInd w:val="0"/>
              <w:snapToGrid w:val="0"/>
              <w:spacing w:line="600" w:lineRule="exact"/>
              <w:rPr>
                <w:rFonts w:ascii="Times New Roman" w:hAnsi="Times New Roman" w:eastAsia="仿宋_GB2312" w:cs="Times New Roman"/>
                <w:color w:val="auto"/>
                <w:sz w:val="32"/>
                <w:szCs w:val="32"/>
              </w:rPr>
            </w:pPr>
          </w:p>
        </w:tc>
      </w:tr>
      <w:tr w14:paraId="0247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1E6E484">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044E5AD">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56798768">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6178558D">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41932DB">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0A892220">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914DBCE">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3891428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2059036">
            <w:pPr>
              <w:autoSpaceDE w:val="0"/>
              <w:adjustRightInd w:val="0"/>
              <w:snapToGrid w:val="0"/>
              <w:spacing w:line="600" w:lineRule="exact"/>
              <w:rPr>
                <w:rFonts w:ascii="Times New Roman" w:hAnsi="Times New Roman" w:eastAsia="仿宋_GB2312" w:cs="Times New Roman"/>
                <w:color w:val="auto"/>
                <w:sz w:val="28"/>
                <w:szCs w:val="28"/>
              </w:rPr>
            </w:pPr>
          </w:p>
        </w:tc>
      </w:tr>
      <w:tr w14:paraId="3C28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59C9446">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17830D4">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546CFE8">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41CDEF62">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A077132">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4125997">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9DC4960">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ADAF76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607E3D31">
            <w:pPr>
              <w:autoSpaceDE w:val="0"/>
              <w:adjustRightInd w:val="0"/>
              <w:snapToGrid w:val="0"/>
              <w:spacing w:line="600" w:lineRule="exact"/>
              <w:rPr>
                <w:rFonts w:ascii="Times New Roman" w:hAnsi="Times New Roman" w:eastAsia="仿宋_GB2312" w:cs="Times New Roman"/>
                <w:color w:val="auto"/>
                <w:sz w:val="28"/>
                <w:szCs w:val="28"/>
              </w:rPr>
            </w:pPr>
          </w:p>
        </w:tc>
      </w:tr>
      <w:tr w14:paraId="5E35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7E9BBC2B">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E9EF2AE">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5F43B70">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98DDF23">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F469706">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1E3AF11">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72C3CE8">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1A398315">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7516AF6">
            <w:pPr>
              <w:autoSpaceDE w:val="0"/>
              <w:adjustRightInd w:val="0"/>
              <w:snapToGrid w:val="0"/>
              <w:spacing w:line="600" w:lineRule="exact"/>
              <w:rPr>
                <w:rFonts w:ascii="Times New Roman" w:hAnsi="Times New Roman" w:eastAsia="仿宋_GB2312" w:cs="Times New Roman"/>
                <w:color w:val="auto"/>
                <w:sz w:val="28"/>
                <w:szCs w:val="28"/>
              </w:rPr>
            </w:pPr>
          </w:p>
        </w:tc>
      </w:tr>
      <w:tr w14:paraId="2857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7502454">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F89F978">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87D561B">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DADCC79">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10D2A5EF">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661B2E5E">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19452D8">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C0147D9">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8B7FE48">
            <w:pPr>
              <w:autoSpaceDE w:val="0"/>
              <w:adjustRightInd w:val="0"/>
              <w:snapToGrid w:val="0"/>
              <w:spacing w:line="600" w:lineRule="exact"/>
              <w:rPr>
                <w:rFonts w:ascii="Times New Roman" w:hAnsi="Times New Roman" w:eastAsia="仿宋_GB2312" w:cs="Times New Roman"/>
                <w:color w:val="auto"/>
                <w:sz w:val="28"/>
                <w:szCs w:val="28"/>
              </w:rPr>
            </w:pPr>
          </w:p>
        </w:tc>
      </w:tr>
      <w:tr w14:paraId="5942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17CAA0BE">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47A2107">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64B6AAA">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41360AC">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1F08102">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7BD3B53">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87406CD">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13FDA16">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3EACF0F">
            <w:pPr>
              <w:autoSpaceDE w:val="0"/>
              <w:adjustRightInd w:val="0"/>
              <w:snapToGrid w:val="0"/>
              <w:spacing w:line="600" w:lineRule="exact"/>
              <w:rPr>
                <w:rFonts w:ascii="Times New Roman" w:hAnsi="Times New Roman" w:eastAsia="仿宋_GB2312" w:cs="Times New Roman"/>
                <w:color w:val="auto"/>
                <w:sz w:val="28"/>
                <w:szCs w:val="28"/>
              </w:rPr>
            </w:pPr>
          </w:p>
        </w:tc>
      </w:tr>
    </w:tbl>
    <w:p w14:paraId="5A235F61">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4DE1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9E15D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71372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26DB6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610A68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2BA1E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0D8F15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1F16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7FE8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B870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08A0B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48A51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5C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807B8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AE201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A186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E33D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6CA3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6DD3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B89E6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FBADA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E8A7E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7B71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3489E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FA757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E4B48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B6F3C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0275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F08EB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4307C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C990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29EB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61D1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56228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961FE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4D4F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CBAC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583D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564AC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CE005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E234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2BDC68DA">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6D8C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07A286AB">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292689EE">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2231F91B">
            <w:pPr>
              <w:spacing w:line="500" w:lineRule="exact"/>
              <w:jc w:val="left"/>
              <w:rPr>
                <w:rFonts w:ascii="Times New Roman" w:hAnsi="Times New Roman" w:eastAsia="仿宋_GB2312" w:cs="Times New Roman"/>
                <w:color w:val="auto"/>
                <w:sz w:val="32"/>
                <w:szCs w:val="32"/>
              </w:rPr>
            </w:pPr>
          </w:p>
          <w:p w14:paraId="7EBA0805">
            <w:pPr>
              <w:spacing w:line="500" w:lineRule="exact"/>
              <w:jc w:val="left"/>
              <w:rPr>
                <w:rFonts w:ascii="Times New Roman" w:hAnsi="Times New Roman" w:eastAsia="仿宋_GB2312" w:cs="Times New Roman"/>
                <w:color w:val="auto"/>
                <w:sz w:val="32"/>
                <w:szCs w:val="32"/>
              </w:rPr>
            </w:pPr>
          </w:p>
          <w:p w14:paraId="260D7C70">
            <w:pPr>
              <w:spacing w:line="500" w:lineRule="exact"/>
              <w:jc w:val="left"/>
              <w:rPr>
                <w:rFonts w:ascii="Times New Roman" w:hAnsi="Times New Roman" w:eastAsia="仿宋_GB2312" w:cs="Times New Roman"/>
                <w:color w:val="auto"/>
                <w:sz w:val="32"/>
                <w:szCs w:val="32"/>
              </w:rPr>
            </w:pPr>
          </w:p>
          <w:p w14:paraId="4952061D">
            <w:pPr>
              <w:spacing w:line="500" w:lineRule="exact"/>
              <w:jc w:val="left"/>
              <w:rPr>
                <w:rFonts w:ascii="Times New Roman" w:hAnsi="Times New Roman" w:eastAsia="仿宋_GB2312" w:cs="Times New Roman"/>
                <w:color w:val="auto"/>
                <w:sz w:val="32"/>
                <w:szCs w:val="32"/>
              </w:rPr>
            </w:pPr>
          </w:p>
          <w:p w14:paraId="47DAA9BC">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7C2D003C">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0C5324A6">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4A1FEA7A">
      <w:pPr>
        <w:rPr>
          <w:rFonts w:ascii="Times New Roman" w:hAnsi="Times New Roman" w:eastAsia="黑体" w:cs="Times New Roman"/>
          <w:color w:val="auto"/>
          <w:sz w:val="32"/>
          <w:szCs w:val="32"/>
          <w:shd w:val="clear" w:color="auto" w:fill="FFFFFF"/>
        </w:rPr>
      </w:pPr>
    </w:p>
    <w:p w14:paraId="0DC58B32">
      <w:pPr>
        <w:rPr>
          <w:rFonts w:ascii="Times New Roman" w:hAnsi="Times New Roman" w:eastAsia="黑体" w:cs="Times New Roman"/>
          <w:color w:val="auto"/>
          <w:sz w:val="32"/>
          <w:szCs w:val="32"/>
          <w:shd w:val="clear" w:color="auto" w:fill="FFFFFF"/>
        </w:rPr>
      </w:pPr>
    </w:p>
    <w:p w14:paraId="5A460AF0">
      <w:pPr>
        <w:rPr>
          <w:rFonts w:ascii="Times New Roman" w:hAnsi="Times New Roman" w:eastAsia="黑体" w:cs="Times New Roman"/>
          <w:color w:val="auto"/>
          <w:sz w:val="32"/>
          <w:szCs w:val="32"/>
          <w:shd w:val="clear" w:color="auto" w:fill="FFFFFF"/>
        </w:rPr>
      </w:pPr>
    </w:p>
    <w:p w14:paraId="178662C3">
      <w:pPr>
        <w:rPr>
          <w:rFonts w:hint="eastAsia" w:ascii="Times New Roman" w:hAnsi="Times New Roman" w:eastAsia="黑体" w:cs="Times New Roman"/>
          <w:color w:val="auto"/>
          <w:sz w:val="32"/>
          <w:szCs w:val="32"/>
          <w:shd w:val="clear" w:color="auto" w:fill="FFFFFF"/>
          <w:lang w:eastAsia="zh-CN"/>
        </w:rPr>
      </w:pPr>
      <w:r>
        <w:rPr>
          <w:rFonts w:ascii="Times New Roman" w:hAnsi="Times New Roman" w:eastAsia="黑体" w:cs="Times New Roman"/>
          <w:color w:val="auto"/>
          <w:sz w:val="32"/>
          <w:szCs w:val="32"/>
          <w:shd w:val="clear" w:color="auto" w:fill="FFFFFF"/>
        </w:rPr>
        <w:t>专题</w:t>
      </w:r>
      <w:r>
        <w:rPr>
          <w:rFonts w:hint="eastAsia" w:ascii="Times New Roman" w:hAnsi="Times New Roman" w:eastAsia="黑体" w:cs="Times New Roman"/>
          <w:color w:val="auto"/>
          <w:sz w:val="32"/>
          <w:szCs w:val="32"/>
          <w:shd w:val="clear" w:color="auto" w:fill="FFFFFF"/>
          <w:lang w:eastAsia="zh-CN"/>
        </w:rPr>
        <w:t>四</w:t>
      </w:r>
    </w:p>
    <w:p w14:paraId="4D9E85F1">
      <w:pPr>
        <w:adjustRightInd w:val="0"/>
        <w:snapToGrid w:val="0"/>
        <w:spacing w:line="600" w:lineRule="exact"/>
        <w:jc w:val="center"/>
        <w:rPr>
          <w:rFonts w:ascii="Times New Roman" w:hAnsi="Times New Roman" w:eastAsia="方正小标宋简体" w:cs="Times New Roman"/>
          <w:color w:val="auto"/>
          <w:sz w:val="44"/>
          <w:szCs w:val="44"/>
          <w:shd w:val="clear" w:color="auto" w:fill="FFFFFF"/>
        </w:rPr>
      </w:pPr>
    </w:p>
    <w:p w14:paraId="20135C8C">
      <w:pPr>
        <w:adjustRightInd w:val="0"/>
        <w:snapToGrid w:val="0"/>
        <w:spacing w:line="60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2026年广东省重点产业专利导航</w:t>
      </w:r>
    </w:p>
    <w:p w14:paraId="740D0E7E">
      <w:pPr>
        <w:adjustRightInd w:val="0"/>
        <w:snapToGrid w:val="0"/>
        <w:spacing w:line="60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分析与应用项目</w:t>
      </w:r>
    </w:p>
    <w:p w14:paraId="2B75A5C9">
      <w:pPr>
        <w:pStyle w:val="4"/>
        <w:widowControl/>
        <w:adjustRightInd w:val="0"/>
        <w:snapToGrid w:val="0"/>
        <w:spacing w:beforeAutospacing="0" w:afterAutospacing="0" w:line="600" w:lineRule="exact"/>
        <w:rPr>
          <w:rFonts w:eastAsia="小标宋"/>
          <w:color w:val="auto"/>
          <w:sz w:val="32"/>
          <w:szCs w:val="32"/>
          <w:shd w:val="clear" w:color="auto" w:fill="FFFFFF"/>
        </w:rPr>
      </w:pPr>
      <w:r>
        <w:rPr>
          <w:rFonts w:eastAsia="小标宋"/>
          <w:color w:val="auto"/>
          <w:sz w:val="32"/>
          <w:szCs w:val="32"/>
          <w:shd w:val="clear" w:color="auto" w:fill="FFFFFF"/>
        </w:rPr>
        <w:t xml:space="preserve"> </w:t>
      </w:r>
    </w:p>
    <w:p w14:paraId="6D9E7074">
      <w:pPr>
        <w:pStyle w:val="4"/>
        <w:numPr>
          <w:ilvl w:val="0"/>
          <w:numId w:val="0"/>
        </w:numPr>
        <w:tabs>
          <w:tab w:val="left" w:pos="0"/>
        </w:tabs>
        <w:wordWrap w:val="0"/>
        <w:adjustRightInd w:val="0"/>
        <w:snapToGrid w:val="0"/>
        <w:spacing w:beforeAutospacing="0" w:afterAutospacing="0" w:line="600" w:lineRule="exact"/>
        <w:ind w:left="620" w:leftChars="0"/>
        <w:jc w:val="both"/>
        <w:rPr>
          <w:rFonts w:eastAsia="黑体"/>
          <w:color w:val="auto"/>
          <w:spacing w:val="-6"/>
          <w:sz w:val="32"/>
          <w:szCs w:val="32"/>
        </w:rPr>
      </w:pPr>
      <w:r>
        <w:rPr>
          <w:rFonts w:hint="eastAsia" w:eastAsia="黑体"/>
          <w:color w:val="auto"/>
          <w:spacing w:val="-6"/>
          <w:sz w:val="32"/>
          <w:szCs w:val="32"/>
          <w:lang w:eastAsia="zh-CN"/>
        </w:rPr>
        <w:t>一、</w:t>
      </w:r>
      <w:r>
        <w:rPr>
          <w:rFonts w:eastAsia="黑体"/>
          <w:color w:val="auto"/>
          <w:spacing w:val="-6"/>
          <w:sz w:val="32"/>
          <w:szCs w:val="32"/>
        </w:rPr>
        <w:t>项目名称</w:t>
      </w:r>
    </w:p>
    <w:p w14:paraId="2E93BDF0">
      <w:pPr>
        <w:adjustRightInd w:val="0"/>
        <w:snapToGrid w:val="0"/>
        <w:spacing w:line="600" w:lineRule="exact"/>
        <w:ind w:firstLine="616" w:firstLineChars="200"/>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广东省重点产业专利导航分析与应用项目</w:t>
      </w:r>
      <w:r>
        <w:rPr>
          <w:rFonts w:ascii="Times New Roman" w:hAnsi="Times New Roman" w:eastAsia="仿宋_GB2312" w:cs="Times New Roman"/>
          <w:color w:val="auto"/>
          <w:spacing w:val="-6"/>
          <w:sz w:val="32"/>
          <w:szCs w:val="32"/>
        </w:rPr>
        <w:t>。</w:t>
      </w:r>
    </w:p>
    <w:p w14:paraId="048A0116">
      <w:pPr>
        <w:pStyle w:val="4"/>
        <w:numPr>
          <w:ilvl w:val="0"/>
          <w:numId w:val="0"/>
        </w:numPr>
        <w:tabs>
          <w:tab w:val="left" w:pos="0"/>
        </w:tabs>
        <w:wordWrap w:val="0"/>
        <w:adjustRightInd w:val="0"/>
        <w:snapToGrid w:val="0"/>
        <w:spacing w:beforeAutospacing="0" w:afterAutospacing="0" w:line="600" w:lineRule="exact"/>
        <w:ind w:left="630" w:leftChars="0"/>
        <w:jc w:val="both"/>
        <w:rPr>
          <w:rFonts w:eastAsia="黑体"/>
          <w:color w:val="auto"/>
          <w:spacing w:val="-6"/>
          <w:sz w:val="32"/>
          <w:szCs w:val="32"/>
        </w:rPr>
      </w:pPr>
      <w:r>
        <w:rPr>
          <w:rFonts w:hint="eastAsia" w:eastAsia="黑体"/>
          <w:color w:val="auto"/>
          <w:spacing w:val="-6"/>
          <w:sz w:val="32"/>
          <w:szCs w:val="32"/>
          <w:lang w:eastAsia="zh-CN"/>
        </w:rPr>
        <w:t>二、</w:t>
      </w:r>
      <w:r>
        <w:rPr>
          <w:rFonts w:eastAsia="黑体"/>
          <w:color w:val="auto"/>
          <w:spacing w:val="-6"/>
          <w:sz w:val="32"/>
          <w:szCs w:val="32"/>
        </w:rPr>
        <w:t>工作目标</w:t>
      </w:r>
    </w:p>
    <w:p w14:paraId="15918D16">
      <w:pPr>
        <w:keepNext w:val="0"/>
        <w:keepLines w:val="0"/>
        <w:widowControl/>
        <w:suppressLineNumbers w:val="0"/>
        <w:adjustRightInd w:val="0"/>
        <w:snapToGrid w:val="0"/>
        <w:spacing w:before="0" w:beforeAutospacing="0" w:after="0" w:afterAutospacing="0" w:line="600" w:lineRule="exact"/>
        <w:ind w:left="0" w:right="0" w:firstLine="616" w:firstLineChars="200"/>
        <w:jc w:val="left"/>
        <w:textAlignment w:val="auto"/>
        <w:rPr>
          <w:rFonts w:hint="eastAsia" w:ascii="Times New Roman" w:hAnsi="Times New Roman" w:eastAsia="仿宋_GB2312" w:cs="Times New Roman"/>
          <w:color w:val="auto"/>
          <w:spacing w:val="-6"/>
          <w:sz w:val="32"/>
          <w:szCs w:val="32"/>
          <w:lang w:eastAsia="zh"/>
        </w:rPr>
      </w:pPr>
      <w:r>
        <w:rPr>
          <w:rFonts w:hint="eastAsia" w:ascii="Times New Roman" w:hAnsi="Times New Roman" w:eastAsia="仿宋_GB2312" w:cs="Times New Roman"/>
          <w:i w:val="0"/>
          <w:iCs w:val="0"/>
          <w:caps w:val="0"/>
          <w:color w:val="auto"/>
          <w:spacing w:val="-6"/>
          <w:kern w:val="0"/>
          <w:sz w:val="32"/>
          <w:szCs w:val="32"/>
          <w:shd w:val="clear" w:color="auto" w:fill="auto"/>
          <w:lang w:eastAsia="zh"/>
        </w:rPr>
        <w:t>为落实《知识产权强国建设纲要</w:t>
      </w:r>
      <w:r>
        <w:rPr>
          <w:rFonts w:hint="eastAsia" w:ascii="Times New Roman" w:hAnsi="Times New Roman" w:cs="Times New Roman"/>
          <w:i w:val="0"/>
          <w:iCs w:val="0"/>
          <w:caps w:val="0"/>
          <w:color w:val="auto"/>
          <w:spacing w:val="-6"/>
          <w:kern w:val="0"/>
          <w:sz w:val="32"/>
          <w:szCs w:val="32"/>
          <w:shd w:val="clear" w:color="auto" w:fill="auto"/>
          <w:lang w:eastAsia="zh-CN"/>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2021</w:t>
      </w:r>
      <w:r>
        <w:rPr>
          <w:rFonts w:hint="eastAsia" w:ascii="Times New Roman" w:hAnsi="Times New Roman" w:cs="Times New Roman"/>
          <w:i w:val="0"/>
          <w:iCs w:val="0"/>
          <w:caps w:val="0"/>
          <w:color w:val="auto"/>
          <w:spacing w:val="-6"/>
          <w:kern w:val="0"/>
          <w:sz w:val="32"/>
          <w:szCs w:val="32"/>
          <w:shd w:val="clear" w:color="auto" w:fill="auto"/>
          <w:lang w:eastAsia="zh-CN"/>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2035年</w:t>
      </w:r>
      <w:r>
        <w:rPr>
          <w:rFonts w:hint="eastAsia" w:ascii="Times New Roman" w:hAnsi="Times New Roman" w:cs="Times New Roman"/>
          <w:i w:val="0"/>
          <w:iCs w:val="0"/>
          <w:caps w:val="0"/>
          <w:color w:val="auto"/>
          <w:spacing w:val="-6"/>
          <w:kern w:val="0"/>
          <w:sz w:val="32"/>
          <w:szCs w:val="32"/>
          <w:shd w:val="clear" w:color="auto" w:fill="auto"/>
          <w:lang w:eastAsia="zh-CN"/>
        </w:rPr>
        <w:t>）</w:t>
      </w:r>
      <w:r>
        <w:rPr>
          <w:rFonts w:hint="eastAsia" w:ascii="Times New Roman" w:hAnsi="Times New Roman" w:eastAsia="仿宋_GB2312" w:cs="Times New Roman"/>
          <w:i w:val="0"/>
          <w:iCs w:val="0"/>
          <w:caps w:val="0"/>
          <w:color w:val="auto"/>
          <w:spacing w:val="-6"/>
          <w:kern w:val="0"/>
          <w:sz w:val="32"/>
          <w:szCs w:val="32"/>
          <w:shd w:val="clear" w:color="auto" w:fill="auto"/>
          <w:lang w:eastAsia="zh"/>
        </w:rPr>
        <w:t>》</w:t>
      </w:r>
      <w:r>
        <w:rPr>
          <w:rFonts w:hint="eastAsia" w:ascii="Times New Roman" w:hAnsi="Times New Roman" w:cs="Times New Roman"/>
          <w:color w:val="auto"/>
          <w:spacing w:val="-6"/>
          <w:sz w:val="32"/>
          <w:szCs w:val="32"/>
          <w:lang w:eastAsia="zh"/>
        </w:rPr>
        <w:t>关于“推动专利导航在传统优势产业、战略性新兴产业、未来产业发展中的应用</w:t>
      </w:r>
      <w:r>
        <w:rPr>
          <w:rFonts w:hint="eastAsia" w:ascii="Times New Roman" w:hAnsi="Times New Roman" w:cs="Times New Roman"/>
          <w:color w:val="auto"/>
          <w:spacing w:val="-6"/>
          <w:sz w:val="32"/>
          <w:szCs w:val="32"/>
          <w:lang w:eastAsia="zh-CN"/>
        </w:rPr>
        <w:t>”</w:t>
      </w:r>
      <w:r>
        <w:rPr>
          <w:rFonts w:hint="eastAsia" w:ascii="Times New Roman" w:hAnsi="Times New Roman" w:cs="Times New Roman"/>
          <w:color w:val="auto"/>
          <w:spacing w:val="-6"/>
          <w:sz w:val="32"/>
          <w:szCs w:val="32"/>
          <w:lang w:eastAsia="zh"/>
        </w:rPr>
        <w:t>相关工作部署，聚焦广东省</w:t>
      </w:r>
      <w:r>
        <w:rPr>
          <w:rFonts w:hint="eastAsia" w:ascii="Times New Roman" w:hAnsi="Times New Roman" w:cs="Times New Roman"/>
          <w:color w:val="auto"/>
          <w:spacing w:val="-6"/>
          <w:kern w:val="2"/>
          <w:sz w:val="32"/>
          <w:szCs w:val="32"/>
          <w:lang w:val="en-US" w:eastAsia="zh" w:bidi="ar"/>
        </w:rPr>
        <w:t>生物制造、海洋药物和生物制品、新型储能、6G、具身智能等</w:t>
      </w:r>
      <w:r>
        <w:rPr>
          <w:rFonts w:hint="eastAsia" w:ascii="Times New Roman" w:hAnsi="Times New Roman" w:cs="Times New Roman"/>
          <w:color w:val="auto"/>
          <w:spacing w:val="-6"/>
          <w:sz w:val="32"/>
          <w:szCs w:val="32"/>
          <w:lang w:eastAsia="zh"/>
        </w:rPr>
        <w:t>5个产业，按照《专利导航指南》系列国家标准和《数字化时代专利导航工作指南》地方标准，开展产业专利导航分析及成果推广应用，为我省重点产业关键核心技术突破、科技自立自强、现代化产业体系建设、新质生产力培育和高质量产业集群打造提供决策支撑。</w:t>
      </w:r>
    </w:p>
    <w:p w14:paraId="4C03255B">
      <w:pPr>
        <w:numPr>
          <w:ilvl w:val="0"/>
          <w:numId w:val="0"/>
        </w:numPr>
        <w:adjustRightInd w:val="0"/>
        <w:snapToGrid w:val="0"/>
        <w:spacing w:line="600" w:lineRule="exact"/>
        <w:ind w:left="630" w:leftChars="0"/>
        <w:rPr>
          <w:rFonts w:ascii="Times New Roman" w:hAnsi="Times New Roman" w:eastAsia="黑体" w:cs="Times New Roman"/>
          <w:color w:val="auto"/>
          <w:spacing w:val="-6"/>
          <w:sz w:val="32"/>
          <w:szCs w:val="32"/>
        </w:rPr>
      </w:pPr>
      <w:r>
        <w:rPr>
          <w:rFonts w:hint="eastAsia" w:ascii="Times New Roman" w:hAnsi="Times New Roman" w:eastAsia="黑体" w:cs="Times New Roman"/>
          <w:color w:val="auto"/>
          <w:spacing w:val="-6"/>
          <w:sz w:val="32"/>
          <w:szCs w:val="32"/>
          <w:lang w:eastAsia="zh-CN"/>
        </w:rPr>
        <w:t>三、</w:t>
      </w:r>
      <w:r>
        <w:rPr>
          <w:rFonts w:ascii="Times New Roman" w:hAnsi="Times New Roman" w:eastAsia="黑体" w:cs="Times New Roman"/>
          <w:color w:val="auto"/>
          <w:spacing w:val="-6"/>
          <w:sz w:val="32"/>
          <w:szCs w:val="32"/>
        </w:rPr>
        <w:t>项目内容</w:t>
      </w:r>
    </w:p>
    <w:p w14:paraId="26508CA6">
      <w:pPr>
        <w:autoSpaceDN/>
        <w:adjustRightInd w:val="0"/>
        <w:snapToGrid w:val="0"/>
        <w:spacing w:line="600" w:lineRule="exact"/>
        <w:ind w:firstLine="616" w:firstLineChars="200"/>
        <w:rPr>
          <w:rFonts w:hint="eastAsia" w:ascii="Times New Roman" w:hAnsi="Times New Roman" w:cs="Times New Roman"/>
          <w:color w:val="auto"/>
          <w:spacing w:val="-6"/>
          <w:kern w:val="2"/>
          <w:sz w:val="32"/>
          <w:szCs w:val="32"/>
          <w:lang w:val="en-US" w:eastAsia="zh" w:bidi="ar-SA"/>
        </w:rPr>
      </w:pPr>
      <w:r>
        <w:rPr>
          <w:rFonts w:hint="eastAsia" w:ascii="Times New Roman" w:hAnsi="Times New Roman" w:cs="Times New Roman"/>
          <w:color w:val="auto"/>
          <w:spacing w:val="-6"/>
          <w:kern w:val="2"/>
          <w:sz w:val="32"/>
          <w:szCs w:val="32"/>
          <w:lang w:val="en-US" w:eastAsia="zh" w:bidi="ar-SA"/>
        </w:rPr>
        <w:t>（一）调研不少于10家不同类型企业和2家政府产业部门的痛点和需求，形成产业需求调研报告。</w:t>
      </w:r>
    </w:p>
    <w:p w14:paraId="067077E9">
      <w:pPr>
        <w:autoSpaceDN/>
        <w:adjustRightInd w:val="0"/>
        <w:snapToGrid w:val="0"/>
        <w:spacing w:line="600" w:lineRule="exact"/>
        <w:ind w:firstLine="616" w:firstLineChars="200"/>
        <w:rPr>
          <w:rFonts w:hint="eastAsia" w:ascii="Times New Roman" w:hAnsi="Times New Roman" w:cs="Times New Roman"/>
          <w:color w:val="auto"/>
          <w:spacing w:val="-6"/>
          <w:kern w:val="2"/>
          <w:sz w:val="32"/>
          <w:szCs w:val="32"/>
          <w:lang w:val="en-US" w:eastAsia="zh" w:bidi="ar-SA"/>
        </w:rPr>
      </w:pPr>
      <w:r>
        <w:rPr>
          <w:rFonts w:hint="eastAsia" w:ascii="Times New Roman" w:hAnsi="Times New Roman" w:cs="Times New Roman"/>
          <w:color w:val="auto"/>
          <w:spacing w:val="-6"/>
          <w:kern w:val="2"/>
          <w:sz w:val="32"/>
          <w:szCs w:val="32"/>
          <w:lang w:val="en-US" w:eastAsia="zh" w:bidi="ar-SA"/>
        </w:rPr>
        <w:t>（二）调研分析我省重点领域的资源禀赋现状，包括但不限于产业要素禀赋（自然资源、劳动力成本、人力资本等）、基础设施（交通、港口、电力、产业载体、公共设施、政策制度等）、产业结构（产业链生态、产业驱动因素、龙头企业、创新平台等）、发展水平（产业优势、劣势等）等，形成我省重点产业资源禀赋分析报告。</w:t>
      </w:r>
    </w:p>
    <w:p w14:paraId="0433343A">
      <w:pPr>
        <w:autoSpaceDN/>
        <w:adjustRightInd w:val="0"/>
        <w:snapToGrid w:val="0"/>
        <w:spacing w:line="600" w:lineRule="exact"/>
        <w:ind w:firstLine="616" w:firstLineChars="200"/>
        <w:rPr>
          <w:rFonts w:hint="eastAsia" w:ascii="Times New Roman" w:hAnsi="Times New Roman" w:cs="Times New Roman"/>
          <w:color w:val="auto"/>
          <w:spacing w:val="-6"/>
          <w:kern w:val="2"/>
          <w:sz w:val="32"/>
          <w:szCs w:val="32"/>
          <w:lang w:val="en-US" w:eastAsia="zh" w:bidi="ar-SA"/>
        </w:rPr>
      </w:pPr>
      <w:r>
        <w:rPr>
          <w:rFonts w:hint="eastAsia" w:ascii="Times New Roman" w:hAnsi="Times New Roman" w:cs="Times New Roman"/>
          <w:color w:val="auto"/>
          <w:spacing w:val="-6"/>
          <w:kern w:val="2"/>
          <w:sz w:val="32"/>
          <w:szCs w:val="32"/>
          <w:lang w:val="en-US" w:eastAsia="zh" w:bidi="ar-SA"/>
        </w:rPr>
        <w:t>（三）建立产业专利信息数据库，开展产业发展专利导航分析。利用权威的数据源，采集、梳理产业专利信息并建立专利数据库；针对产业特点和创新发展需求，深度开展产业专利导航分析，形成专利导航研究报告，利用专利分析开展产业专利布局、发展方向与创新路径导航，基于专利导航而提出具体、明确、可行的推动产业创新发展的策略建议及产业专利布局发展规划。</w:t>
      </w:r>
    </w:p>
    <w:p w14:paraId="41535E98">
      <w:pPr>
        <w:autoSpaceDN/>
        <w:adjustRightInd w:val="0"/>
        <w:snapToGrid w:val="0"/>
        <w:spacing w:line="600" w:lineRule="exact"/>
        <w:ind w:firstLine="616" w:firstLineChars="200"/>
        <w:rPr>
          <w:rFonts w:hint="eastAsia" w:ascii="Times New Roman" w:hAnsi="Times New Roman" w:cs="Times New Roman"/>
          <w:color w:val="auto"/>
          <w:spacing w:val="-6"/>
          <w:kern w:val="2"/>
          <w:sz w:val="32"/>
          <w:szCs w:val="32"/>
          <w:lang w:val="en-US" w:eastAsia="zh" w:bidi="ar-SA"/>
        </w:rPr>
      </w:pPr>
      <w:r>
        <w:rPr>
          <w:rFonts w:hint="eastAsia" w:ascii="Times New Roman" w:hAnsi="Times New Roman" w:cs="Times New Roman"/>
          <w:color w:val="auto"/>
          <w:spacing w:val="-6"/>
          <w:kern w:val="2"/>
          <w:sz w:val="32"/>
          <w:szCs w:val="32"/>
          <w:lang w:val="en-US" w:eastAsia="zh" w:bidi="ar-SA"/>
        </w:rPr>
        <w:t>（四）按照《专利导航指南》系列国家标准和《数字化时代专利导航工作指南》地方标准要求，形成相应产业专利导航分析报告和研究成果核心精华专报，报告内容需解决调研得到的需求或问题，并提供调研对象需求或问题解决的反馈意见。</w:t>
      </w:r>
    </w:p>
    <w:p w14:paraId="051EE6C3">
      <w:pPr>
        <w:autoSpaceDN/>
        <w:adjustRightInd w:val="0"/>
        <w:snapToGrid w:val="0"/>
        <w:spacing w:line="600" w:lineRule="exact"/>
        <w:ind w:firstLine="616" w:firstLineChars="200"/>
        <w:rPr>
          <w:rFonts w:hint="eastAsia" w:ascii="Times New Roman" w:hAnsi="Times New Roman" w:eastAsia="仿宋_GB2312" w:cs="Times New Roman"/>
          <w:color w:val="auto"/>
          <w:spacing w:val="-6"/>
          <w:sz w:val="32"/>
          <w:szCs w:val="32"/>
          <w:lang w:eastAsia="zh"/>
        </w:rPr>
      </w:pPr>
      <w:r>
        <w:rPr>
          <w:rFonts w:hint="eastAsia" w:ascii="Times New Roman" w:hAnsi="Times New Roman" w:cs="Times New Roman"/>
          <w:color w:val="auto"/>
          <w:spacing w:val="-6"/>
          <w:kern w:val="2"/>
          <w:sz w:val="32"/>
          <w:szCs w:val="32"/>
          <w:lang w:val="en-US" w:eastAsia="zh" w:bidi="ar-SA"/>
        </w:rPr>
        <w:t>（五）面向省内重点领域的创新主体和服务机构，以主办单位的身份组织开展不少于2场不同主题的专利导航实务培训活动，推广普及专利导航工作指南和导航技能，每场培训活动不少于50人；并开展学员专利导航培训问卷调研，总结培训问题和需求，形成培训调查报告。</w:t>
      </w:r>
    </w:p>
    <w:p w14:paraId="2E75236B">
      <w:pPr>
        <w:adjustRightInd w:val="0"/>
        <w:snapToGrid w:val="0"/>
        <w:spacing w:line="600" w:lineRule="exact"/>
        <w:ind w:firstLine="616" w:firstLineChars="200"/>
        <w:rPr>
          <w:rFonts w:ascii="Times New Roman" w:hAnsi="Times New Roman" w:cs="Times New Roman"/>
          <w:color w:val="auto"/>
        </w:rPr>
      </w:pPr>
      <w:r>
        <w:rPr>
          <w:rFonts w:hint="eastAsia" w:ascii="Times New Roman" w:hAnsi="Times New Roman" w:cs="Times New Roman"/>
          <w:color w:val="auto"/>
          <w:spacing w:val="-6"/>
          <w:kern w:val="2"/>
          <w:sz w:val="32"/>
          <w:szCs w:val="32"/>
          <w:lang w:val="en-US" w:eastAsia="zh" w:bidi="ar-SA"/>
        </w:rPr>
        <w:t>（六）召开专利导航成果发布会，面向社会创新主体公开发布专利导航成果，并形成可向广东省政府或国家知识产权局报送的专利导航项目研究成果核心精华专报，内容包括但不限于总结归纳专利导航分析结论、亮点、应用效果、典型案例。</w:t>
      </w:r>
    </w:p>
    <w:p w14:paraId="55344178">
      <w:pPr>
        <w:autoSpaceDE/>
        <w:autoSpaceDN/>
        <w:adjustRightInd w:val="0"/>
        <w:snapToGrid w:val="0"/>
        <w:spacing w:line="60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四、项目申报主体及条件</w:t>
      </w:r>
    </w:p>
    <w:p w14:paraId="07B5529C">
      <w:pPr>
        <w:keepNext w:val="0"/>
        <w:keepLines w:val="0"/>
        <w:widowControl w:val="0"/>
        <w:suppressLineNumbers w:val="0"/>
        <w:autoSpaceDE/>
        <w:autoSpaceDN/>
        <w:adjustRightInd w:val="0"/>
        <w:snapToGrid w:val="0"/>
        <w:spacing w:before="0" w:beforeAutospacing="0" w:after="0" w:afterAutospacing="0" w:line="600" w:lineRule="exact"/>
        <w:ind w:left="0" w:right="0"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（一）申报主体：</w:t>
      </w:r>
    </w:p>
    <w:p w14:paraId="640E5CF6">
      <w:pPr>
        <w:keepNext w:val="0"/>
        <w:keepLines w:val="0"/>
        <w:widowControl w:val="0"/>
        <w:suppressLineNumbers w:val="0"/>
        <w:autoSpaceDE/>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仿宋_GB2312" w:cs="Times New Roman"/>
          <w:color w:val="auto"/>
          <w:sz w:val="32"/>
          <w:szCs w:val="32"/>
          <w:lang w:eastAsia="zh"/>
        </w:rPr>
      </w:pPr>
      <w:r>
        <w:rPr>
          <w:rFonts w:hint="eastAsia" w:ascii="Times New Roman" w:hAnsi="Times New Roman" w:cs="Times New Roman"/>
          <w:color w:val="auto"/>
          <w:sz w:val="32"/>
          <w:szCs w:val="32"/>
          <w:lang w:eastAsia="zh"/>
        </w:rPr>
        <w:t>境内依法设立，具有独立法人资格的专利信息资源开发利用专业机构。</w:t>
      </w:r>
    </w:p>
    <w:p w14:paraId="2314F575">
      <w:pPr>
        <w:keepNext w:val="0"/>
        <w:keepLines w:val="0"/>
        <w:widowControl w:val="0"/>
        <w:suppressLineNumbers w:val="0"/>
        <w:autoSpaceDE/>
        <w:autoSpaceDN/>
        <w:adjustRightInd w:val="0"/>
        <w:snapToGrid w:val="0"/>
        <w:spacing w:before="0" w:beforeAutospacing="0" w:after="0" w:afterAutospacing="0" w:line="600" w:lineRule="exact"/>
        <w:ind w:left="0" w:right="0" w:firstLine="616"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6"/>
          <w:sz w:val="32"/>
          <w:szCs w:val="32"/>
        </w:rPr>
        <w:t>（二</w:t>
      </w:r>
      <w:r>
        <w:rPr>
          <w:rFonts w:ascii="Times New Roman" w:hAnsi="Times New Roman" w:eastAsia="仿宋_GB2312" w:cs="Times New Roman"/>
          <w:color w:val="auto"/>
          <w:sz w:val="32"/>
          <w:szCs w:val="32"/>
        </w:rPr>
        <w:t>）申报条件：</w:t>
      </w:r>
    </w:p>
    <w:p w14:paraId="6090948B">
      <w:pPr>
        <w:keepNext w:val="0"/>
        <w:keepLines w:val="0"/>
        <w:widowControl w:val="0"/>
        <w:suppressLineNumbers w:val="0"/>
        <w:autoSpaceDE/>
        <w:autoSpaceDN/>
        <w:adjustRightInd w:val="0"/>
        <w:snapToGrid w:val="0"/>
        <w:spacing w:before="0" w:beforeAutospacing="0" w:after="0" w:afterAutospacing="0" w:line="600" w:lineRule="exact"/>
        <w:ind w:left="0" w:right="0" w:firstLine="640" w:firstLineChars="200"/>
        <w:jc w:val="both"/>
        <w:rPr>
          <w:rFonts w:hint="eastAsia" w:ascii="Times New Roman" w:hAnsi="Times New Roman" w:eastAsia="黑体" w:cs="Times New Roman"/>
          <w:color w:val="auto"/>
          <w:spacing w:val="-6"/>
          <w:sz w:val="32"/>
          <w:szCs w:val="32"/>
          <w:lang w:eastAsia="zh"/>
        </w:rPr>
      </w:pPr>
      <w:r>
        <w:rPr>
          <w:rFonts w:hint="eastAsia" w:ascii="Times New Roman" w:hAnsi="Times New Roman" w:eastAsia="仿宋_GB2312" w:cs="Times New Roman"/>
          <w:color w:val="auto"/>
          <w:spacing w:val="0"/>
          <w:sz w:val="32"/>
          <w:szCs w:val="32"/>
          <w:lang w:eastAsia="zh"/>
        </w:rPr>
        <w:t>1．熟悉《专利导航指南》系列国家标准和《数字化时代专利导航工作指南》地方标准，具备专利信息资源开发利用与分析的能力和经验，具备为我省相关产业、企业提供专利导航服务的资源、基础和条件。2．有固定场所，有专人负责，具有丰富的承担省级专利导航项目的工作经验，承担过相同或相类似工作。3．遵守专项资金管理有关规定，能按时、保质保量完成项目任务。</w:t>
      </w:r>
      <w:r>
        <w:rPr>
          <w:rFonts w:hint="eastAsia" w:ascii="Times New Roman" w:hAnsi="Times New Roman" w:cs="Times New Roman"/>
          <w:color w:val="auto"/>
          <w:spacing w:val="0"/>
          <w:sz w:val="32"/>
          <w:szCs w:val="32"/>
          <w:lang w:eastAsia="zh"/>
        </w:rPr>
        <w:t>4.同一申报主体限申报1个产业方向。</w:t>
      </w:r>
    </w:p>
    <w:p w14:paraId="747B7731">
      <w:pPr>
        <w:adjustRightInd w:val="0"/>
        <w:snapToGrid w:val="0"/>
        <w:spacing w:line="600" w:lineRule="exact"/>
        <w:ind w:firstLine="616" w:firstLineChars="200"/>
        <w:rPr>
          <w:rFonts w:ascii="Times New Roman" w:hAnsi="Times New Roman" w:eastAsia="黑体" w:cs="Times New Roman"/>
          <w:color w:val="auto"/>
          <w:spacing w:val="-6"/>
          <w:sz w:val="32"/>
          <w:szCs w:val="32"/>
        </w:rPr>
      </w:pPr>
      <w:r>
        <w:rPr>
          <w:rFonts w:ascii="Times New Roman" w:hAnsi="Times New Roman" w:eastAsia="黑体" w:cs="Times New Roman"/>
          <w:color w:val="auto"/>
          <w:spacing w:val="-6"/>
          <w:sz w:val="32"/>
          <w:szCs w:val="32"/>
        </w:rPr>
        <w:t>五、申报材料</w:t>
      </w:r>
    </w:p>
    <w:p w14:paraId="27BCDD41">
      <w:pPr>
        <w:autoSpaceDE/>
        <w:autoSpaceDN/>
        <w:adjustRightInd w:val="0"/>
        <w:snapToGrid w:val="0"/>
        <w:spacing w:line="600" w:lineRule="exact"/>
        <w:ind w:firstLine="640"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z w:val="32"/>
          <w:szCs w:val="32"/>
        </w:rPr>
        <w:t>（一）</w:t>
      </w:r>
      <w:r>
        <w:rPr>
          <w:rFonts w:ascii="Times New Roman" w:hAnsi="Times New Roman" w:eastAsia="仿宋_GB2312" w:cs="Times New Roman"/>
          <w:color w:val="auto"/>
          <w:spacing w:val="-6"/>
          <w:sz w:val="32"/>
          <w:szCs w:val="32"/>
        </w:rPr>
        <w:t>《</w:t>
      </w: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广东省重点产业专利导航分析与应用项目申报书</w:t>
      </w:r>
      <w:r>
        <w:rPr>
          <w:rFonts w:ascii="Times New Roman" w:hAnsi="Times New Roman" w:eastAsia="仿宋_GB2312" w:cs="Times New Roman"/>
          <w:color w:val="auto"/>
          <w:spacing w:val="-6"/>
          <w:sz w:val="32"/>
          <w:szCs w:val="32"/>
        </w:rPr>
        <w:t>》；</w:t>
      </w:r>
    </w:p>
    <w:p w14:paraId="47E3C1F6">
      <w:pPr>
        <w:autoSpaceDE/>
        <w:autoSpaceDN/>
        <w:adjustRightInd w:val="0"/>
        <w:snapToGrid w:val="0"/>
        <w:spacing w:line="60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（二）法人资格证书复印件；</w:t>
      </w:r>
    </w:p>
    <w:p w14:paraId="4DCF5A1B">
      <w:pPr>
        <w:autoSpaceDE/>
        <w:autoSpaceDN/>
        <w:adjustRightInd w:val="0"/>
        <w:snapToGrid w:val="0"/>
        <w:spacing w:line="60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（三）近两年的财务报表；</w:t>
      </w:r>
    </w:p>
    <w:p w14:paraId="661B8A4D">
      <w:pPr>
        <w:adjustRightInd w:val="0"/>
        <w:snapToGrid w:val="0"/>
        <w:spacing w:line="600" w:lineRule="exact"/>
        <w:ind w:firstLine="640" w:firstLineChars="200"/>
        <w:rPr>
          <w:rFonts w:ascii="Times New Roman" w:hAnsi="Times New Roman" w:cs="Times New Roman"/>
          <w:color w:val="auto"/>
          <w:szCs w:val="21"/>
        </w:rPr>
      </w:pPr>
      <w:r>
        <w:rPr>
          <w:rFonts w:ascii="Times New Roman" w:hAnsi="Times New Roman" w:eastAsia="仿宋_GB2312" w:cs="Times New Roman"/>
          <w:color w:val="auto"/>
          <w:sz w:val="32"/>
          <w:szCs w:val="32"/>
        </w:rPr>
        <w:t>（四）承担过相同或相类似工作证明；</w:t>
      </w:r>
    </w:p>
    <w:p w14:paraId="47CF0AEB">
      <w:pPr>
        <w:autoSpaceDE/>
        <w:autoSpaceDN/>
        <w:adjustRightInd w:val="0"/>
        <w:snapToGrid w:val="0"/>
        <w:spacing w:line="600" w:lineRule="exact"/>
        <w:ind w:firstLine="616" w:firstLineChars="200"/>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rPr>
        <w:t>（五）资金测算明细申报表；</w:t>
      </w:r>
    </w:p>
    <w:p w14:paraId="7931DBCD">
      <w:p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rPr>
        <w:t>六</w:t>
      </w:r>
      <w:r>
        <w:rPr>
          <w:rFonts w:ascii="Times New Roman" w:hAnsi="Times New Roman" w:eastAsia="仿宋_GB2312" w:cs="Times New Roman"/>
          <w:color w:val="auto"/>
          <w:sz w:val="32"/>
          <w:szCs w:val="32"/>
        </w:rPr>
        <w:t>）其他证明符合申报条件的材料等。</w:t>
      </w:r>
    </w:p>
    <w:p w14:paraId="613B0333">
      <w:pPr>
        <w:adjustRightInd w:val="0"/>
        <w:snapToGrid w:val="0"/>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上述材料均需加盖公章。</w:t>
      </w:r>
    </w:p>
    <w:p w14:paraId="12CF3EB3">
      <w:pPr>
        <w:adjustRightInd w:val="0"/>
        <w:snapToGrid w:val="0"/>
        <w:spacing w:line="60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六、其他事项</w:t>
      </w:r>
    </w:p>
    <w:p w14:paraId="5183E669">
      <w:pPr>
        <w:widowControl/>
        <w:adjustRightInd w:val="0"/>
        <w:snapToGrid w:val="0"/>
        <w:spacing w:line="600" w:lineRule="exact"/>
        <w:ind w:firstLine="640" w:firstLineChars="200"/>
        <w:rPr>
          <w:rFonts w:hint="eastAsia" w:ascii="Times New Roman" w:hAnsi="Times New Roman" w:cs="Times New Roman"/>
          <w:color w:val="auto"/>
          <w:sz w:val="30"/>
          <w:szCs w:val="30"/>
        </w:rPr>
      </w:pPr>
      <w:r>
        <w:rPr>
          <w:rFonts w:hint="eastAsia" w:ascii="Times New Roman" w:hAnsi="Times New Roman" w:cs="Times New Roman"/>
          <w:color w:val="auto"/>
          <w:kern w:val="0"/>
          <w:sz w:val="32"/>
          <w:szCs w:val="32"/>
          <w:lang w:eastAsia="zh-CN"/>
        </w:rPr>
        <w:t>（一）本项目由省市场监管局批准立项，财政资金支持额度上限为</w:t>
      </w:r>
      <w:r>
        <w:rPr>
          <w:rFonts w:hint="eastAsia" w:ascii="Times New Roman" w:hAnsi="Times New Roman" w:cs="Times New Roman"/>
          <w:color w:val="auto"/>
          <w:kern w:val="0"/>
          <w:sz w:val="32"/>
          <w:szCs w:val="32"/>
          <w:lang w:val="en-US" w:eastAsia="zh-CN"/>
        </w:rPr>
        <w:t>200</w:t>
      </w:r>
      <w:r>
        <w:rPr>
          <w:rFonts w:hint="eastAsia" w:ascii="Times New Roman" w:hAnsi="Times New Roman" w:cs="Times New Roman"/>
          <w:color w:val="auto"/>
          <w:kern w:val="0"/>
          <w:sz w:val="32"/>
          <w:szCs w:val="32"/>
          <w:lang w:eastAsia="zh-CN"/>
        </w:rPr>
        <w:t>万元（每个产业方向上限为</w:t>
      </w:r>
      <w:r>
        <w:rPr>
          <w:rFonts w:hint="eastAsia" w:ascii="Times New Roman" w:hAnsi="Times New Roman" w:cs="Times New Roman"/>
          <w:color w:val="auto"/>
          <w:kern w:val="0"/>
          <w:sz w:val="32"/>
          <w:szCs w:val="32"/>
          <w:lang w:val="en-US" w:eastAsia="zh-CN"/>
        </w:rPr>
        <w:t>40万元</w:t>
      </w:r>
      <w:r>
        <w:rPr>
          <w:rFonts w:hint="eastAsia" w:ascii="Times New Roman" w:hAnsi="Times New Roman" w:cs="Times New Roman"/>
          <w:color w:val="auto"/>
          <w:kern w:val="0"/>
          <w:sz w:val="32"/>
          <w:szCs w:val="32"/>
          <w:lang w:eastAsia="zh-CN"/>
        </w:rPr>
        <w:t>）。本次申报及评审结果仅作为省市场监管局2026年知识产权专项资金项目入库储备，我局将根据省财政预算批复及项目实际情况综合确定项目是否立项。</w:t>
      </w:r>
    </w:p>
    <w:p w14:paraId="3ED74E2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color w:val="auto"/>
          <w:kern w:val="0"/>
          <w:sz w:val="32"/>
          <w:szCs w:val="32"/>
          <w:lang w:eastAsia="zh-CN"/>
        </w:rPr>
        <w:t>2026年2月起至2026年12月止</w:t>
      </w:r>
      <w:r>
        <w:rPr>
          <w:rFonts w:hint="default" w:ascii="Times New Roman" w:hAnsi="Times New Roman" w:eastAsia="仿宋_GB2312" w:cs="Times New Roman"/>
          <w:color w:val="auto"/>
          <w:kern w:val="0"/>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w:t>
      </w:r>
      <w:r>
        <w:rPr>
          <w:rFonts w:hint="default" w:ascii="Times New Roman" w:hAnsi="Times New Roman" w:cs="Times New Roman"/>
          <w:color w:val="auto"/>
          <w:kern w:val="0"/>
          <w:sz w:val="32"/>
          <w:szCs w:val="32"/>
        </w:rPr>
        <w:t>和</w:t>
      </w:r>
      <w:r>
        <w:rPr>
          <w:rFonts w:hint="default" w:ascii="Times New Roman" w:hAnsi="Times New Roman" w:eastAsia="仿宋_GB2312" w:cs="Times New Roman"/>
          <w:color w:val="auto"/>
          <w:kern w:val="0"/>
          <w:sz w:val="32"/>
          <w:szCs w:val="32"/>
        </w:rPr>
        <w:t>细化，哪项活动多少人力支出、多少硬件支出等要明确，要按“标准×数量”的格式列出</w:t>
      </w:r>
      <w:r>
        <w:rPr>
          <w:rFonts w:hint="default" w:ascii="Times New Roman" w:hAnsi="Times New Roman" w:cs="Times New Roman"/>
          <w:color w:val="auto"/>
          <w:kern w:val="0"/>
          <w:sz w:val="32"/>
          <w:szCs w:val="32"/>
        </w:rPr>
        <w:t>。</w:t>
      </w:r>
    </w:p>
    <w:p w14:paraId="6B36B3C8">
      <w:pPr>
        <w:widowControl/>
        <w:adjustRightInd w:val="0"/>
        <w:snapToGrid w:val="0"/>
        <w:spacing w:line="600" w:lineRule="exact"/>
        <w:ind w:firstLine="640" w:firstLineChars="200"/>
        <w:rPr>
          <w:rFonts w:hint="eastAsia" w:ascii="Times New Roman" w:hAnsi="Times New Roman" w:cs="Times New Roman"/>
          <w:color w:val="auto"/>
          <w:sz w:val="30"/>
          <w:szCs w:val="30"/>
        </w:rPr>
      </w:pPr>
      <w:r>
        <w:rPr>
          <w:rFonts w:hint="eastAsia" w:ascii="Times New Roman" w:hAnsi="Times New Roman" w:cs="Times New Roman"/>
          <w:color w:val="auto"/>
          <w:kern w:val="0"/>
          <w:sz w:val="32"/>
          <w:szCs w:val="32"/>
          <w:lang w:eastAsia="zh-CN"/>
        </w:rPr>
        <w:t>（三）合同管理：项目立项后，省市场监管局根据财政预算批复确定项目任务和绩效，与承担单位签署项目合同书，制定项目实施方案，作为项目管理的重要依据。</w:t>
      </w:r>
    </w:p>
    <w:p w14:paraId="214D41FB">
      <w:pPr>
        <w:widowControl/>
        <w:adjustRightInd w:val="0"/>
        <w:snapToGrid w:val="0"/>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w:t>
      </w:r>
      <w:r>
        <w:rPr>
          <w:rFonts w:hint="default" w:ascii="Times New Roman" w:hAnsi="Times New Roman" w:cs="Times New Roman"/>
          <w:color w:val="auto"/>
          <w:kern w:val="0"/>
          <w:sz w:val="32"/>
          <w:szCs w:val="32"/>
        </w:rPr>
        <w:t>四</w:t>
      </w:r>
      <w:r>
        <w:rPr>
          <w:rFonts w:ascii="Times New Roman" w:hAnsi="Times New Roman" w:eastAsia="仿宋_GB2312" w:cs="Times New Roman"/>
          <w:color w:val="auto"/>
          <w:kern w:val="0"/>
          <w:sz w:val="32"/>
          <w:szCs w:val="32"/>
        </w:rPr>
        <w:t>）项目检查验收：省市场监管</w:t>
      </w:r>
      <w:r>
        <w:rPr>
          <w:rFonts w:hint="default" w:ascii="Times New Roman" w:hAnsi="Times New Roman" w:eastAsia="仿宋_GB2312" w:cs="Times New Roman"/>
          <w:color w:val="auto"/>
          <w:kern w:val="0"/>
          <w:sz w:val="32"/>
          <w:szCs w:val="32"/>
        </w:rPr>
        <w:t>局</w:t>
      </w:r>
      <w:r>
        <w:rPr>
          <w:rFonts w:ascii="Times New Roman" w:hAnsi="Times New Roman" w:eastAsia="仿宋_GB2312" w:cs="Times New Roman"/>
          <w:color w:val="auto"/>
          <w:kern w:val="0"/>
          <w:sz w:val="32"/>
          <w:szCs w:val="32"/>
        </w:rPr>
        <w:t>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72436007">
      <w:pPr>
        <w:autoSpaceDE/>
        <w:autoSpaceDN/>
        <w:adjustRightInd w:val="0"/>
        <w:snapToGrid w:val="0"/>
        <w:spacing w:line="600" w:lineRule="exact"/>
        <w:ind w:firstLine="572"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17"/>
          <w:sz w:val="32"/>
          <w:szCs w:val="32"/>
        </w:rPr>
        <w:t>联系人：佟海鹏，电话：020-38835522，邮箱：gdsjj_ipcj@gd.gov.cn</w:t>
      </w:r>
      <w:r>
        <w:rPr>
          <w:rFonts w:ascii="Times New Roman" w:hAnsi="Times New Roman" w:eastAsia="仿宋_GB2312" w:cs="Times New Roman"/>
          <w:color w:val="auto"/>
          <w:spacing w:val="-6"/>
          <w:sz w:val="32"/>
          <w:szCs w:val="32"/>
        </w:rPr>
        <w:t>，地址：广州市天河区黄埔大道西363号。</w:t>
      </w:r>
    </w:p>
    <w:p w14:paraId="0A5E3B29">
      <w:pPr>
        <w:autoSpaceDE/>
        <w:autoSpaceDN/>
        <w:adjustRightInd w:val="0"/>
        <w:snapToGrid w:val="0"/>
        <w:spacing w:line="600" w:lineRule="exact"/>
        <w:ind w:firstLine="616" w:firstLineChars="200"/>
        <w:rPr>
          <w:rFonts w:ascii="Times New Roman" w:hAnsi="Times New Roman" w:eastAsia="仿宋_GB2312" w:cs="Times New Roman"/>
          <w:color w:val="auto"/>
          <w:spacing w:val="-6"/>
          <w:sz w:val="32"/>
          <w:szCs w:val="32"/>
        </w:rPr>
      </w:pPr>
      <w:r>
        <w:rPr>
          <w:rFonts w:ascii="Times New Roman" w:hAnsi="Times New Roman" w:eastAsia="仿宋_GB2312" w:cs="Times New Roman"/>
          <w:color w:val="auto"/>
          <w:spacing w:val="-6"/>
          <w:sz w:val="32"/>
          <w:szCs w:val="32"/>
        </w:rPr>
        <w:t xml:space="preserve"> </w:t>
      </w:r>
    </w:p>
    <w:p w14:paraId="77D27A9C">
      <w:pPr>
        <w:autoSpaceDE/>
        <w:autoSpaceDN/>
        <w:adjustRightInd w:val="0"/>
        <w:snapToGrid w:val="0"/>
        <w:spacing w:line="600" w:lineRule="exact"/>
        <w:ind w:left="1520" w:hanging="1540" w:hangingChars="500"/>
        <w:rPr>
          <w:rFonts w:hint="eastAsia"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val="en-US" w:eastAsia="zh-CN"/>
        </w:rPr>
        <w:t xml:space="preserve">    </w:t>
      </w:r>
      <w:r>
        <w:rPr>
          <w:rFonts w:ascii="Times New Roman" w:hAnsi="Times New Roman" w:eastAsia="仿宋_GB2312" w:cs="Times New Roman"/>
          <w:color w:val="auto"/>
          <w:spacing w:val="-6"/>
          <w:sz w:val="32"/>
          <w:szCs w:val="32"/>
        </w:rPr>
        <w:t>附</w:t>
      </w:r>
      <w:r>
        <w:rPr>
          <w:rFonts w:hint="eastAsia" w:ascii="Times New Roman" w:hAnsi="Times New Roman" w:cs="Times New Roman"/>
          <w:color w:val="auto"/>
          <w:spacing w:val="-6"/>
          <w:sz w:val="32"/>
          <w:szCs w:val="32"/>
          <w:lang w:eastAsia="zh-CN"/>
        </w:rPr>
        <w:t>表</w:t>
      </w:r>
      <w:r>
        <w:rPr>
          <w:rFonts w:ascii="Times New Roman" w:hAnsi="Times New Roman" w:eastAsia="仿宋_GB2312" w:cs="Times New Roman"/>
          <w:color w:val="auto"/>
          <w:spacing w:val="-6"/>
          <w:sz w:val="32"/>
          <w:szCs w:val="32"/>
        </w:rPr>
        <w:t>：</w:t>
      </w:r>
      <w:r>
        <w:rPr>
          <w:rFonts w:hint="eastAsia" w:ascii="Times New Roman" w:hAnsi="Times New Roman" w:cs="Times New Roman"/>
          <w:color w:val="auto"/>
          <w:spacing w:val="-6"/>
          <w:sz w:val="32"/>
          <w:szCs w:val="32"/>
          <w:lang w:eastAsia="zh-CN"/>
        </w:rPr>
        <w:t>2026年</w:t>
      </w:r>
      <w:r>
        <w:rPr>
          <w:rFonts w:hint="eastAsia" w:ascii="Times New Roman" w:hAnsi="Times New Roman" w:eastAsia="仿宋_GB2312" w:cs="Times New Roman"/>
          <w:color w:val="auto"/>
          <w:spacing w:val="-6"/>
          <w:sz w:val="32"/>
          <w:szCs w:val="32"/>
        </w:rPr>
        <w:t>广东省重点产业专利导航分析与应用项目</w:t>
      </w:r>
    </w:p>
    <w:p w14:paraId="7BC6DB33">
      <w:pPr>
        <w:autoSpaceDE/>
        <w:autoSpaceDN/>
        <w:adjustRightInd w:val="0"/>
        <w:snapToGrid w:val="0"/>
        <w:spacing w:line="600" w:lineRule="exact"/>
        <w:ind w:left="1520" w:hanging="1540" w:hangingChars="500"/>
        <w:rPr>
          <w:rFonts w:ascii="Times New Roman" w:hAnsi="Times New Roman" w:eastAsia="仿宋_GB2312" w:cs="Times New Roman"/>
          <w:color w:val="auto"/>
          <w:spacing w:val="-6"/>
          <w:sz w:val="32"/>
          <w:szCs w:val="32"/>
        </w:rPr>
      </w:pPr>
      <w:r>
        <w:rPr>
          <w:rFonts w:hint="eastAsia" w:ascii="Times New Roman" w:hAnsi="Times New Roman" w:cs="Times New Roman"/>
          <w:color w:val="auto"/>
          <w:spacing w:val="-6"/>
          <w:sz w:val="32"/>
          <w:szCs w:val="32"/>
          <w:lang w:val="en-US" w:eastAsia="zh-CN"/>
        </w:rPr>
        <w:t xml:space="preserve">          </w:t>
      </w:r>
      <w:r>
        <w:rPr>
          <w:rFonts w:ascii="Times New Roman" w:hAnsi="Times New Roman" w:eastAsia="仿宋_GB2312" w:cs="Times New Roman"/>
          <w:color w:val="auto"/>
          <w:spacing w:val="-6"/>
          <w:sz w:val="32"/>
          <w:szCs w:val="32"/>
        </w:rPr>
        <w:t>申报书</w:t>
      </w:r>
    </w:p>
    <w:p w14:paraId="44E866F4">
      <w:pPr>
        <w:rPr>
          <w:rFonts w:ascii="Times New Roman" w:hAnsi="Times New Roman" w:eastAsia="黑体" w:cs="Times New Roman"/>
          <w:color w:val="auto"/>
          <w:sz w:val="32"/>
          <w:szCs w:val="32"/>
        </w:rPr>
      </w:pPr>
    </w:p>
    <w:p w14:paraId="6AF899D4">
      <w:pPr>
        <w:rPr>
          <w:rFonts w:ascii="Times New Roman" w:hAnsi="Times New Roman" w:eastAsia="黑体" w:cs="Times New Roman"/>
          <w:color w:val="auto"/>
          <w:sz w:val="32"/>
          <w:szCs w:val="32"/>
        </w:rPr>
      </w:pPr>
    </w:p>
    <w:p w14:paraId="3E55BF37">
      <w:pPr>
        <w:rPr>
          <w:rFonts w:ascii="Times New Roman" w:hAnsi="Times New Roman" w:eastAsia="黑体" w:cs="Times New Roman"/>
          <w:color w:val="auto"/>
          <w:sz w:val="32"/>
          <w:szCs w:val="32"/>
        </w:rPr>
      </w:pPr>
    </w:p>
    <w:p w14:paraId="33A68561">
      <w:pPr>
        <w:rPr>
          <w:rFonts w:ascii="Times New Roman" w:hAnsi="Times New Roman" w:eastAsia="黑体" w:cs="Times New Roman"/>
          <w:color w:val="auto"/>
          <w:sz w:val="32"/>
          <w:szCs w:val="32"/>
        </w:rPr>
      </w:pPr>
    </w:p>
    <w:p w14:paraId="028FD92E">
      <w:pPr>
        <w:rPr>
          <w:rFonts w:ascii="Times New Roman" w:hAnsi="Times New Roman" w:eastAsia="黑体" w:cs="Times New Roman"/>
          <w:color w:val="auto"/>
          <w:sz w:val="32"/>
          <w:szCs w:val="32"/>
        </w:rPr>
      </w:pPr>
    </w:p>
    <w:p w14:paraId="2A8AE064">
      <w:pPr>
        <w:rPr>
          <w:rFonts w:ascii="Times New Roman" w:hAnsi="Times New Roman" w:eastAsia="黑体" w:cs="Times New Roman"/>
          <w:color w:val="auto"/>
          <w:sz w:val="32"/>
          <w:szCs w:val="32"/>
        </w:rPr>
      </w:pPr>
    </w:p>
    <w:p w14:paraId="083C3A33">
      <w:pPr>
        <w:rPr>
          <w:rFonts w:ascii="Times New Roman" w:hAnsi="Times New Roman" w:eastAsia="黑体" w:cs="Times New Roman"/>
          <w:color w:val="auto"/>
          <w:sz w:val="32"/>
          <w:szCs w:val="32"/>
        </w:rPr>
      </w:pPr>
    </w:p>
    <w:p w14:paraId="473327C9">
      <w:pPr>
        <w:rPr>
          <w:rFonts w:ascii="Times New Roman" w:hAnsi="Times New Roman" w:eastAsia="黑体" w:cs="Times New Roman"/>
          <w:color w:val="auto"/>
          <w:sz w:val="32"/>
          <w:szCs w:val="32"/>
        </w:rPr>
      </w:pPr>
    </w:p>
    <w:p w14:paraId="4A924B09">
      <w:pPr>
        <w:rPr>
          <w:rFonts w:ascii="Times New Roman" w:hAnsi="Times New Roman" w:eastAsia="黑体" w:cs="Times New Roman"/>
          <w:color w:val="auto"/>
          <w:sz w:val="32"/>
          <w:szCs w:val="32"/>
        </w:rPr>
      </w:pPr>
    </w:p>
    <w:p w14:paraId="5C79861D">
      <w:pPr>
        <w:rPr>
          <w:rFonts w:ascii="Times New Roman" w:hAnsi="Times New Roman" w:eastAsia="黑体" w:cs="Times New Roman"/>
          <w:color w:val="auto"/>
          <w:sz w:val="32"/>
          <w:szCs w:val="32"/>
        </w:rPr>
      </w:pPr>
    </w:p>
    <w:p w14:paraId="0AD448F8">
      <w:pPr>
        <w:rPr>
          <w:rFonts w:ascii="Times New Roman" w:hAnsi="Times New Roman" w:eastAsia="黑体" w:cs="Times New Roman"/>
          <w:color w:val="auto"/>
          <w:sz w:val="32"/>
          <w:szCs w:val="32"/>
        </w:rPr>
      </w:pPr>
    </w:p>
    <w:p w14:paraId="5134F595">
      <w:pP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eastAsia="zh-CN"/>
        </w:rPr>
        <w:t>表</w:t>
      </w:r>
    </w:p>
    <w:p w14:paraId="0EF37149">
      <w:pPr>
        <w:rPr>
          <w:rFonts w:ascii="Times New Roman" w:hAnsi="Times New Roman" w:eastAsia="方正小标宋简体" w:cs="Times New Roman"/>
          <w:color w:val="auto"/>
          <w:kern w:val="44"/>
          <w:sz w:val="44"/>
          <w:shd w:val="clear" w:color="auto" w:fill="FFFFFF"/>
        </w:rPr>
      </w:pPr>
    </w:p>
    <w:p w14:paraId="27913CB6">
      <w:pPr>
        <w:snapToGrid w:val="0"/>
        <w:spacing w:line="600" w:lineRule="exact"/>
        <w:jc w:val="center"/>
        <w:rPr>
          <w:rFonts w:hint="eastAsia" w:ascii="方正小标宋简体" w:hAnsi="方正小标宋简体" w:eastAsia="方正小标宋简体" w:cs="方正小标宋简体"/>
          <w:color w:val="auto"/>
          <w:kern w:val="44"/>
          <w:sz w:val="44"/>
          <w:shd w:val="clear" w:color="auto" w:fill="FFFFFF"/>
        </w:rPr>
      </w:pPr>
      <w:r>
        <w:rPr>
          <w:rFonts w:hint="eastAsia" w:ascii="方正小标宋简体" w:hAnsi="方正小标宋简体" w:eastAsia="方正小标宋简体" w:cs="方正小标宋简体"/>
          <w:color w:val="auto"/>
          <w:kern w:val="44"/>
          <w:sz w:val="44"/>
          <w:shd w:val="clear" w:color="auto" w:fill="FFFFFF"/>
          <w:lang w:eastAsia="zh-CN"/>
        </w:rPr>
        <w:t>2026年</w:t>
      </w:r>
      <w:r>
        <w:rPr>
          <w:rFonts w:hint="eastAsia" w:ascii="方正小标宋简体" w:hAnsi="方正小标宋简体" w:eastAsia="方正小标宋简体" w:cs="方正小标宋简体"/>
          <w:color w:val="auto"/>
          <w:kern w:val="44"/>
          <w:sz w:val="44"/>
          <w:shd w:val="clear" w:color="auto" w:fill="FFFFFF"/>
        </w:rPr>
        <w:t>广东省重点产业专利导航分析与应用</w:t>
      </w:r>
    </w:p>
    <w:p w14:paraId="6D7E40BE">
      <w:pPr>
        <w:snapToGrid w:val="0"/>
        <w:spacing w:line="600" w:lineRule="exact"/>
        <w:jc w:val="center"/>
        <w:rPr>
          <w:rFonts w:hint="eastAsia" w:ascii="方正小标宋简体" w:hAnsi="方正小标宋简体" w:eastAsia="方正小标宋简体" w:cs="方正小标宋简体"/>
          <w:color w:val="auto"/>
          <w:kern w:val="44"/>
          <w:sz w:val="44"/>
          <w:shd w:val="clear" w:color="auto" w:fill="FFFFFF"/>
        </w:rPr>
      </w:pPr>
      <w:r>
        <w:rPr>
          <w:rFonts w:hint="eastAsia" w:ascii="方正小标宋简体" w:hAnsi="方正小标宋简体" w:eastAsia="方正小标宋简体" w:cs="方正小标宋简体"/>
          <w:color w:val="auto"/>
          <w:kern w:val="44"/>
          <w:sz w:val="44"/>
          <w:shd w:val="clear" w:color="auto" w:fill="FFFFFF"/>
        </w:rPr>
        <w:t>项目申报书</w:t>
      </w:r>
    </w:p>
    <w:p w14:paraId="46AC187E">
      <w:pPr>
        <w:rPr>
          <w:rFonts w:ascii="Times New Roman" w:hAnsi="Times New Roman" w:eastAsia="仿宋_GB2312" w:cs="Times New Roman"/>
          <w:color w:val="auto"/>
          <w:sz w:val="32"/>
          <w:szCs w:val="32"/>
        </w:rPr>
      </w:pPr>
    </w:p>
    <w:p w14:paraId="231E8993">
      <w:pPr>
        <w:rPr>
          <w:rFonts w:ascii="Times New Roman" w:hAnsi="Times New Roman" w:eastAsia="仿宋_GB2312" w:cs="Times New Roman"/>
          <w:color w:val="auto"/>
          <w:sz w:val="32"/>
          <w:szCs w:val="32"/>
        </w:rPr>
      </w:pPr>
    </w:p>
    <w:tbl>
      <w:tblPr>
        <w:tblStyle w:val="5"/>
        <w:tblW w:w="0" w:type="auto"/>
        <w:jc w:val="center"/>
        <w:tblLayout w:type="fixed"/>
        <w:tblCellMar>
          <w:top w:w="0" w:type="dxa"/>
          <w:left w:w="108" w:type="dxa"/>
          <w:bottom w:w="0" w:type="dxa"/>
          <w:right w:w="108" w:type="dxa"/>
        </w:tblCellMar>
      </w:tblPr>
      <w:tblGrid>
        <w:gridCol w:w="2000"/>
        <w:gridCol w:w="6705"/>
      </w:tblGrid>
      <w:tr w14:paraId="556D6E82">
        <w:tblPrEx>
          <w:tblCellMar>
            <w:top w:w="0" w:type="dxa"/>
            <w:left w:w="108" w:type="dxa"/>
            <w:bottom w:w="0" w:type="dxa"/>
            <w:right w:w="108" w:type="dxa"/>
          </w:tblCellMar>
        </w:tblPrEx>
        <w:trPr>
          <w:jc w:val="center"/>
        </w:trPr>
        <w:tc>
          <w:tcPr>
            <w:tcW w:w="2000" w:type="dxa"/>
            <w:noWrap w:val="0"/>
            <w:vAlign w:val="top"/>
          </w:tcPr>
          <w:p w14:paraId="5DF4F34A">
            <w:pPr>
              <w:adjustRightInd w:val="0"/>
              <w:snapToGrid w:val="0"/>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项目名称：</w:t>
            </w:r>
          </w:p>
        </w:tc>
        <w:tc>
          <w:tcPr>
            <w:tcW w:w="6705" w:type="dxa"/>
            <w:noWrap w:val="0"/>
            <w:vAlign w:val="top"/>
          </w:tcPr>
          <w:p w14:paraId="1AD504AB">
            <w:pPr>
              <w:adjustRightInd w:val="0"/>
              <w:snapToGrid w:val="0"/>
              <w:spacing w:line="360" w:lineRule="auto"/>
              <w:rPr>
                <w:rFonts w:ascii="Times New Roman" w:hAnsi="Times New Roman" w:eastAsia="仿宋_GB2312" w:cs="Times New Roman"/>
                <w:color w:val="auto"/>
                <w:sz w:val="32"/>
                <w:szCs w:val="32"/>
                <w:u w:val="single"/>
              </w:rPr>
            </w:pPr>
            <w:r>
              <w:rPr>
                <w:rFonts w:ascii="Times New Roman" w:hAnsi="Times New Roman" w:cs="Times New Roman"/>
                <w:color w:val="auto"/>
                <w:spacing w:val="-5"/>
                <w:sz w:val="32"/>
                <w:szCs w:val="32"/>
                <w:u w:val="single"/>
                <w:shd w:val="clear" w:color="auto" w:fill="FFFFFF"/>
              </w:rPr>
              <w:t xml:space="preserve">                                        </w:t>
            </w:r>
          </w:p>
        </w:tc>
      </w:tr>
      <w:tr w14:paraId="7323B73F">
        <w:tblPrEx>
          <w:tblCellMar>
            <w:top w:w="0" w:type="dxa"/>
            <w:left w:w="108" w:type="dxa"/>
            <w:bottom w:w="0" w:type="dxa"/>
            <w:right w:w="108" w:type="dxa"/>
          </w:tblCellMar>
        </w:tblPrEx>
        <w:trPr>
          <w:jc w:val="center"/>
        </w:trPr>
        <w:tc>
          <w:tcPr>
            <w:tcW w:w="2000" w:type="dxa"/>
            <w:noWrap w:val="0"/>
            <w:vAlign w:val="top"/>
          </w:tcPr>
          <w:p w14:paraId="222151AE">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tc>
        <w:tc>
          <w:tcPr>
            <w:tcW w:w="6705" w:type="dxa"/>
            <w:noWrap w:val="0"/>
            <w:vAlign w:val="center"/>
          </w:tcPr>
          <w:p w14:paraId="7847D25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r>
              <w:rPr>
                <w:rFonts w:ascii="Times New Roman" w:hAnsi="Times New Roman" w:cs="Times New Roman"/>
                <w:color w:val="auto"/>
                <w:sz w:val="32"/>
                <w:szCs w:val="32"/>
                <w:u w:val="single"/>
              </w:rPr>
              <w:t xml:space="preserve">                          （签章）</w:t>
            </w:r>
          </w:p>
        </w:tc>
      </w:tr>
      <w:tr w14:paraId="394C6379">
        <w:tblPrEx>
          <w:tblCellMar>
            <w:top w:w="0" w:type="dxa"/>
            <w:left w:w="108" w:type="dxa"/>
            <w:bottom w:w="0" w:type="dxa"/>
            <w:right w:w="108" w:type="dxa"/>
          </w:tblCellMar>
        </w:tblPrEx>
        <w:trPr>
          <w:trHeight w:val="660" w:hRule="atLeast"/>
          <w:jc w:val="center"/>
        </w:trPr>
        <w:tc>
          <w:tcPr>
            <w:tcW w:w="2000" w:type="dxa"/>
            <w:noWrap w:val="0"/>
            <w:vAlign w:val="center"/>
          </w:tcPr>
          <w:p w14:paraId="2FEAA8C9">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项目联系人：</w:t>
            </w:r>
          </w:p>
        </w:tc>
        <w:tc>
          <w:tcPr>
            <w:tcW w:w="6705" w:type="dxa"/>
            <w:noWrap w:val="0"/>
            <w:vAlign w:val="center"/>
          </w:tcPr>
          <w:p w14:paraId="0EE2B77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7B66D87F">
        <w:tblPrEx>
          <w:tblCellMar>
            <w:top w:w="0" w:type="dxa"/>
            <w:left w:w="108" w:type="dxa"/>
            <w:bottom w:w="0" w:type="dxa"/>
            <w:right w:w="108" w:type="dxa"/>
          </w:tblCellMar>
        </w:tblPrEx>
        <w:trPr>
          <w:jc w:val="center"/>
        </w:trPr>
        <w:tc>
          <w:tcPr>
            <w:tcW w:w="2000" w:type="dxa"/>
            <w:noWrap w:val="0"/>
            <w:vAlign w:val="center"/>
          </w:tcPr>
          <w:p w14:paraId="29FC5B4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单位及职务：</w:t>
            </w:r>
          </w:p>
        </w:tc>
        <w:tc>
          <w:tcPr>
            <w:tcW w:w="6705" w:type="dxa"/>
            <w:noWrap w:val="0"/>
            <w:vAlign w:val="center"/>
          </w:tcPr>
          <w:p w14:paraId="44F14E2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F072CBF">
        <w:tblPrEx>
          <w:tblCellMar>
            <w:top w:w="0" w:type="dxa"/>
            <w:left w:w="108" w:type="dxa"/>
            <w:bottom w:w="0" w:type="dxa"/>
            <w:right w:w="108" w:type="dxa"/>
          </w:tblCellMar>
        </w:tblPrEx>
        <w:trPr>
          <w:jc w:val="center"/>
        </w:trPr>
        <w:tc>
          <w:tcPr>
            <w:tcW w:w="2000" w:type="dxa"/>
            <w:noWrap w:val="0"/>
            <w:vAlign w:val="center"/>
          </w:tcPr>
          <w:p w14:paraId="13F9D78D">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工作电话：</w:t>
            </w:r>
          </w:p>
        </w:tc>
        <w:tc>
          <w:tcPr>
            <w:tcW w:w="6705" w:type="dxa"/>
            <w:noWrap w:val="0"/>
            <w:vAlign w:val="center"/>
          </w:tcPr>
          <w:p w14:paraId="36D526E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12E8AAA0">
        <w:tblPrEx>
          <w:tblCellMar>
            <w:top w:w="0" w:type="dxa"/>
            <w:left w:w="108" w:type="dxa"/>
            <w:bottom w:w="0" w:type="dxa"/>
            <w:right w:w="108" w:type="dxa"/>
          </w:tblCellMar>
        </w:tblPrEx>
        <w:trPr>
          <w:jc w:val="center"/>
        </w:trPr>
        <w:tc>
          <w:tcPr>
            <w:tcW w:w="2000" w:type="dxa"/>
            <w:noWrap w:val="0"/>
            <w:vAlign w:val="center"/>
          </w:tcPr>
          <w:p w14:paraId="3B6DBF1F">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手机号码：</w:t>
            </w:r>
          </w:p>
        </w:tc>
        <w:tc>
          <w:tcPr>
            <w:tcW w:w="6705" w:type="dxa"/>
            <w:noWrap w:val="0"/>
            <w:vAlign w:val="center"/>
          </w:tcPr>
          <w:p w14:paraId="14DF8D86">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r w14:paraId="2D0F8813">
        <w:tblPrEx>
          <w:tblCellMar>
            <w:top w:w="0" w:type="dxa"/>
            <w:left w:w="108" w:type="dxa"/>
            <w:bottom w:w="0" w:type="dxa"/>
            <w:right w:w="108" w:type="dxa"/>
          </w:tblCellMar>
        </w:tblPrEx>
        <w:trPr>
          <w:jc w:val="center"/>
        </w:trPr>
        <w:tc>
          <w:tcPr>
            <w:tcW w:w="2000" w:type="dxa"/>
            <w:noWrap w:val="0"/>
            <w:vAlign w:val="center"/>
          </w:tcPr>
          <w:p w14:paraId="3C206C51">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电子邮箱：</w:t>
            </w:r>
          </w:p>
        </w:tc>
        <w:tc>
          <w:tcPr>
            <w:tcW w:w="6705" w:type="dxa"/>
            <w:noWrap w:val="0"/>
            <w:vAlign w:val="center"/>
          </w:tcPr>
          <w:p w14:paraId="5A440465">
            <w:pPr>
              <w:adjustRightInd w:val="0"/>
              <w:snapToGrid w:val="0"/>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single"/>
              </w:rPr>
              <w:t xml:space="preserve">                                     </w:t>
            </w:r>
          </w:p>
        </w:tc>
      </w:tr>
    </w:tbl>
    <w:p w14:paraId="2150A1A3">
      <w:pPr>
        <w:rPr>
          <w:rFonts w:ascii="Times New Roman" w:hAnsi="Times New Roman" w:eastAsia="仿宋_GB2312" w:cs="Times New Roman"/>
          <w:color w:val="auto"/>
          <w:sz w:val="32"/>
          <w:szCs w:val="32"/>
        </w:rPr>
      </w:pPr>
    </w:p>
    <w:p w14:paraId="7A46792D">
      <w:pPr>
        <w:jc w:val="center"/>
        <w:rPr>
          <w:rFonts w:ascii="Times New Roman" w:hAnsi="Times New Roman" w:eastAsia="仿宋_GB2312" w:cs="Times New Roman"/>
          <w:bCs/>
          <w:color w:val="auto"/>
          <w:sz w:val="32"/>
          <w:szCs w:val="32"/>
        </w:rPr>
      </w:pPr>
    </w:p>
    <w:p w14:paraId="74923309">
      <w:pPr>
        <w:jc w:val="center"/>
        <w:rPr>
          <w:rFonts w:ascii="Times New Roman" w:hAnsi="Times New Roman" w:eastAsia="仿宋_GB2312" w:cs="Times New Roman"/>
          <w:bCs/>
          <w:color w:val="auto"/>
          <w:sz w:val="32"/>
          <w:szCs w:val="32"/>
        </w:rPr>
      </w:pPr>
    </w:p>
    <w:p w14:paraId="3911A80C">
      <w:pPr>
        <w:spacing w:line="600" w:lineRule="exact"/>
        <w:jc w:val="center"/>
        <w:rPr>
          <w:rFonts w:ascii="Times New Roman" w:hAnsi="Times New Roman" w:eastAsia="楷体_GB2312" w:cs="Times New Roman"/>
          <w:bCs/>
          <w:color w:val="auto"/>
          <w:sz w:val="32"/>
          <w:szCs w:val="32"/>
        </w:rPr>
      </w:pPr>
    </w:p>
    <w:p w14:paraId="667E5A6B">
      <w:pPr>
        <w:spacing w:line="600" w:lineRule="exact"/>
        <w:jc w:val="center"/>
        <w:rPr>
          <w:rFonts w:ascii="Times New Roman" w:hAnsi="Times New Roman" w:eastAsia="楷体_GB2312" w:cs="Times New Roman"/>
          <w:bCs/>
          <w:color w:val="auto"/>
          <w:sz w:val="32"/>
          <w:szCs w:val="32"/>
        </w:rPr>
      </w:pPr>
    </w:p>
    <w:p w14:paraId="37CCEC59">
      <w:pPr>
        <w:pStyle w:val="3"/>
        <w:rPr>
          <w:rFonts w:ascii="Times New Roman" w:hAnsi="Times New Roman" w:cs="Times New Roman"/>
          <w:color w:val="auto"/>
        </w:rPr>
      </w:pPr>
    </w:p>
    <w:p w14:paraId="0E781D59">
      <w:pPr>
        <w:spacing w:line="600" w:lineRule="exact"/>
        <w:jc w:val="center"/>
        <w:rPr>
          <w:rFonts w:ascii="Times New Roman" w:hAnsi="Times New Roman" w:eastAsia="楷体_GB2312" w:cs="Times New Roman"/>
          <w:bCs/>
          <w:color w:val="auto"/>
          <w:sz w:val="32"/>
          <w:szCs w:val="32"/>
        </w:rPr>
      </w:pPr>
      <w:r>
        <w:rPr>
          <w:rFonts w:ascii="Times New Roman" w:hAnsi="Times New Roman" w:eastAsia="楷体_GB2312" w:cs="Times New Roman"/>
          <w:bCs/>
          <w:color w:val="auto"/>
          <w:sz w:val="32"/>
          <w:szCs w:val="32"/>
        </w:rPr>
        <w:t>广东省市场监督管理局（知识产权局）编制</w:t>
      </w:r>
    </w:p>
    <w:p w14:paraId="2BD0E8BA">
      <w:pPr>
        <w:spacing w:line="600" w:lineRule="exact"/>
        <w:jc w:val="center"/>
        <w:rPr>
          <w:rFonts w:hint="eastAsia" w:ascii="Times New Roman" w:hAnsi="Times New Roman" w:eastAsia="楷体_GB2312" w:cs="Times New Roman"/>
          <w:bCs/>
          <w:color w:val="auto"/>
          <w:sz w:val="32"/>
          <w:szCs w:val="32"/>
          <w:lang w:eastAsia="zh-CN"/>
        </w:rPr>
      </w:pPr>
      <w:r>
        <w:rPr>
          <w:rFonts w:hint="eastAsia" w:ascii="Times New Roman" w:hAnsi="Times New Roman" w:eastAsia="楷体_GB2312" w:cs="Times New Roman"/>
          <w:bCs/>
          <w:color w:val="auto"/>
          <w:sz w:val="32"/>
          <w:szCs w:val="32"/>
          <w:lang w:eastAsia="zh-CN"/>
        </w:rPr>
        <w:t>202</w:t>
      </w:r>
      <w:r>
        <w:rPr>
          <w:rFonts w:hint="eastAsia" w:ascii="Times New Roman" w:hAnsi="Times New Roman" w:eastAsia="楷体_GB2312" w:cs="Times New Roman"/>
          <w:bCs/>
          <w:color w:val="auto"/>
          <w:sz w:val="32"/>
          <w:szCs w:val="32"/>
          <w:lang w:val="en-US" w:eastAsia="zh-CN"/>
        </w:rPr>
        <w:t>6</w:t>
      </w:r>
      <w:r>
        <w:rPr>
          <w:rFonts w:hint="eastAsia" w:ascii="Times New Roman" w:hAnsi="Times New Roman" w:eastAsia="楷体_GB2312" w:cs="Times New Roman"/>
          <w:bCs/>
          <w:color w:val="auto"/>
          <w:sz w:val="32"/>
          <w:szCs w:val="32"/>
          <w:lang w:eastAsia="zh-CN"/>
        </w:rPr>
        <w:t>年</w:t>
      </w:r>
    </w:p>
    <w:p w14:paraId="1259B52F">
      <w:pPr>
        <w:spacing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6D102631">
      <w:pPr>
        <w:adjustRightInd w:val="0"/>
        <w:snapToGrid w:val="0"/>
        <w:spacing w:line="600" w:lineRule="exact"/>
        <w:rPr>
          <w:rFonts w:ascii="Times New Roman" w:hAnsi="Times New Roman" w:cs="Times New Roman"/>
          <w:color w:val="auto"/>
        </w:rPr>
      </w:pPr>
    </w:p>
    <w:p w14:paraId="56886C10">
      <w:pPr>
        <w:numPr>
          <w:ilvl w:val="0"/>
          <w:numId w:val="5"/>
        </w:numPr>
        <w:spacing w:line="600" w:lineRule="exact"/>
        <w:ind w:leftChars="200"/>
        <w:rPr>
          <w:rFonts w:ascii="Times New Roman" w:hAnsi="Times New Roman" w:eastAsia="仿宋_GB2312" w:cs="Times New Roman"/>
          <w:sz w:val="32"/>
          <w:szCs w:val="32"/>
        </w:rPr>
      </w:pPr>
      <w:r>
        <w:rPr>
          <w:rFonts w:ascii="Times New Roman" w:hAnsi="Times New Roman" w:eastAsia="仿宋_GB2312" w:cs="Times New Roman"/>
          <w:sz w:val="32"/>
          <w:szCs w:val="32"/>
        </w:rPr>
        <w:t>本申请书适用于</w:t>
      </w:r>
      <w:r>
        <w:rPr>
          <w:rFonts w:hint="eastAsia" w:ascii="Times New Roman" w:hAnsi="Times New Roman" w:cs="Times New Roman"/>
          <w:sz w:val="32"/>
          <w:szCs w:val="32"/>
          <w:lang w:eastAsia="zh-CN"/>
        </w:rPr>
        <w:t>2026年</w:t>
      </w:r>
      <w:r>
        <w:rPr>
          <w:rFonts w:ascii="Times New Roman" w:hAnsi="Times New Roman" w:eastAsia="仿宋_GB2312" w:cs="Times New Roman"/>
          <w:sz w:val="32"/>
          <w:szCs w:val="32"/>
        </w:rPr>
        <w:t>广东省知识产权专项经费的申</w:t>
      </w:r>
    </w:p>
    <w:p w14:paraId="362039F6">
      <w:pPr>
        <w:numPr>
          <w:ilvl w:val="0"/>
          <w:numId w:val="0"/>
        </w:numPr>
        <w:spacing w:line="600" w:lineRule="exact"/>
        <w:ind w:leftChars="0"/>
        <w:rPr>
          <w:rFonts w:ascii="Times New Roman" w:hAnsi="Times New Roman" w:eastAsia="仿宋_GB2312" w:cs="Times New Roman"/>
          <w:sz w:val="32"/>
          <w:szCs w:val="32"/>
        </w:rPr>
      </w:pPr>
      <w:r>
        <w:rPr>
          <w:rFonts w:ascii="Times New Roman" w:hAnsi="Times New Roman" w:eastAsia="仿宋_GB2312" w:cs="Times New Roman"/>
          <w:sz w:val="32"/>
          <w:szCs w:val="32"/>
        </w:rPr>
        <w:t>报工作。</w:t>
      </w:r>
    </w:p>
    <w:p w14:paraId="4161796C">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二、</w:t>
      </w:r>
      <w:r>
        <w:rPr>
          <w:rFonts w:ascii="Times New Roman" w:hAnsi="Times New Roman" w:eastAsia="仿宋_GB2312" w:cs="Times New Roman"/>
          <w:sz w:val="32"/>
          <w:szCs w:val="32"/>
        </w:rPr>
        <w:t>封面中项目编号不由申报单位填写。</w:t>
      </w:r>
    </w:p>
    <w:p w14:paraId="26A15A18">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三、</w:t>
      </w:r>
      <w:r>
        <w:rPr>
          <w:rFonts w:ascii="Times New Roman" w:hAnsi="Times New Roman" w:eastAsia="仿宋_GB2312" w:cs="Times New Roman"/>
          <w:sz w:val="32"/>
          <w:szCs w:val="32"/>
        </w:rPr>
        <w:t>申报单位对本申请材料以及所附材料的合法性、真实性、</w:t>
      </w:r>
    </w:p>
    <w:p w14:paraId="58AF90D3">
      <w:pPr>
        <w:numPr>
          <w:ilvl w:val="0"/>
          <w:numId w:val="0"/>
        </w:num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准确性负责。</w:t>
      </w:r>
    </w:p>
    <w:p w14:paraId="3363A1A3">
      <w:pPr>
        <w:numPr>
          <w:ilvl w:val="0"/>
          <w:numId w:val="0"/>
        </w:numPr>
        <w:spacing w:line="600" w:lineRule="exact"/>
        <w:ind w:leftChars="200"/>
        <w:rPr>
          <w:rFonts w:ascii="Times New Roman" w:hAnsi="Times New Roman" w:eastAsia="仿宋_GB2312" w:cs="Times New Roman"/>
          <w:sz w:val="32"/>
          <w:szCs w:val="32"/>
        </w:rPr>
      </w:pPr>
      <w:r>
        <w:rPr>
          <w:rFonts w:hint="eastAsia" w:ascii="Times New Roman" w:hAnsi="Times New Roman" w:cs="Times New Roman"/>
          <w:sz w:val="32"/>
          <w:szCs w:val="32"/>
          <w:lang w:eastAsia="zh-CN"/>
        </w:rPr>
        <w:t>四、</w:t>
      </w:r>
      <w:r>
        <w:rPr>
          <w:rFonts w:ascii="Times New Roman" w:hAnsi="Times New Roman" w:eastAsia="仿宋_GB2312" w:cs="Times New Roman"/>
          <w:sz w:val="32"/>
          <w:szCs w:val="32"/>
        </w:rPr>
        <w:t>申请书规格为A4纸，各栏不够填写时，请自行加页。</w:t>
      </w:r>
    </w:p>
    <w:p w14:paraId="3127B842">
      <w:pPr>
        <w:spacing w:line="600" w:lineRule="exact"/>
        <w:ind w:firstLine="0" w:firstLineChars="0"/>
        <w:rPr>
          <w:rFonts w:ascii="Times New Roman" w:hAnsi="Times New Roman" w:cs="Times New Roman"/>
          <w:color w:val="auto"/>
          <w:sz w:val="32"/>
          <w:szCs w:val="32"/>
        </w:rPr>
      </w:pPr>
      <w:r>
        <w:rPr>
          <w:rFonts w:ascii="Times New Roman" w:hAnsi="Times New Roman" w:eastAsia="仿宋_GB2312" w:cs="Times New Roman"/>
          <w:sz w:val="32"/>
          <w:szCs w:val="32"/>
        </w:rPr>
        <w:t>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w:t>
      </w:r>
      <w:r>
        <w:rPr>
          <w:rFonts w:hint="eastAsia" w:ascii="Times New Roman" w:hAnsi="Times New Roman" w:cs="Times New Roman"/>
          <w:sz w:val="32"/>
          <w:szCs w:val="32"/>
          <w:lang w:eastAsia="zh"/>
        </w:rPr>
        <w:t>申请书纸件</w:t>
      </w:r>
      <w:r>
        <w:rPr>
          <w:rFonts w:ascii="Times New Roman" w:hAnsi="Times New Roman" w:eastAsia="仿宋_GB2312" w:cs="Times New Roman"/>
          <w:sz w:val="32"/>
          <w:szCs w:val="32"/>
        </w:rPr>
        <w:t>时，须同时提交电子件（可编辑版word及盖章扫描PDF版）。</w:t>
      </w:r>
    </w:p>
    <w:p w14:paraId="69C5A38E">
      <w:pPr>
        <w:pStyle w:val="3"/>
        <w:rPr>
          <w:rFonts w:ascii="Times New Roman" w:hAnsi="Times New Roman" w:eastAsia="黑体" w:cs="Times New Roman"/>
          <w:color w:val="auto"/>
          <w:sz w:val="32"/>
          <w:szCs w:val="32"/>
        </w:rPr>
      </w:pPr>
    </w:p>
    <w:p w14:paraId="1E35365B">
      <w:pPr>
        <w:rPr>
          <w:rFonts w:ascii="Times New Roman" w:hAnsi="Times New Roman" w:eastAsia="黑体" w:cs="Times New Roman"/>
          <w:color w:val="auto"/>
          <w:sz w:val="32"/>
          <w:szCs w:val="32"/>
        </w:rPr>
      </w:pPr>
    </w:p>
    <w:p w14:paraId="627AF7FF">
      <w:pPr>
        <w:pStyle w:val="3"/>
        <w:rPr>
          <w:rFonts w:ascii="Times New Roman" w:hAnsi="Times New Roman" w:eastAsia="黑体" w:cs="Times New Roman"/>
          <w:color w:val="auto"/>
          <w:sz w:val="32"/>
          <w:szCs w:val="32"/>
        </w:rPr>
      </w:pPr>
    </w:p>
    <w:p w14:paraId="220A8999">
      <w:pPr>
        <w:rPr>
          <w:rFonts w:ascii="Times New Roman" w:hAnsi="Times New Roman" w:eastAsia="黑体" w:cs="Times New Roman"/>
          <w:color w:val="auto"/>
          <w:sz w:val="32"/>
          <w:szCs w:val="32"/>
        </w:rPr>
      </w:pPr>
    </w:p>
    <w:p w14:paraId="2F3EBBB3">
      <w:pPr>
        <w:pStyle w:val="3"/>
        <w:rPr>
          <w:rFonts w:ascii="Times New Roman" w:hAnsi="Times New Roman" w:eastAsia="黑体" w:cs="Times New Roman"/>
          <w:color w:val="auto"/>
          <w:sz w:val="32"/>
          <w:szCs w:val="32"/>
        </w:rPr>
      </w:pPr>
    </w:p>
    <w:p w14:paraId="6C60F903">
      <w:pPr>
        <w:rPr>
          <w:rFonts w:ascii="Times New Roman" w:hAnsi="Times New Roman" w:eastAsia="黑体" w:cs="Times New Roman"/>
          <w:color w:val="auto"/>
          <w:sz w:val="32"/>
          <w:szCs w:val="32"/>
        </w:rPr>
      </w:pPr>
    </w:p>
    <w:p w14:paraId="184345F8">
      <w:pPr>
        <w:pStyle w:val="3"/>
        <w:rPr>
          <w:rFonts w:ascii="Times New Roman" w:hAnsi="Times New Roman" w:eastAsia="黑体" w:cs="Times New Roman"/>
          <w:color w:val="auto"/>
          <w:sz w:val="32"/>
          <w:szCs w:val="32"/>
        </w:rPr>
      </w:pPr>
    </w:p>
    <w:p w14:paraId="662A066D">
      <w:pPr>
        <w:rPr>
          <w:rFonts w:ascii="Times New Roman" w:hAnsi="Times New Roman" w:eastAsia="黑体" w:cs="Times New Roman"/>
          <w:color w:val="auto"/>
          <w:sz w:val="32"/>
          <w:szCs w:val="32"/>
        </w:rPr>
      </w:pPr>
    </w:p>
    <w:p w14:paraId="6C08B036">
      <w:pPr>
        <w:pStyle w:val="3"/>
        <w:rPr>
          <w:rFonts w:ascii="Times New Roman" w:hAnsi="Times New Roman" w:cs="Times New Roman"/>
          <w:color w:val="auto"/>
        </w:rPr>
      </w:pPr>
    </w:p>
    <w:p w14:paraId="095D1DAF">
      <w:pPr>
        <w:rPr>
          <w:rFonts w:ascii="Times New Roman" w:hAnsi="Times New Roman" w:cs="Times New Roman"/>
          <w:color w:val="auto"/>
        </w:rPr>
      </w:pPr>
    </w:p>
    <w:p w14:paraId="7105C713">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22CE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7D778E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5AB78E2C">
            <w:pPr>
              <w:autoSpaceDE w:val="0"/>
              <w:spacing w:line="600" w:lineRule="exact"/>
              <w:jc w:val="center"/>
              <w:rPr>
                <w:rFonts w:ascii="Times New Roman" w:hAnsi="Times New Roman" w:eastAsia="仿宋_GB2312" w:cs="Times New Roman"/>
                <w:bCs/>
                <w:color w:val="auto"/>
                <w:sz w:val="32"/>
                <w:szCs w:val="32"/>
              </w:rPr>
            </w:pPr>
          </w:p>
        </w:tc>
      </w:tr>
      <w:tr w14:paraId="776B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C03A0B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571D167">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5559373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A20B592">
            <w:pPr>
              <w:autoSpaceDE w:val="0"/>
              <w:spacing w:line="600" w:lineRule="exact"/>
              <w:rPr>
                <w:rFonts w:ascii="Times New Roman" w:hAnsi="Times New Roman" w:eastAsia="仿宋_GB2312" w:cs="Times New Roman"/>
                <w:bCs/>
                <w:color w:val="auto"/>
                <w:sz w:val="32"/>
                <w:szCs w:val="32"/>
              </w:rPr>
            </w:pPr>
          </w:p>
        </w:tc>
      </w:tr>
      <w:tr w14:paraId="451E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983FA0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44B6761">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33F6CEF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B54A8D1">
            <w:pPr>
              <w:autoSpaceDE w:val="0"/>
              <w:spacing w:line="600" w:lineRule="exact"/>
              <w:jc w:val="center"/>
              <w:rPr>
                <w:rFonts w:ascii="Times New Roman" w:hAnsi="Times New Roman" w:eastAsia="仿宋_GB2312" w:cs="Times New Roman"/>
                <w:bCs/>
                <w:color w:val="auto"/>
                <w:sz w:val="32"/>
                <w:szCs w:val="32"/>
              </w:rPr>
            </w:pPr>
          </w:p>
        </w:tc>
      </w:tr>
      <w:tr w14:paraId="31C6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15600CCE">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3502AE4">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7BF6A04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01D1158B">
            <w:pPr>
              <w:autoSpaceDE w:val="0"/>
              <w:spacing w:line="600" w:lineRule="exact"/>
              <w:rPr>
                <w:rFonts w:ascii="Times New Roman" w:hAnsi="Times New Roman" w:eastAsia="仿宋_GB2312" w:cs="Times New Roman"/>
                <w:bCs/>
                <w:color w:val="auto"/>
                <w:sz w:val="32"/>
                <w:szCs w:val="32"/>
              </w:rPr>
            </w:pPr>
          </w:p>
        </w:tc>
      </w:tr>
      <w:tr w14:paraId="4900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80048C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8AC54BC">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66593E3">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D1DB938">
            <w:pPr>
              <w:autoSpaceDE w:val="0"/>
              <w:spacing w:line="600" w:lineRule="exact"/>
              <w:jc w:val="center"/>
              <w:rPr>
                <w:rFonts w:ascii="Times New Roman" w:hAnsi="Times New Roman" w:eastAsia="仿宋_GB2312" w:cs="Times New Roman"/>
                <w:bCs/>
                <w:color w:val="auto"/>
                <w:sz w:val="32"/>
                <w:szCs w:val="32"/>
              </w:rPr>
            </w:pPr>
          </w:p>
        </w:tc>
      </w:tr>
      <w:tr w14:paraId="4708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37CCE5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295A095F">
            <w:pPr>
              <w:autoSpaceDE w:val="0"/>
              <w:spacing w:line="600" w:lineRule="exact"/>
              <w:jc w:val="center"/>
              <w:rPr>
                <w:rFonts w:ascii="Times New Roman" w:hAnsi="Times New Roman" w:eastAsia="仿宋_GB2312" w:cs="Times New Roman"/>
                <w:bCs/>
                <w:color w:val="auto"/>
                <w:sz w:val="32"/>
                <w:szCs w:val="32"/>
              </w:rPr>
            </w:pPr>
          </w:p>
        </w:tc>
      </w:tr>
      <w:tr w14:paraId="33B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E37568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42D92786">
            <w:pPr>
              <w:autoSpaceDE w:val="0"/>
              <w:spacing w:line="600" w:lineRule="exact"/>
              <w:jc w:val="center"/>
              <w:rPr>
                <w:rFonts w:ascii="Times New Roman" w:hAnsi="Times New Roman" w:eastAsia="仿宋_GB2312" w:cs="Times New Roman"/>
                <w:bCs/>
                <w:color w:val="auto"/>
                <w:sz w:val="32"/>
                <w:szCs w:val="32"/>
              </w:rPr>
            </w:pPr>
          </w:p>
        </w:tc>
      </w:tr>
      <w:tr w14:paraId="6C7C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36F95CA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7E822E8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22364EB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4736809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72D24D2B">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7DF39E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786452E">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35C6CFB1">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195F29E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49142CD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05C186C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6EFD96C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AA52F9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F44F653">
            <w:pPr>
              <w:autoSpaceDE w:val="0"/>
              <w:spacing w:line="600" w:lineRule="exact"/>
              <w:rPr>
                <w:rFonts w:ascii="Times New Roman" w:hAnsi="Times New Roman" w:eastAsia="仿宋_GB2312" w:cs="Times New Roman"/>
                <w:bCs/>
                <w:color w:val="auto"/>
                <w:sz w:val="32"/>
                <w:szCs w:val="32"/>
              </w:rPr>
            </w:pPr>
          </w:p>
        </w:tc>
      </w:tr>
      <w:tr w14:paraId="34E5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55A84065">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66ABA2E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6B8F442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B14EB9F">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FBB3063">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2F3710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0FE0031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EEF3FF4">
            <w:pPr>
              <w:autoSpaceDE w:val="0"/>
              <w:spacing w:line="600" w:lineRule="exact"/>
              <w:rPr>
                <w:rFonts w:ascii="Times New Roman" w:hAnsi="Times New Roman" w:eastAsia="仿宋_GB2312" w:cs="Times New Roman"/>
                <w:bCs/>
                <w:color w:val="auto"/>
                <w:sz w:val="32"/>
                <w:szCs w:val="32"/>
              </w:rPr>
            </w:pPr>
          </w:p>
        </w:tc>
      </w:tr>
      <w:tr w14:paraId="3D75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B22F831">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4F13915">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602BCD2">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B7CB7C7">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329AD5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6EF0794">
            <w:pPr>
              <w:autoSpaceDE w:val="0"/>
              <w:spacing w:line="600" w:lineRule="exact"/>
              <w:rPr>
                <w:rFonts w:ascii="Times New Roman" w:hAnsi="Times New Roman" w:eastAsia="仿宋_GB2312" w:cs="Times New Roman"/>
                <w:bCs/>
                <w:color w:val="auto"/>
                <w:spacing w:val="-20"/>
                <w:sz w:val="32"/>
                <w:szCs w:val="32"/>
              </w:rPr>
            </w:pPr>
          </w:p>
        </w:tc>
      </w:tr>
      <w:tr w14:paraId="681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3BC8918">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565BB024">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4A6A7AB">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691A28F">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5ABEDC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D2F0C44">
            <w:pPr>
              <w:autoSpaceDE w:val="0"/>
              <w:spacing w:line="600" w:lineRule="exact"/>
              <w:rPr>
                <w:rFonts w:ascii="Times New Roman" w:hAnsi="Times New Roman" w:eastAsia="仿宋_GB2312" w:cs="Times New Roman"/>
                <w:bCs/>
                <w:color w:val="auto"/>
                <w:spacing w:val="-20"/>
                <w:sz w:val="32"/>
                <w:szCs w:val="32"/>
              </w:rPr>
            </w:pPr>
          </w:p>
        </w:tc>
      </w:tr>
      <w:tr w14:paraId="6B62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69E5A71">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1DFF6A3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1E622062">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AD2E486">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70C8E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9856189">
            <w:pPr>
              <w:autoSpaceDE w:val="0"/>
              <w:spacing w:line="600" w:lineRule="exact"/>
              <w:rPr>
                <w:rFonts w:ascii="Times New Roman" w:hAnsi="Times New Roman" w:eastAsia="仿宋_GB2312" w:cs="Times New Roman"/>
                <w:bCs/>
                <w:color w:val="auto"/>
                <w:spacing w:val="-20"/>
                <w:sz w:val="32"/>
                <w:szCs w:val="32"/>
              </w:rPr>
            </w:pPr>
          </w:p>
        </w:tc>
      </w:tr>
      <w:tr w14:paraId="5E54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1E00B53">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C085F0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0422146">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F4CB6FF">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91339D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0F8462E">
            <w:pPr>
              <w:autoSpaceDE w:val="0"/>
              <w:spacing w:line="600" w:lineRule="exact"/>
              <w:rPr>
                <w:rFonts w:ascii="Times New Roman" w:hAnsi="Times New Roman" w:eastAsia="仿宋_GB2312" w:cs="Times New Roman"/>
                <w:bCs/>
                <w:color w:val="auto"/>
                <w:spacing w:val="-20"/>
                <w:sz w:val="32"/>
                <w:szCs w:val="32"/>
              </w:rPr>
            </w:pPr>
          </w:p>
        </w:tc>
      </w:tr>
      <w:tr w14:paraId="4608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AE33E45">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42D232BB">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701A2B02">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1F82E647">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5490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233"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A2C380B">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61161B45">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7A6E670B">
            <w:pPr>
              <w:rPr>
                <w:rFonts w:ascii="Times New Roman" w:hAnsi="Times New Roman" w:cs="Times New Roman"/>
                <w:color w:val="auto"/>
                <w:sz w:val="32"/>
                <w:szCs w:val="32"/>
              </w:rPr>
            </w:pPr>
          </w:p>
          <w:p w14:paraId="4B07155F">
            <w:pPr>
              <w:rPr>
                <w:rFonts w:ascii="Times New Roman" w:hAnsi="Times New Roman" w:cs="Times New Roman"/>
                <w:color w:val="auto"/>
                <w:sz w:val="32"/>
                <w:szCs w:val="32"/>
              </w:rPr>
            </w:pPr>
          </w:p>
          <w:p w14:paraId="30850D91">
            <w:pPr>
              <w:rPr>
                <w:rFonts w:ascii="Times New Roman" w:hAnsi="Times New Roman" w:cs="Times New Roman"/>
                <w:color w:val="auto"/>
                <w:sz w:val="32"/>
                <w:szCs w:val="32"/>
              </w:rPr>
            </w:pPr>
          </w:p>
        </w:tc>
      </w:tr>
      <w:tr w14:paraId="4056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8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CA84FE9">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05F6EA79">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743D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0F385338">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0E4F881B">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14D12A8A">
            <w:pPr>
              <w:rPr>
                <w:rFonts w:ascii="Times New Roman" w:hAnsi="Times New Roman" w:cs="Times New Roman"/>
                <w:color w:val="auto"/>
              </w:rPr>
            </w:pPr>
          </w:p>
          <w:p w14:paraId="6DD1288B">
            <w:pPr>
              <w:rPr>
                <w:rFonts w:ascii="Times New Roman" w:hAnsi="Times New Roman" w:cs="Times New Roman"/>
                <w:color w:val="auto"/>
              </w:rPr>
            </w:pPr>
          </w:p>
        </w:tc>
      </w:tr>
      <w:tr w14:paraId="56CDB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2"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7DBFC465">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277D2425">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7C73D19B">
            <w:pPr>
              <w:rPr>
                <w:rFonts w:ascii="Times New Roman" w:hAnsi="Times New Roman" w:cs="Times New Roman"/>
                <w:color w:val="auto"/>
                <w:sz w:val="32"/>
                <w:szCs w:val="32"/>
              </w:rPr>
            </w:pPr>
          </w:p>
        </w:tc>
      </w:tr>
    </w:tbl>
    <w:p w14:paraId="576A3646">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78AA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4214E7F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2833BB1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793171B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064276F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688B28D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7ED07D72">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4C397AF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42AE3F28">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1122B5F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1F15FAA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41A4330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6935AE1E">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7CBE96B4">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6047572D">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1974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5E2DBCD5">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55EEB4B4">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5F1F4DDE">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726DE750">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0772AACA">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55D8B11C">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3AFFD2FC">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3D0C3A1D">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27548E70">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10300F21">
            <w:pPr>
              <w:autoSpaceDE w:val="0"/>
              <w:adjustRightInd w:val="0"/>
              <w:snapToGrid w:val="0"/>
              <w:spacing w:line="600" w:lineRule="exact"/>
              <w:rPr>
                <w:rFonts w:ascii="Times New Roman" w:hAnsi="Times New Roman" w:eastAsia="仿宋_GB2312" w:cs="Times New Roman"/>
                <w:color w:val="auto"/>
                <w:sz w:val="32"/>
                <w:szCs w:val="32"/>
              </w:rPr>
            </w:pPr>
          </w:p>
        </w:tc>
      </w:tr>
      <w:tr w14:paraId="6959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2640610A">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2195A13D">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7B8574B0">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100A46A4">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5A5611DA">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49BD6BA5">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0BFA8358">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FF2FCB0">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2B44E7C4">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4DCC8CDA">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4FEF6381">
            <w:pPr>
              <w:autoSpaceDE w:val="0"/>
              <w:adjustRightInd w:val="0"/>
              <w:snapToGrid w:val="0"/>
              <w:spacing w:line="600" w:lineRule="exact"/>
              <w:rPr>
                <w:rFonts w:ascii="Times New Roman" w:hAnsi="Times New Roman" w:eastAsia="仿宋_GB2312" w:cs="Times New Roman"/>
                <w:color w:val="auto"/>
                <w:sz w:val="32"/>
                <w:szCs w:val="32"/>
              </w:rPr>
            </w:pPr>
          </w:p>
        </w:tc>
      </w:tr>
      <w:tr w14:paraId="56FA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0ADAF6FC">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93A3494">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629DA657">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2C97362">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545F620">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019ED5A">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67CA20E3">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9D4F1F5">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1B00A799">
            <w:pPr>
              <w:autoSpaceDE w:val="0"/>
              <w:adjustRightInd w:val="0"/>
              <w:snapToGrid w:val="0"/>
              <w:spacing w:line="600" w:lineRule="exact"/>
              <w:rPr>
                <w:rFonts w:ascii="Times New Roman" w:hAnsi="Times New Roman" w:eastAsia="仿宋_GB2312" w:cs="Times New Roman"/>
                <w:color w:val="auto"/>
                <w:sz w:val="28"/>
                <w:szCs w:val="28"/>
              </w:rPr>
            </w:pPr>
          </w:p>
        </w:tc>
      </w:tr>
      <w:tr w14:paraId="456C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56B1B2B5">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63F2CEE">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17AF264">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EBE73E8">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7F32C4FD">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FDCD444">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1D6EDC2">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3398B94">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E355577">
            <w:pPr>
              <w:autoSpaceDE w:val="0"/>
              <w:adjustRightInd w:val="0"/>
              <w:snapToGrid w:val="0"/>
              <w:spacing w:line="600" w:lineRule="exact"/>
              <w:rPr>
                <w:rFonts w:ascii="Times New Roman" w:hAnsi="Times New Roman" w:eastAsia="仿宋_GB2312" w:cs="Times New Roman"/>
                <w:color w:val="auto"/>
                <w:sz w:val="28"/>
                <w:szCs w:val="28"/>
              </w:rPr>
            </w:pPr>
          </w:p>
        </w:tc>
      </w:tr>
      <w:tr w14:paraId="3A18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791F5D4">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C0FD1C8">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286932B1">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53B72AE3">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D7C9936">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C490E98">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EDAE0E7">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6264F04C">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40A94A92">
            <w:pPr>
              <w:autoSpaceDE w:val="0"/>
              <w:adjustRightInd w:val="0"/>
              <w:snapToGrid w:val="0"/>
              <w:spacing w:line="600" w:lineRule="exact"/>
              <w:rPr>
                <w:rFonts w:ascii="Times New Roman" w:hAnsi="Times New Roman" w:eastAsia="仿宋_GB2312" w:cs="Times New Roman"/>
                <w:color w:val="auto"/>
                <w:sz w:val="28"/>
                <w:szCs w:val="28"/>
              </w:rPr>
            </w:pPr>
          </w:p>
        </w:tc>
      </w:tr>
      <w:tr w14:paraId="5775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61E05133">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38C72A88">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1788761">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368C3703">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840174D">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DDFF7A4">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132F8E1">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79DAD5E">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A62BF93">
            <w:pPr>
              <w:autoSpaceDE w:val="0"/>
              <w:adjustRightInd w:val="0"/>
              <w:snapToGrid w:val="0"/>
              <w:spacing w:line="600" w:lineRule="exact"/>
              <w:rPr>
                <w:rFonts w:ascii="Times New Roman" w:hAnsi="Times New Roman" w:eastAsia="仿宋_GB2312" w:cs="Times New Roman"/>
                <w:color w:val="auto"/>
                <w:sz w:val="28"/>
                <w:szCs w:val="28"/>
              </w:rPr>
            </w:pPr>
          </w:p>
        </w:tc>
      </w:tr>
      <w:tr w14:paraId="27C1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37784A5">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ED76A5A">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EA81D20">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1C38F34">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47BEB82">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2417B195">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3A6F8FE1">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0AEE38A9">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202A40D">
            <w:pPr>
              <w:autoSpaceDE w:val="0"/>
              <w:adjustRightInd w:val="0"/>
              <w:snapToGrid w:val="0"/>
              <w:spacing w:line="600" w:lineRule="exact"/>
              <w:rPr>
                <w:rFonts w:ascii="Times New Roman" w:hAnsi="Times New Roman" w:eastAsia="仿宋_GB2312" w:cs="Times New Roman"/>
                <w:color w:val="auto"/>
                <w:sz w:val="28"/>
                <w:szCs w:val="28"/>
              </w:rPr>
            </w:pPr>
          </w:p>
        </w:tc>
      </w:tr>
    </w:tbl>
    <w:p w14:paraId="4ACE3CFD">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2067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788529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FB075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04E2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29638E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8932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51AD6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0C96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3AD11E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6F1F7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7020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DD948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916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0A551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CF1A9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031E1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E1D41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7BFC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509D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8C68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96FD8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8A3DEF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67D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2995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82193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6EA13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4982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2C53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224E0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02E0F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FBE24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8899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2043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FFA1B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1936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C1003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3EA96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615B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1BB60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D359B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5B6E1D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6FE64B99">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3C73F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065DC5E8">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5D64D7BA">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052862A6">
            <w:pPr>
              <w:spacing w:line="500" w:lineRule="exact"/>
              <w:jc w:val="left"/>
              <w:rPr>
                <w:rFonts w:ascii="Times New Roman" w:hAnsi="Times New Roman" w:eastAsia="仿宋_GB2312" w:cs="Times New Roman"/>
                <w:color w:val="auto"/>
                <w:sz w:val="32"/>
                <w:szCs w:val="32"/>
              </w:rPr>
            </w:pPr>
          </w:p>
          <w:p w14:paraId="042BC868">
            <w:pPr>
              <w:spacing w:line="500" w:lineRule="exact"/>
              <w:jc w:val="left"/>
              <w:rPr>
                <w:rFonts w:ascii="Times New Roman" w:hAnsi="Times New Roman" w:eastAsia="仿宋_GB2312" w:cs="Times New Roman"/>
                <w:color w:val="auto"/>
                <w:sz w:val="32"/>
                <w:szCs w:val="32"/>
              </w:rPr>
            </w:pPr>
          </w:p>
          <w:p w14:paraId="3780A140">
            <w:pPr>
              <w:spacing w:line="500" w:lineRule="exact"/>
              <w:jc w:val="left"/>
              <w:rPr>
                <w:rFonts w:ascii="Times New Roman" w:hAnsi="Times New Roman" w:eastAsia="仿宋_GB2312" w:cs="Times New Roman"/>
                <w:color w:val="auto"/>
                <w:sz w:val="32"/>
                <w:szCs w:val="32"/>
              </w:rPr>
            </w:pPr>
          </w:p>
          <w:p w14:paraId="10472047">
            <w:pPr>
              <w:spacing w:line="500" w:lineRule="exact"/>
              <w:jc w:val="left"/>
              <w:rPr>
                <w:rFonts w:ascii="Times New Roman" w:hAnsi="Times New Roman" w:eastAsia="仿宋_GB2312" w:cs="Times New Roman"/>
                <w:color w:val="auto"/>
                <w:sz w:val="32"/>
                <w:szCs w:val="32"/>
              </w:rPr>
            </w:pPr>
          </w:p>
          <w:p w14:paraId="19C3C83D">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1DF2372F">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2A1B772D">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686B36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p>
    <w:p w14:paraId="123E55D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p>
    <w:p w14:paraId="4902446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p>
    <w:p w14:paraId="143F031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p>
    <w:p w14:paraId="5E09E079">
      <w:pPr>
        <w:keepNext w:val="0"/>
        <w:keepLines w:val="0"/>
        <w:widowControl w:val="0"/>
        <w:suppressLineNumbers w:val="0"/>
        <w:spacing w:before="0" w:beforeAutospacing="0" w:after="0" w:afterAutospacing="0"/>
        <w:ind w:left="0" w:right="0"/>
        <w:jc w:val="both"/>
        <w:rPr>
          <w:rFonts w:hint="eastAsia" w:ascii="Times New Roman" w:hAnsi="Times New Roman" w:eastAsia="黑体" w:cs="Times New Roman"/>
          <w:color w:val="auto"/>
          <w:kern w:val="2"/>
          <w:sz w:val="32"/>
          <w:szCs w:val="32"/>
          <w:shd w:val="clear" w:color="auto" w:fill="FFFFFF"/>
          <w:lang w:eastAsia="zh"/>
        </w:rPr>
      </w:pPr>
      <w:r>
        <w:rPr>
          <w:rFonts w:hint="default" w:ascii="Times New Roman" w:hAnsi="Times New Roman" w:eastAsia="黑体" w:cs="Times New Roman"/>
          <w:color w:val="auto"/>
          <w:kern w:val="2"/>
          <w:sz w:val="32"/>
          <w:szCs w:val="32"/>
          <w:shd w:val="clear" w:color="auto" w:fill="FFFFFF"/>
          <w:lang w:val="en-US" w:eastAsia="zh-CN" w:bidi="ar"/>
        </w:rPr>
        <w:t>专题</w:t>
      </w:r>
      <w:r>
        <w:rPr>
          <w:rFonts w:hint="default" w:ascii="Times New Roman" w:hAnsi="Times New Roman" w:eastAsia="黑体" w:cs="Times New Roman"/>
          <w:color w:val="auto"/>
          <w:kern w:val="2"/>
          <w:sz w:val="32"/>
          <w:szCs w:val="32"/>
          <w:shd w:val="clear" w:color="auto" w:fill="FFFFFF"/>
          <w:lang w:val="en-US" w:eastAsia="zh" w:bidi="ar"/>
        </w:rPr>
        <w:t>五</w:t>
      </w:r>
    </w:p>
    <w:p w14:paraId="40CC2C68">
      <w:pPr>
        <w:keepNext w:val="0"/>
        <w:keepLines w:val="0"/>
        <w:widowControl w:val="0"/>
        <w:suppressLineNumbers w:val="0"/>
        <w:adjustRightInd w:val="0"/>
        <w:snapToGrid w:val="0"/>
        <w:spacing w:before="0" w:beforeAutospacing="0" w:after="0" w:afterAutospacing="0" w:line="580" w:lineRule="exact"/>
        <w:ind w:left="0" w:right="0"/>
        <w:jc w:val="center"/>
        <w:rPr>
          <w:rFonts w:hint="default" w:ascii="Times New Roman" w:hAnsi="Times New Roman" w:eastAsia="方正小标宋简体" w:cs="Times New Roman"/>
          <w:color w:val="auto"/>
          <w:kern w:val="2"/>
          <w:sz w:val="44"/>
          <w:szCs w:val="44"/>
          <w:shd w:val="clear" w:color="auto" w:fill="FFFFFF"/>
        </w:rPr>
      </w:pPr>
      <w:r>
        <w:rPr>
          <w:rFonts w:hint="default" w:ascii="Times New Roman" w:hAnsi="Times New Roman" w:eastAsia="方正小标宋简体" w:cs="Times New Roman"/>
          <w:color w:val="auto"/>
          <w:kern w:val="2"/>
          <w:sz w:val="44"/>
          <w:szCs w:val="44"/>
          <w:shd w:val="clear" w:color="auto" w:fill="FFFFFF"/>
          <w:lang w:val="en-US" w:eastAsia="zh-CN" w:bidi="ar"/>
        </w:rPr>
        <w:t xml:space="preserve"> </w:t>
      </w:r>
    </w:p>
    <w:p w14:paraId="75C2D824">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方正小标宋简体" w:hAnsi="方正小标宋简体" w:eastAsia="方正小标宋简体" w:cs="方正小标宋简体"/>
          <w:color w:val="auto"/>
          <w:kern w:val="2"/>
          <w:sz w:val="44"/>
          <w:szCs w:val="44"/>
          <w:shd w:val="clear" w:color="auto" w:fill="FFFFFF"/>
          <w:lang w:val="en-US" w:eastAsia="zh" w:bidi="ar"/>
        </w:rPr>
      </w:pPr>
      <w:r>
        <w:rPr>
          <w:rFonts w:hint="eastAsia" w:ascii="方正小标宋简体" w:hAnsi="方正小标宋简体" w:eastAsia="方正小标宋简体" w:cs="方正小标宋简体"/>
          <w:color w:val="auto"/>
          <w:kern w:val="2"/>
          <w:sz w:val="44"/>
          <w:szCs w:val="44"/>
          <w:shd w:val="clear" w:color="auto" w:fill="FFFFFF"/>
          <w:lang w:val="en-US" w:eastAsia="zh" w:bidi="ar"/>
        </w:rPr>
        <w:t>2026年广东省集体商标证明商标</w:t>
      </w:r>
    </w:p>
    <w:p w14:paraId="5AC55CA6">
      <w:pPr>
        <w:keepNext w:val="0"/>
        <w:keepLines w:val="0"/>
        <w:widowControl w:val="0"/>
        <w:suppressLineNumbers w:val="0"/>
        <w:adjustRightInd w:val="0"/>
        <w:snapToGrid w:val="0"/>
        <w:spacing w:before="0" w:beforeAutospacing="0" w:after="0" w:afterAutospacing="0" w:line="580" w:lineRule="exact"/>
        <w:ind w:left="0" w:right="0"/>
        <w:jc w:val="center"/>
        <w:rPr>
          <w:rFonts w:hint="eastAsia" w:ascii="方正小标宋简体" w:hAnsi="方正小标宋简体" w:eastAsia="方正小标宋简体" w:cs="方正小标宋简体"/>
          <w:color w:val="auto"/>
          <w:kern w:val="2"/>
          <w:sz w:val="44"/>
          <w:szCs w:val="44"/>
          <w:shd w:val="clear" w:color="auto" w:fill="FFFFFF"/>
        </w:rPr>
      </w:pPr>
      <w:r>
        <w:rPr>
          <w:rFonts w:hint="eastAsia" w:ascii="方正小标宋简体" w:hAnsi="方正小标宋简体" w:eastAsia="方正小标宋简体" w:cs="方正小标宋简体"/>
          <w:color w:val="auto"/>
          <w:kern w:val="2"/>
          <w:sz w:val="44"/>
          <w:szCs w:val="44"/>
          <w:shd w:val="clear" w:color="auto" w:fill="FFFFFF"/>
          <w:lang w:val="en-US" w:eastAsia="zh" w:bidi="ar"/>
        </w:rPr>
        <w:t>培育运用</w:t>
      </w:r>
      <w:r>
        <w:rPr>
          <w:rFonts w:hint="eastAsia" w:ascii="方正小标宋简体" w:hAnsi="方正小标宋简体" w:eastAsia="方正小标宋简体" w:cs="方正小标宋简体"/>
          <w:color w:val="auto"/>
          <w:kern w:val="2"/>
          <w:sz w:val="44"/>
          <w:szCs w:val="44"/>
          <w:shd w:val="clear" w:color="auto" w:fill="FFFFFF"/>
          <w:lang w:val="en-US" w:eastAsia="zh-CN" w:bidi="ar"/>
        </w:rPr>
        <w:t>项目</w:t>
      </w:r>
    </w:p>
    <w:p w14:paraId="5F52E435">
      <w:pPr>
        <w:pStyle w:val="4"/>
        <w:keepNext w:val="0"/>
        <w:keepLines w:val="0"/>
        <w:widowControl/>
        <w:suppressLineNumbers w:val="0"/>
        <w:adjustRightInd w:val="0"/>
        <w:snapToGrid w:val="0"/>
        <w:spacing w:before="100" w:beforeAutospacing="1" w:after="100" w:afterAutospacing="1" w:line="580" w:lineRule="exact"/>
        <w:ind w:left="0" w:right="0"/>
        <w:jc w:val="left"/>
        <w:rPr>
          <w:rFonts w:hint="default" w:ascii="Times New Roman" w:hAnsi="Times New Roman" w:eastAsia="小标宋" w:cs="Times New Roman"/>
          <w:color w:val="auto"/>
          <w:kern w:val="0"/>
          <w:sz w:val="32"/>
          <w:szCs w:val="32"/>
          <w:shd w:val="clear" w:color="auto" w:fill="FFFFFF"/>
        </w:rPr>
      </w:pPr>
      <w:r>
        <w:rPr>
          <w:rFonts w:hint="default" w:ascii="Times New Roman" w:hAnsi="Times New Roman" w:eastAsia="小标宋" w:cs="Times New Roman"/>
          <w:color w:val="auto"/>
          <w:kern w:val="0"/>
          <w:sz w:val="32"/>
          <w:szCs w:val="32"/>
          <w:shd w:val="clear" w:color="auto" w:fill="FFFFFF"/>
          <w:lang w:val="en-US" w:eastAsia="zh-CN" w:bidi="ar"/>
        </w:rPr>
        <w:t xml:space="preserve"> </w:t>
      </w:r>
    </w:p>
    <w:p w14:paraId="30E72AE8">
      <w:pPr>
        <w:wordWrap/>
        <w:adjustRightInd w:val="0"/>
        <w:snapToGrid w:val="0"/>
        <w:spacing w:before="0" w:beforeAutospacing="0" w:after="0" w:afterAutospacing="0" w:line="580" w:lineRule="exact"/>
        <w:ind w:left="0" w:firstLine="616" w:firstLineChars="200"/>
        <w:rPr>
          <w:rFonts w:hint="default" w:ascii="Times New Roman" w:hAnsi="Times New Roman" w:eastAsia="黑体" w:cs="Times New Roman"/>
          <w:color w:val="auto"/>
          <w:spacing w:val="-6"/>
          <w:kern w:val="2"/>
          <w:sz w:val="32"/>
          <w:szCs w:val="32"/>
          <w:lang w:bidi="ar"/>
        </w:rPr>
      </w:pPr>
      <w:r>
        <w:rPr>
          <w:rFonts w:hint="default" w:ascii="Times New Roman" w:hAnsi="Times New Roman" w:eastAsia="黑体" w:cs="Times New Roman"/>
          <w:color w:val="auto"/>
          <w:spacing w:val="-6"/>
          <w:kern w:val="2"/>
          <w:sz w:val="32"/>
          <w:szCs w:val="32"/>
          <w:lang w:val="en-US" w:eastAsia="zh-CN" w:bidi="ar"/>
        </w:rPr>
        <w:t>一、项目名称</w:t>
      </w:r>
    </w:p>
    <w:p w14:paraId="4E4AC6A5">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pacing w:val="0"/>
          <w:kern w:val="2"/>
          <w:sz w:val="32"/>
          <w:szCs w:val="32"/>
          <w:lang w:eastAsia="zh" w:bidi="ar"/>
        </w:rPr>
      </w:pPr>
      <w:r>
        <w:rPr>
          <w:rFonts w:hint="eastAsia" w:ascii="Times New Roman" w:hAnsi="Times New Roman" w:eastAsia="仿宋_GB2312" w:cs="Times New Roman"/>
          <w:color w:val="auto"/>
          <w:spacing w:val="0"/>
          <w:kern w:val="2"/>
          <w:sz w:val="32"/>
          <w:szCs w:val="32"/>
          <w:lang w:val="en-US" w:eastAsia="zh" w:bidi="ar"/>
        </w:rPr>
        <w:t>2026年</w:t>
      </w:r>
      <w:r>
        <w:rPr>
          <w:rFonts w:hint="default" w:ascii="Times New Roman" w:hAnsi="Times New Roman" w:cs="Times New Roman"/>
          <w:color w:val="auto"/>
          <w:spacing w:val="0"/>
          <w:kern w:val="2"/>
          <w:sz w:val="32"/>
          <w:szCs w:val="32"/>
          <w:lang w:val="en-US" w:eastAsia="zh" w:bidi="ar"/>
        </w:rPr>
        <w:t>广东省集体商标证明商标培育运用</w:t>
      </w:r>
      <w:r>
        <w:rPr>
          <w:rFonts w:hint="eastAsia" w:ascii="Times New Roman" w:hAnsi="Times New Roman" w:eastAsia="仿宋_GB2312" w:cs="Times New Roman"/>
          <w:color w:val="auto"/>
          <w:spacing w:val="0"/>
          <w:kern w:val="2"/>
          <w:sz w:val="32"/>
          <w:szCs w:val="32"/>
          <w:lang w:val="en-US" w:eastAsia="zh" w:bidi="ar"/>
        </w:rPr>
        <w:t>项目。</w:t>
      </w:r>
    </w:p>
    <w:p w14:paraId="5D13D91A">
      <w:pPr>
        <w:wordWrap/>
        <w:adjustRightInd w:val="0"/>
        <w:snapToGrid w:val="0"/>
        <w:spacing w:before="0" w:beforeAutospacing="0" w:after="0" w:afterAutospacing="0" w:line="580" w:lineRule="exact"/>
        <w:ind w:left="0" w:firstLine="616" w:firstLineChars="200"/>
        <w:rPr>
          <w:rFonts w:hint="default" w:ascii="Times New Roman" w:hAnsi="Times New Roman" w:eastAsia="黑体" w:cs="Times New Roman"/>
          <w:color w:val="auto"/>
          <w:spacing w:val="-6"/>
          <w:kern w:val="2"/>
          <w:sz w:val="32"/>
          <w:szCs w:val="32"/>
          <w:lang w:bidi="ar"/>
        </w:rPr>
      </w:pPr>
      <w:r>
        <w:rPr>
          <w:rFonts w:hint="default" w:ascii="Times New Roman" w:hAnsi="Times New Roman" w:eastAsia="黑体" w:cs="Times New Roman"/>
          <w:color w:val="auto"/>
          <w:spacing w:val="-6"/>
          <w:kern w:val="2"/>
          <w:sz w:val="32"/>
          <w:szCs w:val="32"/>
          <w:lang w:val="en-US" w:eastAsia="zh-CN" w:bidi="ar"/>
        </w:rPr>
        <w:t>二、工作目标</w:t>
      </w:r>
    </w:p>
    <w:p w14:paraId="4589A077">
      <w:pPr>
        <w:keepNext w:val="0"/>
        <w:keepLines w:val="0"/>
        <w:widowControl w:val="0"/>
        <w:suppressLineNumbers w:val="0"/>
        <w:autoSpaceDE/>
        <w:autoSpaceDN/>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spacing w:val="0"/>
          <w:kern w:val="2"/>
          <w:sz w:val="32"/>
          <w:szCs w:val="32"/>
          <w:lang w:eastAsia="zh" w:bidi="ar"/>
        </w:rPr>
      </w:pPr>
      <w:r>
        <w:rPr>
          <w:rFonts w:hint="default" w:ascii="Times New Roman" w:hAnsi="Times New Roman" w:cs="Times New Roman"/>
          <w:color w:val="auto"/>
          <w:spacing w:val="0"/>
          <w:kern w:val="2"/>
          <w:sz w:val="32"/>
          <w:szCs w:val="32"/>
          <w:lang w:val="en-US" w:eastAsia="zh" w:bidi="ar"/>
        </w:rPr>
        <w:t>落实</w:t>
      </w:r>
      <w:r>
        <w:rPr>
          <w:rFonts w:hint="eastAsia" w:ascii="Times New Roman" w:hAnsi="Times New Roman" w:eastAsia="仿宋_GB2312" w:cs="Times New Roman"/>
          <w:color w:val="auto"/>
          <w:spacing w:val="0"/>
          <w:kern w:val="2"/>
          <w:sz w:val="32"/>
          <w:szCs w:val="32"/>
          <w:lang w:val="en-US" w:eastAsia="zh" w:bidi="ar"/>
        </w:rPr>
        <w:t>《知识产权强国建设纲要（2021—2035 年）</w:t>
      </w:r>
      <w:r>
        <w:rPr>
          <w:rFonts w:hint="default" w:ascii="Times New Roman" w:hAnsi="Times New Roman" w:eastAsia="仿宋_GB2312" w:cs="Times New Roman"/>
          <w:color w:val="auto"/>
          <w:spacing w:val="0"/>
          <w:kern w:val="2"/>
          <w:sz w:val="32"/>
          <w:szCs w:val="32"/>
          <w:lang w:val="en-US" w:eastAsia="zh" w:bidi="ar"/>
        </w:rPr>
        <w:t>》</w:t>
      </w:r>
      <w:r>
        <w:rPr>
          <w:rFonts w:hint="default" w:ascii="Times New Roman" w:hAnsi="Times New Roman" w:cs="Times New Roman"/>
          <w:color w:val="auto"/>
          <w:spacing w:val="0"/>
          <w:kern w:val="2"/>
          <w:sz w:val="32"/>
          <w:szCs w:val="32"/>
          <w:lang w:val="en-US" w:eastAsia="zh" w:bidi="ar"/>
        </w:rPr>
        <w:t>的任务部署，发挥集体商标、证明商标制度作用，打造特色鲜明、竞争力强、市场信誉好的产业集群品牌和区域品牌的部署，发挥集体商标、证明商标在推动区域特色经济发展，打造产业集群品牌和区域品牌，提升集群产业发展效益等方面的作用，加强我省集体商标、证明商标培育和人才培养，进一步提升我省集体商标、证明商标培育运用水平。</w:t>
      </w:r>
    </w:p>
    <w:p w14:paraId="25C246CC">
      <w:pPr>
        <w:keepNext w:val="0"/>
        <w:keepLines w:val="0"/>
        <w:widowControl w:val="0"/>
        <w:suppressLineNumbers w:val="0"/>
        <w:adjustRightInd w:val="0"/>
        <w:snapToGrid w:val="0"/>
        <w:spacing w:before="0" w:beforeAutospacing="0" w:after="0" w:afterAutospacing="0" w:line="580" w:lineRule="exact"/>
        <w:ind w:left="0" w:leftChars="0" w:right="0" w:firstLine="616" w:firstLineChars="200"/>
        <w:jc w:val="both"/>
        <w:rPr>
          <w:rFonts w:hint="default" w:ascii="Times New Roman" w:hAnsi="Times New Roman" w:eastAsia="黑体" w:cs="Times New Roman"/>
          <w:color w:val="auto"/>
          <w:spacing w:val="-6"/>
          <w:kern w:val="2"/>
          <w:sz w:val="32"/>
          <w:szCs w:val="32"/>
          <w:lang w:bidi="ar"/>
        </w:rPr>
      </w:pPr>
      <w:r>
        <w:rPr>
          <w:rFonts w:hint="default" w:ascii="Times New Roman" w:hAnsi="Times New Roman" w:eastAsia="黑体" w:cs="Times New Roman"/>
          <w:color w:val="auto"/>
          <w:spacing w:val="-6"/>
          <w:kern w:val="2"/>
          <w:sz w:val="32"/>
          <w:szCs w:val="32"/>
          <w:lang w:val="en-US" w:eastAsia="zh-CN" w:bidi="ar"/>
        </w:rPr>
        <w:t>三、项目内容</w:t>
      </w:r>
    </w:p>
    <w:p w14:paraId="115A2043">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cs="Times New Roman"/>
          <w:color w:val="auto"/>
          <w:spacing w:val="-6"/>
          <w:kern w:val="2"/>
          <w:sz w:val="32"/>
          <w:szCs w:val="32"/>
          <w:lang w:val="en-US" w:eastAsia="zh" w:bidi="ar"/>
        </w:rPr>
        <w:t>（一）</w:t>
      </w:r>
      <w:r>
        <w:rPr>
          <w:rFonts w:hint="default" w:ascii="Times New Roman" w:hAnsi="Times New Roman" w:eastAsia="仿宋_GB2312" w:cs="Times New Roman"/>
          <w:color w:val="auto"/>
          <w:spacing w:val="-6"/>
          <w:kern w:val="2"/>
          <w:sz w:val="32"/>
          <w:szCs w:val="32"/>
          <w:lang w:val="en-US" w:eastAsia="zh" w:bidi="ar"/>
        </w:rPr>
        <w:t>组织不</w:t>
      </w:r>
      <w:r>
        <w:rPr>
          <w:rFonts w:hint="eastAsia" w:ascii="Times New Roman" w:hAnsi="Times New Roman" w:eastAsia="仿宋_GB2312" w:cs="Times New Roman"/>
          <w:color w:val="auto"/>
          <w:spacing w:val="-6"/>
          <w:kern w:val="2"/>
          <w:sz w:val="32"/>
          <w:szCs w:val="32"/>
          <w:lang w:val="en-US" w:eastAsia="zh" w:bidi="ar"/>
        </w:rPr>
        <w:t>少于10家使用集体</w:t>
      </w:r>
      <w:r>
        <w:rPr>
          <w:rFonts w:hint="default" w:ascii="Times New Roman" w:hAnsi="Times New Roman" w:eastAsia="仿宋_GB2312" w:cs="Times New Roman"/>
          <w:color w:val="auto"/>
          <w:spacing w:val="-6"/>
          <w:kern w:val="2"/>
          <w:sz w:val="32"/>
          <w:szCs w:val="32"/>
          <w:lang w:val="en-US" w:eastAsia="zh-CN" w:bidi="ar"/>
        </w:rPr>
        <w:t>商标</w:t>
      </w:r>
      <w:r>
        <w:rPr>
          <w:rFonts w:hint="eastAsia" w:ascii="Times New Roman" w:hAnsi="Times New Roman" w:eastAsia="仿宋_GB2312" w:cs="Times New Roman"/>
          <w:color w:val="auto"/>
          <w:spacing w:val="-6"/>
          <w:kern w:val="2"/>
          <w:sz w:val="32"/>
          <w:szCs w:val="32"/>
          <w:lang w:val="en-US" w:eastAsia="zh" w:bidi="ar"/>
        </w:rPr>
        <w:t>、证明商标的企业参加省级以上的展会；</w:t>
      </w:r>
    </w:p>
    <w:p w14:paraId="67FAE287">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lang w:val="en-US" w:eastAsia="zh" w:bidi="ar"/>
        </w:rPr>
      </w:pPr>
      <w:r>
        <w:rPr>
          <w:rFonts w:hint="default" w:ascii="Times New Roman" w:hAnsi="Times New Roman" w:cs="Times New Roman"/>
          <w:color w:val="auto"/>
          <w:spacing w:val="-6"/>
          <w:kern w:val="2"/>
          <w:sz w:val="32"/>
          <w:szCs w:val="32"/>
          <w:lang w:val="en-US" w:eastAsia="zh-CN" w:bidi="ar"/>
        </w:rPr>
        <w:t>（二）</w:t>
      </w:r>
      <w:r>
        <w:rPr>
          <w:rFonts w:hint="eastAsia" w:ascii="Times New Roman" w:hAnsi="Times New Roman" w:eastAsia="仿宋_GB2312" w:cs="Times New Roman"/>
          <w:color w:val="auto"/>
          <w:spacing w:val="-6"/>
          <w:kern w:val="2"/>
          <w:sz w:val="32"/>
          <w:szCs w:val="32"/>
          <w:lang w:val="en-US" w:eastAsia="zh" w:bidi="ar"/>
        </w:rPr>
        <w:t>围绕集体</w:t>
      </w:r>
      <w:r>
        <w:rPr>
          <w:rFonts w:hint="default" w:ascii="Times New Roman" w:hAnsi="Times New Roman" w:eastAsia="仿宋_GB2312" w:cs="Times New Roman"/>
          <w:color w:val="auto"/>
          <w:spacing w:val="-6"/>
          <w:kern w:val="2"/>
          <w:sz w:val="32"/>
          <w:szCs w:val="32"/>
          <w:lang w:val="en-US" w:eastAsia="zh-CN" w:bidi="ar"/>
        </w:rPr>
        <w:t>商标</w:t>
      </w:r>
      <w:r>
        <w:rPr>
          <w:rFonts w:hint="eastAsia" w:ascii="Times New Roman" w:hAnsi="Times New Roman" w:eastAsia="仿宋_GB2312" w:cs="Times New Roman"/>
          <w:color w:val="auto"/>
          <w:spacing w:val="-6"/>
          <w:kern w:val="2"/>
          <w:sz w:val="32"/>
          <w:szCs w:val="32"/>
          <w:lang w:val="en-US" w:eastAsia="zh" w:bidi="ar"/>
        </w:rPr>
        <w:t>、证明商标的建设与使用，组织不少于2场培训，参与</w:t>
      </w:r>
      <w:r>
        <w:rPr>
          <w:rFonts w:hint="default" w:ascii="Times New Roman" w:hAnsi="Times New Roman" w:cs="Times New Roman"/>
          <w:color w:val="auto"/>
          <w:spacing w:val="-6"/>
          <w:kern w:val="2"/>
          <w:sz w:val="32"/>
          <w:szCs w:val="32"/>
          <w:lang w:val="en-US" w:eastAsia="zh-CN" w:bidi="ar"/>
        </w:rPr>
        <w:t>企业</w:t>
      </w:r>
      <w:r>
        <w:rPr>
          <w:rFonts w:hint="eastAsia" w:ascii="Times New Roman" w:hAnsi="Times New Roman" w:eastAsia="仿宋_GB2312" w:cs="Times New Roman"/>
          <w:color w:val="auto"/>
          <w:spacing w:val="-6"/>
          <w:kern w:val="2"/>
          <w:sz w:val="32"/>
          <w:szCs w:val="32"/>
          <w:lang w:val="en-US" w:eastAsia="zh" w:bidi="ar"/>
        </w:rPr>
        <w:t>不少于100家；</w:t>
      </w:r>
    </w:p>
    <w:p w14:paraId="283E164D">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textAlignment w:val="auto"/>
        <w:rPr>
          <w:rFonts w:hint="default" w:ascii="Times New Roman" w:hAnsi="Times New Roman" w:eastAsia="仿宋_GB2312" w:cs="Times New Roman"/>
          <w:color w:val="auto"/>
          <w:spacing w:val="-6"/>
          <w:kern w:val="2"/>
          <w:sz w:val="32"/>
          <w:szCs w:val="32"/>
          <w:lang w:val="en-US" w:eastAsia="zh" w:bidi="ar"/>
        </w:rPr>
      </w:pPr>
      <w:r>
        <w:rPr>
          <w:rFonts w:hint="default" w:ascii="Times New Roman" w:hAnsi="Times New Roman" w:cs="Times New Roman"/>
          <w:color w:val="auto"/>
          <w:spacing w:val="-6"/>
          <w:kern w:val="2"/>
          <w:sz w:val="32"/>
          <w:szCs w:val="32"/>
          <w:lang w:val="en-US" w:eastAsia="zh" w:bidi="ar"/>
        </w:rPr>
        <w:t>（三）</w:t>
      </w:r>
      <w:r>
        <w:rPr>
          <w:rFonts w:hint="default" w:ascii="Times New Roman" w:hAnsi="Times New Roman" w:eastAsia="仿宋_GB2312" w:cs="Times New Roman"/>
          <w:color w:val="auto"/>
          <w:spacing w:val="-6"/>
          <w:kern w:val="2"/>
          <w:sz w:val="32"/>
          <w:szCs w:val="32"/>
          <w:lang w:val="en-US" w:eastAsia="zh" w:bidi="ar"/>
        </w:rPr>
        <w:t>优化集体商标、证明商标</w:t>
      </w:r>
      <w:r>
        <w:rPr>
          <w:rFonts w:hint="eastAsia" w:ascii="Times New Roman" w:hAnsi="Times New Roman" w:eastAsia="仿宋_GB2312" w:cs="Times New Roman"/>
          <w:color w:val="auto"/>
          <w:spacing w:val="-6"/>
          <w:kern w:val="2"/>
          <w:sz w:val="32"/>
          <w:szCs w:val="32"/>
          <w:lang w:val="en-US" w:eastAsia="zh" w:bidi="ar"/>
        </w:rPr>
        <w:t>IP</w:t>
      </w:r>
      <w:r>
        <w:rPr>
          <w:rFonts w:hint="default" w:ascii="Times New Roman" w:hAnsi="Times New Roman" w:eastAsia="仿宋_GB2312" w:cs="Times New Roman"/>
          <w:color w:val="auto"/>
          <w:spacing w:val="-6"/>
          <w:kern w:val="2"/>
          <w:sz w:val="32"/>
          <w:szCs w:val="32"/>
          <w:lang w:val="en-US" w:eastAsia="zh" w:bidi="ar"/>
        </w:rPr>
        <w:t>形象（如标识、包装、广告语、吉祥物等），进一步强化市场认知度，并推动不少</w:t>
      </w:r>
      <w:r>
        <w:rPr>
          <w:rFonts w:hint="eastAsia" w:ascii="Times New Roman" w:hAnsi="Times New Roman" w:eastAsia="仿宋_GB2312" w:cs="Times New Roman"/>
          <w:color w:val="auto"/>
          <w:spacing w:val="-6"/>
          <w:kern w:val="2"/>
          <w:sz w:val="32"/>
          <w:szCs w:val="32"/>
          <w:lang w:val="en-US" w:eastAsia="zh" w:bidi="ar"/>
        </w:rPr>
        <w:t>于10</w:t>
      </w:r>
      <w:r>
        <w:rPr>
          <w:rFonts w:hint="default" w:ascii="Times New Roman" w:hAnsi="Times New Roman" w:eastAsia="仿宋_GB2312" w:cs="Times New Roman"/>
          <w:color w:val="auto"/>
          <w:spacing w:val="-6"/>
          <w:kern w:val="2"/>
          <w:sz w:val="32"/>
          <w:szCs w:val="32"/>
          <w:lang w:val="en-US" w:eastAsia="zh" w:bidi="ar"/>
        </w:rPr>
        <w:t>家生产企业申请使用集体证明商标；</w:t>
      </w:r>
    </w:p>
    <w:p w14:paraId="60E28D43">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left"/>
        <w:rPr>
          <w:rFonts w:hint="default" w:ascii="Times New Roman" w:hAnsi="Times New Roman" w:eastAsia="仿宋_GB2312" w:cs="Times New Roman"/>
          <w:color w:val="auto"/>
          <w:kern w:val="2"/>
          <w:sz w:val="32"/>
          <w:szCs w:val="32"/>
        </w:rPr>
      </w:pPr>
      <w:r>
        <w:rPr>
          <w:rFonts w:hint="default" w:ascii="Times New Roman" w:hAnsi="Times New Roman" w:cs="Times New Roman"/>
          <w:color w:val="auto"/>
          <w:spacing w:val="-6"/>
          <w:kern w:val="2"/>
          <w:sz w:val="32"/>
          <w:szCs w:val="32"/>
          <w:lang w:val="en-US" w:eastAsia="zh" w:bidi="ar"/>
        </w:rPr>
        <w:t>（四）</w:t>
      </w:r>
      <w:r>
        <w:rPr>
          <w:rFonts w:hint="default" w:ascii="Times New Roman" w:hAnsi="Times New Roman" w:eastAsia="仿宋_GB2312" w:cs="Times New Roman"/>
          <w:color w:val="auto"/>
          <w:spacing w:val="-6"/>
          <w:kern w:val="2"/>
          <w:sz w:val="32"/>
          <w:szCs w:val="32"/>
          <w:lang w:val="en-US" w:eastAsia="zh" w:bidi="ar"/>
        </w:rPr>
        <w:t>优化集体商标</w:t>
      </w:r>
      <w:r>
        <w:rPr>
          <w:rFonts w:hint="default" w:ascii="Times New Roman" w:hAnsi="Times New Roman" w:cs="Times New Roman"/>
          <w:color w:val="auto"/>
          <w:spacing w:val="-6"/>
          <w:kern w:val="2"/>
          <w:sz w:val="32"/>
          <w:szCs w:val="32"/>
          <w:lang w:val="en-US" w:eastAsia="zh" w:bidi="ar"/>
        </w:rPr>
        <w:t>、</w:t>
      </w:r>
      <w:r>
        <w:rPr>
          <w:rFonts w:hint="default" w:ascii="Times New Roman" w:hAnsi="Times New Roman" w:eastAsia="仿宋_GB2312" w:cs="Times New Roman"/>
          <w:color w:val="auto"/>
          <w:spacing w:val="-6"/>
          <w:kern w:val="2"/>
          <w:sz w:val="32"/>
          <w:szCs w:val="32"/>
          <w:lang w:val="en-US" w:eastAsia="zh" w:bidi="ar"/>
        </w:rPr>
        <w:t>证明商标的行业标准及商标授权使用规范，根据实际情况及科学论证，形成核心产品或产区的设计规划，划分产品等级，并对集体商标</w:t>
      </w:r>
      <w:r>
        <w:rPr>
          <w:rFonts w:hint="default" w:ascii="Times New Roman" w:hAnsi="Times New Roman" w:cs="Times New Roman"/>
          <w:color w:val="auto"/>
          <w:spacing w:val="-6"/>
          <w:kern w:val="2"/>
          <w:sz w:val="32"/>
          <w:szCs w:val="32"/>
          <w:lang w:val="en-US" w:eastAsia="zh" w:bidi="ar"/>
        </w:rPr>
        <w:t>、</w:t>
      </w:r>
      <w:r>
        <w:rPr>
          <w:rFonts w:hint="default" w:ascii="Times New Roman" w:hAnsi="Times New Roman" w:eastAsia="仿宋_GB2312" w:cs="Times New Roman"/>
          <w:color w:val="auto"/>
          <w:spacing w:val="-6"/>
          <w:kern w:val="2"/>
          <w:sz w:val="32"/>
          <w:szCs w:val="32"/>
          <w:lang w:val="en-US" w:eastAsia="zh" w:bidi="ar"/>
        </w:rPr>
        <w:t>证明商标的使用开展溯源管理等工作</w:t>
      </w:r>
      <w:r>
        <w:rPr>
          <w:rFonts w:hint="default" w:ascii="Times New Roman" w:hAnsi="Times New Roman" w:cs="Times New Roman"/>
          <w:color w:val="auto"/>
          <w:spacing w:val="-6"/>
          <w:kern w:val="2"/>
          <w:sz w:val="32"/>
          <w:szCs w:val="32"/>
          <w:lang w:val="en-US" w:eastAsia="zh" w:bidi="ar"/>
        </w:rPr>
        <w:t>。</w:t>
      </w:r>
    </w:p>
    <w:p w14:paraId="21AD9C11">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rPr>
          <w:rFonts w:hint="default" w:ascii="Times New Roman" w:hAnsi="Times New Roman" w:eastAsia="黑体" w:cs="Times New Roman"/>
          <w:color w:val="auto"/>
          <w:spacing w:val="-6"/>
          <w:kern w:val="2"/>
          <w:sz w:val="32"/>
          <w:szCs w:val="32"/>
        </w:rPr>
      </w:pPr>
      <w:r>
        <w:rPr>
          <w:rFonts w:hint="default" w:ascii="Times New Roman" w:hAnsi="Times New Roman" w:eastAsia="黑体" w:cs="Times New Roman"/>
          <w:color w:val="auto"/>
          <w:spacing w:val="-6"/>
          <w:kern w:val="2"/>
          <w:sz w:val="32"/>
          <w:szCs w:val="32"/>
          <w:lang w:val="en-US" w:eastAsia="zh-CN" w:bidi="ar"/>
        </w:rPr>
        <w:t>四、项目申报主体及条件</w:t>
      </w:r>
    </w:p>
    <w:p w14:paraId="1021BAA4">
      <w:pPr>
        <w:keepNext w:val="0"/>
        <w:keepLines w:val="0"/>
        <w:widowControl w:val="0"/>
        <w:suppressLineNumbers w:val="0"/>
        <w:autoSpaceDE/>
        <w:autoSpaceDN/>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（一）申报主体：</w:t>
      </w:r>
    </w:p>
    <w:p w14:paraId="6093317F">
      <w:pPr>
        <w:keepNext w:val="0"/>
        <w:keepLines w:val="0"/>
        <w:widowControl w:val="0"/>
        <w:suppressLineNumbers w:val="0"/>
        <w:autoSpaceDE/>
        <w:autoSpaceDN/>
        <w:adjustRightInd w:val="0"/>
        <w:snapToGrid w:val="0"/>
        <w:spacing w:before="0" w:beforeAutospacing="0" w:after="0" w:afterAutospacing="0" w:line="580" w:lineRule="exact"/>
        <w:ind w:left="0" w:right="0" w:firstLine="640" w:firstLineChars="200"/>
        <w:jc w:val="both"/>
        <w:rPr>
          <w:rFonts w:hint="eastAsia" w:ascii="Times New Roman" w:hAnsi="Times New Roman" w:eastAsia="仿宋_GB2312" w:cs="Times New Roman"/>
          <w:color w:val="auto"/>
          <w:kern w:val="2"/>
          <w:sz w:val="32"/>
          <w:szCs w:val="32"/>
          <w:lang w:eastAsia="zh"/>
        </w:rPr>
      </w:pPr>
      <w:r>
        <w:rPr>
          <w:rFonts w:hint="default" w:ascii="Times New Roman" w:hAnsi="Times New Roman" w:eastAsia="仿宋_GB2312" w:cs="Times New Roman"/>
          <w:color w:val="auto"/>
          <w:kern w:val="2"/>
          <w:sz w:val="32"/>
          <w:szCs w:val="32"/>
          <w:lang w:val="en-US" w:eastAsia="zh-CN" w:bidi="ar"/>
        </w:rPr>
        <w:t xml:space="preserve"> </w:t>
      </w:r>
      <w:r>
        <w:rPr>
          <w:rFonts w:hint="eastAsia" w:ascii="Times New Roman" w:hAnsi="Times New Roman" w:cs="Times New Roman"/>
          <w:color w:val="auto"/>
          <w:kern w:val="2"/>
          <w:sz w:val="32"/>
          <w:szCs w:val="32"/>
          <w:lang w:val="en-US" w:eastAsia="zh" w:bidi="ar"/>
        </w:rPr>
        <w:t>全省</w:t>
      </w:r>
      <w:r>
        <w:rPr>
          <w:rFonts w:hint="eastAsia" w:ascii="Times New Roman" w:hAnsi="Times New Roman" w:cs="Times New Roman"/>
          <w:color w:val="auto"/>
          <w:spacing w:val="0"/>
          <w:sz w:val="32"/>
          <w:szCs w:val="32"/>
          <w:lang w:eastAsia="zh"/>
        </w:rPr>
        <w:t>已核准注册的集体商标或证明商标的注册人</w:t>
      </w:r>
    </w:p>
    <w:p w14:paraId="133D4FDD">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pacing w:val="-6"/>
          <w:kern w:val="2"/>
          <w:sz w:val="32"/>
          <w:szCs w:val="32"/>
          <w:lang w:val="en-US" w:eastAsia="zh-CN" w:bidi="ar"/>
        </w:rPr>
        <w:t>（二</w:t>
      </w:r>
      <w:r>
        <w:rPr>
          <w:rFonts w:hint="default" w:ascii="Times New Roman" w:hAnsi="Times New Roman" w:eastAsia="仿宋_GB2312" w:cs="Times New Roman"/>
          <w:color w:val="auto"/>
          <w:kern w:val="2"/>
          <w:sz w:val="32"/>
          <w:szCs w:val="32"/>
          <w:lang w:val="en-US" w:eastAsia="zh-CN" w:bidi="ar"/>
        </w:rPr>
        <w:t>）申报条件：</w:t>
      </w:r>
    </w:p>
    <w:p w14:paraId="4BE54498">
      <w:pPr>
        <w:keepNext w:val="0"/>
        <w:keepLines w:val="0"/>
        <w:widowControl w:val="0"/>
        <w:suppressLineNumbers w:val="0"/>
        <w:autoSpaceDE/>
        <w:autoSpaceDN/>
        <w:adjustRightInd w:val="0"/>
        <w:snapToGrid w:val="0"/>
        <w:spacing w:before="0" w:beforeAutospacing="0" w:after="0" w:afterAutospacing="0" w:line="580" w:lineRule="exact"/>
        <w:ind w:left="0" w:right="0" w:firstLine="0" w:firstLineChars="0"/>
        <w:jc w:val="left"/>
        <w:rPr>
          <w:rFonts w:hint="eastAsia" w:ascii="Times New Roman" w:hAnsi="Times New Roman" w:cs="Times New Roman"/>
          <w:color w:val="auto"/>
          <w:spacing w:val="0"/>
          <w:sz w:val="32"/>
          <w:szCs w:val="32"/>
          <w:lang w:eastAsia="zh"/>
        </w:rPr>
      </w:pPr>
      <w:r>
        <w:rPr>
          <w:rFonts w:hint="eastAsia" w:ascii="Times New Roman" w:hAnsi="Times New Roman"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eastAsia="zh"/>
        </w:rPr>
        <w:t>1．</w:t>
      </w:r>
      <w:r>
        <w:rPr>
          <w:rFonts w:hint="eastAsia" w:ascii="Times New Roman" w:hAnsi="Times New Roman" w:cs="Times New Roman"/>
          <w:color w:val="auto"/>
          <w:spacing w:val="-6"/>
          <w:kern w:val="2"/>
          <w:sz w:val="32"/>
          <w:szCs w:val="32"/>
          <w:lang w:eastAsia="zh"/>
        </w:rPr>
        <w:t>熟悉集体商标、证明商标工作流程及要求，具备组织发动我省相关企业的能力和基础，能够按项目要求组织相关企业开展</w:t>
      </w:r>
      <w:r>
        <w:rPr>
          <w:rFonts w:hint="eastAsia" w:ascii="Times New Roman" w:hAnsi="Times New Roman" w:eastAsia="仿宋_GB2312" w:cs="Times New Roman"/>
          <w:color w:val="auto"/>
          <w:spacing w:val="-6"/>
          <w:kern w:val="2"/>
          <w:sz w:val="32"/>
          <w:szCs w:val="32"/>
          <w:shd w:val="clear" w:color="auto" w:fill="auto"/>
          <w:lang w:val="en-US" w:eastAsia="zh" w:bidi="ar"/>
        </w:rPr>
        <w:t>集体商标证明商标培育运用</w:t>
      </w:r>
      <w:r>
        <w:rPr>
          <w:rFonts w:hint="eastAsia" w:ascii="Times New Roman" w:hAnsi="Times New Roman" w:cs="Times New Roman"/>
          <w:color w:val="auto"/>
          <w:spacing w:val="-6"/>
          <w:kern w:val="2"/>
          <w:sz w:val="32"/>
          <w:szCs w:val="32"/>
          <w:lang w:eastAsia="zh"/>
        </w:rPr>
        <w:t>工作</w:t>
      </w:r>
      <w:r>
        <w:rPr>
          <w:rFonts w:hint="eastAsia" w:ascii="Times New Roman" w:hAnsi="Times New Roman" w:eastAsia="仿宋_GB2312" w:cs="Times New Roman"/>
          <w:color w:val="auto"/>
          <w:spacing w:val="0"/>
          <w:sz w:val="32"/>
          <w:szCs w:val="32"/>
          <w:lang w:eastAsia="zh"/>
        </w:rPr>
        <w:t>。2．有固定场所，有专人负责，具有丰富的</w:t>
      </w:r>
      <w:r>
        <w:rPr>
          <w:rFonts w:hint="default" w:ascii="Times New Roman" w:hAnsi="Times New Roman" w:eastAsia="仿宋_GB2312" w:cs="Times New Roman"/>
          <w:color w:val="auto"/>
          <w:spacing w:val="-6"/>
          <w:kern w:val="2"/>
          <w:sz w:val="32"/>
          <w:szCs w:val="32"/>
          <w:lang w:val="en-US" w:eastAsia="zh" w:bidi="ar"/>
        </w:rPr>
        <w:t>集体商标、证明商标</w:t>
      </w:r>
      <w:r>
        <w:rPr>
          <w:rFonts w:hint="eastAsia" w:ascii="Times New Roman" w:hAnsi="Times New Roman" w:eastAsia="仿宋_GB2312" w:cs="Times New Roman"/>
          <w:color w:val="auto"/>
          <w:spacing w:val="0"/>
          <w:sz w:val="32"/>
          <w:szCs w:val="32"/>
          <w:lang w:eastAsia="zh"/>
        </w:rPr>
        <w:t>的工作经验，承担过相同或相类似工作。3．遵守专项资金管理有关规定，能按时、保质保量完成项目任务。</w:t>
      </w:r>
      <w:r>
        <w:rPr>
          <w:rFonts w:hint="eastAsia" w:ascii="Times New Roman" w:hAnsi="Times New Roman" w:cs="Times New Roman"/>
          <w:color w:val="auto"/>
          <w:spacing w:val="0"/>
          <w:sz w:val="32"/>
          <w:szCs w:val="32"/>
          <w:lang w:eastAsia="zh"/>
        </w:rPr>
        <w:t>4.同一申报主体限申报一个集体商标或证明商标方向。</w:t>
      </w:r>
    </w:p>
    <w:p w14:paraId="2871615F">
      <w:pPr>
        <w:keepNext w:val="0"/>
        <w:keepLines w:val="0"/>
        <w:widowControl w:val="0"/>
        <w:suppressLineNumbers w:val="0"/>
        <w:adjustRightInd w:val="0"/>
        <w:snapToGrid w:val="0"/>
        <w:spacing w:before="0" w:beforeAutospacing="0" w:after="0" w:afterAutospacing="0" w:line="580" w:lineRule="exact"/>
        <w:ind w:left="0" w:right="0" w:firstLine="616" w:firstLineChars="200"/>
        <w:jc w:val="both"/>
        <w:rPr>
          <w:rFonts w:hint="default" w:ascii="Times New Roman" w:hAnsi="Times New Roman" w:eastAsia="黑体" w:cs="Times New Roman"/>
          <w:color w:val="auto"/>
          <w:spacing w:val="-6"/>
          <w:kern w:val="2"/>
          <w:sz w:val="32"/>
          <w:szCs w:val="32"/>
        </w:rPr>
      </w:pPr>
      <w:r>
        <w:rPr>
          <w:rFonts w:hint="default" w:ascii="Times New Roman" w:hAnsi="Times New Roman" w:eastAsia="黑体" w:cs="Times New Roman"/>
          <w:color w:val="auto"/>
          <w:spacing w:val="-6"/>
          <w:kern w:val="2"/>
          <w:sz w:val="32"/>
          <w:szCs w:val="32"/>
          <w:lang w:val="en-US" w:eastAsia="zh-CN" w:bidi="ar"/>
        </w:rPr>
        <w:t>五、申报材料</w:t>
      </w:r>
    </w:p>
    <w:p w14:paraId="5C330240">
      <w:pPr>
        <w:keepNext w:val="0"/>
        <w:keepLines w:val="0"/>
        <w:widowControl w:val="0"/>
        <w:suppressLineNumbers w:val="0"/>
        <w:autoSpaceDE/>
        <w:autoSpaceDN/>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kern w:val="2"/>
          <w:sz w:val="32"/>
          <w:szCs w:val="32"/>
          <w:lang w:val="en-US" w:eastAsia="zh-CN" w:bidi="ar"/>
        </w:rPr>
        <w:t>（一）</w:t>
      </w:r>
      <w:r>
        <w:rPr>
          <w:rFonts w:hint="default" w:ascii="Times New Roman" w:hAnsi="Times New Roman" w:eastAsia="仿宋_GB2312" w:cs="Times New Roman"/>
          <w:color w:val="auto"/>
          <w:spacing w:val="-6"/>
          <w:kern w:val="2"/>
          <w:sz w:val="32"/>
          <w:szCs w:val="32"/>
          <w:lang w:val="en-US" w:eastAsia="zh-CN" w:bidi="ar"/>
        </w:rPr>
        <w:t>《2026年</w:t>
      </w:r>
      <w:r>
        <w:rPr>
          <w:rFonts w:hint="default" w:ascii="Times New Roman" w:hAnsi="Times New Roman" w:cs="Times New Roman"/>
          <w:color w:val="auto"/>
          <w:spacing w:val="-6"/>
          <w:kern w:val="2"/>
          <w:sz w:val="32"/>
          <w:szCs w:val="32"/>
          <w:lang w:val="en-US" w:eastAsia="zh" w:bidi="ar"/>
        </w:rPr>
        <w:t>广东省集体商标证明商标培育运用</w:t>
      </w:r>
      <w:r>
        <w:rPr>
          <w:rFonts w:hint="default" w:ascii="Times New Roman" w:hAnsi="Times New Roman" w:eastAsia="仿宋_GB2312" w:cs="Times New Roman"/>
          <w:color w:val="auto"/>
          <w:spacing w:val="-6"/>
          <w:kern w:val="2"/>
          <w:sz w:val="32"/>
          <w:szCs w:val="32"/>
          <w:lang w:val="en-US" w:eastAsia="zh-CN" w:bidi="ar"/>
        </w:rPr>
        <w:t>项目申报书》；</w:t>
      </w:r>
    </w:p>
    <w:p w14:paraId="551D9FCD">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lang w:val="en-US" w:eastAsia="zh-CN" w:bidi="ar"/>
        </w:rPr>
        <w:t>（二）法人资格证书复印件；</w:t>
      </w:r>
    </w:p>
    <w:p w14:paraId="2E1B0926">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lang w:val="en-US" w:eastAsia="zh-CN" w:bidi="ar"/>
        </w:rPr>
        <w:t>（三）近两年的财务报表；</w:t>
      </w:r>
    </w:p>
    <w:p w14:paraId="53C30DE3">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（四）承担过相同或相类似工作证明；</w:t>
      </w:r>
    </w:p>
    <w:p w14:paraId="325659E4">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lang w:val="en-US" w:eastAsia="zh-CN" w:bidi="ar"/>
        </w:rPr>
        <w:t>（五）资金测算明细申报表；</w:t>
      </w:r>
    </w:p>
    <w:p w14:paraId="7426F177">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（六）其他证明符合申报条件的材料等。</w:t>
      </w:r>
    </w:p>
    <w:p w14:paraId="359CBF38">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上述材料均需加盖公章。</w:t>
      </w:r>
    </w:p>
    <w:p w14:paraId="7B030D37">
      <w:pPr>
        <w:keepNext w:val="0"/>
        <w:keepLines w:val="0"/>
        <w:widowControl w:val="0"/>
        <w:suppressLineNumbers w:val="0"/>
        <w:adjustRightInd w:val="0"/>
        <w:snapToGrid w:val="0"/>
        <w:spacing w:before="0" w:beforeAutospacing="0" w:after="0" w:afterAutospacing="0" w:line="580" w:lineRule="exact"/>
        <w:ind w:left="0" w:right="0" w:firstLine="640" w:firstLineChars="200"/>
        <w:jc w:val="both"/>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六、其他事项</w:t>
      </w:r>
    </w:p>
    <w:p w14:paraId="238C2B99">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2"/>
          <w:sz w:val="30"/>
          <w:szCs w:val="30"/>
        </w:rPr>
      </w:pPr>
      <w:r>
        <w:rPr>
          <w:rFonts w:hint="eastAsia" w:ascii="Times New Roman" w:hAnsi="Times New Roman" w:cs="Times New Roman"/>
          <w:color w:val="auto"/>
          <w:kern w:val="0"/>
          <w:sz w:val="32"/>
          <w:szCs w:val="32"/>
          <w:lang w:val="en-US" w:eastAsia="zh-CN" w:bidi="ar"/>
        </w:rPr>
        <w:t>（一）</w:t>
      </w:r>
      <w:r>
        <w:rPr>
          <w:rFonts w:hint="eastAsia" w:ascii="Times New Roman" w:hAnsi="Times New Roman" w:cs="Times New Roman"/>
          <w:color w:val="auto"/>
          <w:kern w:val="0"/>
          <w:sz w:val="32"/>
          <w:szCs w:val="32"/>
          <w:lang w:eastAsia="zh-CN"/>
        </w:rPr>
        <w:t>本项目由省市场监管局批准立项，财政资金支持额度上限为</w:t>
      </w:r>
      <w:r>
        <w:rPr>
          <w:rFonts w:hint="eastAsia" w:ascii="Times New Roman" w:hAnsi="Times New Roman" w:cs="Times New Roman"/>
          <w:color w:val="auto"/>
          <w:kern w:val="0"/>
          <w:sz w:val="32"/>
          <w:szCs w:val="32"/>
          <w:lang w:val="en-US" w:eastAsia="zh-CN"/>
        </w:rPr>
        <w:t>200</w:t>
      </w:r>
      <w:r>
        <w:rPr>
          <w:rFonts w:hint="eastAsia" w:ascii="Times New Roman" w:hAnsi="Times New Roman" w:cs="Times New Roman"/>
          <w:color w:val="auto"/>
          <w:kern w:val="0"/>
          <w:sz w:val="32"/>
          <w:szCs w:val="32"/>
          <w:lang w:eastAsia="zh-CN"/>
        </w:rPr>
        <w:t>万元（支持不超过</w:t>
      </w:r>
      <w:r>
        <w:rPr>
          <w:rFonts w:hint="eastAsia" w:ascii="Times New Roman" w:hAnsi="Times New Roman" w:cs="Times New Roman"/>
          <w:color w:val="auto"/>
          <w:kern w:val="0"/>
          <w:sz w:val="32"/>
          <w:szCs w:val="32"/>
          <w:lang w:val="en-US" w:eastAsia="zh-CN"/>
        </w:rPr>
        <w:t>10</w:t>
      </w:r>
      <w:r>
        <w:rPr>
          <w:rFonts w:hint="eastAsia" w:ascii="Times New Roman" w:hAnsi="Times New Roman" w:cs="Times New Roman"/>
          <w:color w:val="auto"/>
          <w:kern w:val="0"/>
          <w:sz w:val="32"/>
          <w:szCs w:val="32"/>
          <w:lang w:eastAsia="zh-CN"/>
        </w:rPr>
        <w:t>个集体商标或证明商标方向，每个上限为</w:t>
      </w:r>
      <w:r>
        <w:rPr>
          <w:rFonts w:hint="eastAsia" w:ascii="Times New Roman" w:hAnsi="Times New Roman" w:cs="Times New Roman"/>
          <w:color w:val="auto"/>
          <w:kern w:val="0"/>
          <w:sz w:val="32"/>
          <w:szCs w:val="32"/>
          <w:lang w:val="en-US" w:eastAsia="zh-CN"/>
        </w:rPr>
        <w:t>20万元</w:t>
      </w:r>
      <w:r>
        <w:rPr>
          <w:rFonts w:hint="eastAsia" w:ascii="Times New Roman" w:hAnsi="Times New Roman" w:cs="Times New Roman"/>
          <w:color w:val="auto"/>
          <w:kern w:val="0"/>
          <w:sz w:val="32"/>
          <w:szCs w:val="32"/>
          <w:lang w:eastAsia="zh-CN"/>
        </w:rPr>
        <w:t>）。</w:t>
      </w:r>
      <w:r>
        <w:rPr>
          <w:rFonts w:hint="eastAsia" w:ascii="Times New Roman" w:hAnsi="Times New Roman" w:cs="Times New Roman"/>
          <w:color w:val="auto"/>
          <w:kern w:val="0"/>
          <w:sz w:val="32"/>
          <w:szCs w:val="32"/>
          <w:lang w:val="en-US" w:eastAsia="zh-CN" w:bidi="ar"/>
        </w:rPr>
        <w:t>本次申报及评审结果仅作为省市场监管局2026年知识产权专项资金项目入库储备，我局将根据省财政预算批复及项目实际情况综合确定项目是否立项。</w:t>
      </w:r>
    </w:p>
    <w:p w14:paraId="418CA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对申报书相关内容填写要求：申报单位在填写目标任务及工作内容部分时，可在我局对此项目任务的总体要求基础上，充分发挥主观能动性，创新谋划一些能体现对此项目任务总体要求的具体工作；在计划进度部分，统一按</w:t>
      </w:r>
      <w:r>
        <w:rPr>
          <w:rFonts w:hint="eastAsia" w:ascii="Times New Roman" w:hAnsi="Times New Roman" w:cs="Times New Roman"/>
          <w:color w:val="auto"/>
          <w:kern w:val="0"/>
          <w:sz w:val="32"/>
          <w:szCs w:val="32"/>
          <w:lang w:val="en-US" w:eastAsia="zh-CN" w:bidi="ar"/>
        </w:rPr>
        <w:t>2026年2月起至2026年12月</w:t>
      </w:r>
      <w:r>
        <w:rPr>
          <w:rFonts w:hint="default" w:ascii="Times New Roman" w:hAnsi="Times New Roman" w:eastAsia="仿宋_GB2312" w:cs="Times New Roman"/>
          <w:color w:val="auto"/>
          <w:kern w:val="0"/>
          <w:sz w:val="32"/>
          <w:szCs w:val="32"/>
          <w:lang w:val="en-US" w:eastAsia="zh-CN" w:bidi="ar"/>
        </w:rPr>
        <w:t>止；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3BA8E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kern w:val="2"/>
          <w:sz w:val="30"/>
          <w:szCs w:val="30"/>
        </w:rPr>
      </w:pPr>
      <w:r>
        <w:rPr>
          <w:rFonts w:hint="eastAsia" w:ascii="Times New Roman" w:hAnsi="Times New Roman" w:cs="Times New Roman"/>
          <w:color w:val="auto"/>
          <w:kern w:val="0"/>
          <w:sz w:val="32"/>
          <w:szCs w:val="32"/>
          <w:lang w:val="en-US" w:eastAsia="zh-CN" w:bidi="ar"/>
        </w:rPr>
        <w:t>（三）合同管理：项目立项后，省市场监管局根据财政预算批复确定项目任务和绩效，与承担单位签署项目合同书，制定项目实施方案，作为项目管理的重要依据。</w:t>
      </w:r>
    </w:p>
    <w:p w14:paraId="1FB0BD96">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四）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202E1BA6">
      <w:pPr>
        <w:keepNext w:val="0"/>
        <w:keepLines w:val="0"/>
        <w:widowControl w:val="0"/>
        <w:suppressLineNumbers w:val="0"/>
        <w:autoSpaceDE/>
        <w:autoSpaceDN/>
        <w:adjustRightInd w:val="0"/>
        <w:snapToGrid w:val="0"/>
        <w:spacing w:before="0" w:beforeAutospacing="0" w:after="0" w:afterAutospacing="0" w:line="580" w:lineRule="exact"/>
        <w:ind w:left="0" w:right="0" w:firstLine="572"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17"/>
          <w:kern w:val="2"/>
          <w:sz w:val="32"/>
          <w:szCs w:val="32"/>
          <w:lang w:val="en-US" w:eastAsia="zh-CN" w:bidi="ar"/>
        </w:rPr>
        <w:t>联系人：佟海鹏，电话：020-38835522，邮箱：gdsjj_ipcj@gd.gov.cn</w:t>
      </w:r>
      <w:r>
        <w:rPr>
          <w:rFonts w:hint="default" w:ascii="Times New Roman" w:hAnsi="Times New Roman" w:eastAsia="仿宋_GB2312" w:cs="Times New Roman"/>
          <w:color w:val="auto"/>
          <w:spacing w:val="-6"/>
          <w:kern w:val="2"/>
          <w:sz w:val="32"/>
          <w:szCs w:val="32"/>
          <w:lang w:val="en-US" w:eastAsia="zh-CN" w:bidi="ar"/>
        </w:rPr>
        <w:t>，地址：广州市天河区黄埔大道西363号。</w:t>
      </w:r>
    </w:p>
    <w:p w14:paraId="684758E3">
      <w:pPr>
        <w:keepNext w:val="0"/>
        <w:keepLines w:val="0"/>
        <w:widowControl w:val="0"/>
        <w:suppressLineNumbers w:val="0"/>
        <w:autoSpaceDE/>
        <w:autoSpaceDN/>
        <w:adjustRightInd w:val="0"/>
        <w:snapToGrid w:val="0"/>
        <w:spacing w:before="0" w:beforeAutospacing="0" w:after="0" w:afterAutospacing="0" w:line="580" w:lineRule="exact"/>
        <w:ind w:left="0" w:right="0" w:firstLine="616"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lang w:val="en-US" w:eastAsia="zh-CN" w:bidi="ar"/>
        </w:rPr>
        <w:t xml:space="preserve"> </w:t>
      </w:r>
    </w:p>
    <w:p w14:paraId="4C642607">
      <w:pPr>
        <w:keepNext w:val="0"/>
        <w:keepLines w:val="0"/>
        <w:widowControl w:val="0"/>
        <w:suppressLineNumbers w:val="0"/>
        <w:autoSpaceDE/>
        <w:autoSpaceDN/>
        <w:adjustRightInd w:val="0"/>
        <w:snapToGrid w:val="0"/>
        <w:spacing w:before="0" w:beforeAutospacing="0" w:after="0" w:afterAutospacing="0" w:line="580" w:lineRule="exact"/>
        <w:ind w:left="1520" w:right="0" w:hanging="1540" w:hangingChars="500"/>
        <w:jc w:val="both"/>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spacing w:val="-6"/>
          <w:kern w:val="2"/>
          <w:sz w:val="32"/>
          <w:szCs w:val="32"/>
          <w:lang w:val="en-US" w:eastAsia="zh-CN" w:bidi="ar"/>
        </w:rPr>
        <w:t xml:space="preserve">    附</w:t>
      </w:r>
      <w:r>
        <w:rPr>
          <w:rFonts w:hint="eastAsia" w:ascii="Times New Roman" w:hAnsi="Times New Roman" w:cs="Times New Roman"/>
          <w:color w:val="auto"/>
          <w:spacing w:val="-6"/>
          <w:kern w:val="2"/>
          <w:sz w:val="32"/>
          <w:szCs w:val="32"/>
          <w:lang w:val="en-US" w:eastAsia="zh-CN" w:bidi="ar"/>
        </w:rPr>
        <w:t>表</w:t>
      </w:r>
      <w:r>
        <w:rPr>
          <w:rFonts w:hint="default" w:ascii="Times New Roman" w:hAnsi="Times New Roman" w:eastAsia="仿宋_GB2312" w:cs="Times New Roman"/>
          <w:color w:val="auto"/>
          <w:spacing w:val="-6"/>
          <w:kern w:val="2"/>
          <w:sz w:val="32"/>
          <w:szCs w:val="32"/>
          <w:lang w:val="en-US" w:eastAsia="zh-CN" w:bidi="ar"/>
        </w:rPr>
        <w:t>：2026年</w:t>
      </w:r>
      <w:r>
        <w:rPr>
          <w:rFonts w:hint="default" w:ascii="Times New Roman" w:hAnsi="Times New Roman" w:cs="Times New Roman"/>
          <w:color w:val="auto"/>
          <w:spacing w:val="-6"/>
          <w:kern w:val="2"/>
          <w:sz w:val="32"/>
          <w:szCs w:val="32"/>
          <w:lang w:val="en-US" w:eastAsia="zh" w:bidi="ar"/>
        </w:rPr>
        <w:t>广东省集体商标证明商标培育运用</w:t>
      </w:r>
      <w:r>
        <w:rPr>
          <w:rFonts w:hint="default" w:ascii="Times New Roman" w:hAnsi="Times New Roman" w:eastAsia="仿宋_GB2312" w:cs="Times New Roman"/>
          <w:color w:val="auto"/>
          <w:spacing w:val="-6"/>
          <w:kern w:val="2"/>
          <w:sz w:val="32"/>
          <w:szCs w:val="32"/>
          <w:lang w:val="en-US" w:eastAsia="zh-CN" w:bidi="ar"/>
        </w:rPr>
        <w:t>项目申报书</w:t>
      </w:r>
    </w:p>
    <w:p w14:paraId="63E460CA">
      <w:pPr>
        <w:keepNext w:val="0"/>
        <w:keepLines w:val="0"/>
        <w:widowControl w:val="0"/>
        <w:suppressLineNumbers w:val="0"/>
        <w:autoSpaceDE w:val="0"/>
        <w:autoSpaceDN w:val="0"/>
        <w:adjustRightInd w:val="0"/>
        <w:snapToGrid w:val="0"/>
        <w:spacing w:before="0" w:beforeAutospacing="0" w:after="0" w:afterAutospacing="0" w:line="580" w:lineRule="exact"/>
        <w:ind w:left="1520" w:right="0" w:hanging="1540" w:hangingChars="500"/>
        <w:jc w:val="both"/>
        <w:rPr>
          <w:rFonts w:hint="default" w:ascii="Times New Roman" w:hAnsi="Times New Roman" w:eastAsia="仿宋_GB2312" w:cs="Times New Roman"/>
          <w:color w:val="auto"/>
          <w:spacing w:val="-6"/>
          <w:kern w:val="2"/>
          <w:sz w:val="32"/>
          <w:szCs w:val="32"/>
        </w:rPr>
      </w:pPr>
    </w:p>
    <w:p w14:paraId="03718F8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lang w:val="en-US" w:eastAsia="zh-CN" w:bidi="ar"/>
        </w:rPr>
      </w:pPr>
    </w:p>
    <w:p w14:paraId="16AA660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附</w:t>
      </w:r>
      <w:r>
        <w:rPr>
          <w:rFonts w:hint="eastAsia" w:ascii="Times New Roman" w:hAnsi="Times New Roman" w:eastAsia="黑体" w:cs="Times New Roman"/>
          <w:color w:val="auto"/>
          <w:kern w:val="2"/>
          <w:sz w:val="32"/>
          <w:szCs w:val="32"/>
          <w:lang w:val="en-US" w:eastAsia="zh-CN" w:bidi="ar"/>
        </w:rPr>
        <w:t>表</w:t>
      </w:r>
    </w:p>
    <w:p w14:paraId="4F1D7687">
      <w:pPr>
        <w:keepNext w:val="0"/>
        <w:keepLines w:val="0"/>
        <w:widowControl w:val="0"/>
        <w:suppressLineNumbers w:val="0"/>
        <w:spacing w:before="0" w:beforeAutospacing="0" w:after="0" w:afterAutospacing="0"/>
        <w:ind w:left="0" w:right="0"/>
        <w:jc w:val="both"/>
        <w:rPr>
          <w:rFonts w:hint="default" w:ascii="Times New Roman" w:hAnsi="Times New Roman" w:eastAsia="方正小标宋简体" w:cs="Times New Roman"/>
          <w:color w:val="auto"/>
          <w:kern w:val="44"/>
          <w:sz w:val="44"/>
          <w:szCs w:val="44"/>
          <w:shd w:val="clear" w:color="auto" w:fill="FFFFFF"/>
        </w:rPr>
      </w:pPr>
      <w:r>
        <w:rPr>
          <w:rFonts w:hint="default" w:ascii="Times New Roman" w:hAnsi="Times New Roman" w:eastAsia="方正小标宋简体" w:cs="Times New Roman"/>
          <w:color w:val="auto"/>
          <w:kern w:val="44"/>
          <w:sz w:val="44"/>
          <w:szCs w:val="44"/>
          <w:shd w:val="clear" w:color="auto" w:fill="FFFFFF"/>
          <w:lang w:val="en-US" w:eastAsia="zh-CN" w:bidi="ar"/>
        </w:rPr>
        <w:t xml:space="preserve"> </w:t>
      </w:r>
    </w:p>
    <w:p w14:paraId="77F3D519">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kern w:val="44"/>
          <w:sz w:val="44"/>
          <w:szCs w:val="44"/>
          <w:shd w:val="clear" w:color="auto" w:fill="FFFFFF"/>
          <w:lang w:eastAsia="zh"/>
        </w:rPr>
      </w:pPr>
      <w:r>
        <w:rPr>
          <w:rFonts w:hint="eastAsia" w:ascii="方正小标宋简体" w:hAnsi="方正小标宋简体" w:eastAsia="方正小标宋简体" w:cs="方正小标宋简体"/>
          <w:color w:val="auto"/>
          <w:kern w:val="44"/>
          <w:sz w:val="44"/>
          <w:szCs w:val="44"/>
          <w:shd w:val="clear" w:color="auto" w:fill="FFFFFF"/>
          <w:lang w:val="en-US" w:eastAsia="zh-CN" w:bidi="ar"/>
        </w:rPr>
        <w:t>2026年</w:t>
      </w:r>
      <w:r>
        <w:rPr>
          <w:rFonts w:hint="eastAsia" w:ascii="方正小标宋简体" w:hAnsi="方正小标宋简体" w:eastAsia="方正小标宋简体" w:cs="方正小标宋简体"/>
          <w:color w:val="auto"/>
          <w:kern w:val="44"/>
          <w:sz w:val="44"/>
          <w:szCs w:val="44"/>
          <w:shd w:val="clear" w:color="auto" w:fill="FFFFFF"/>
          <w:lang w:val="en-US" w:eastAsia="zh" w:bidi="ar"/>
        </w:rPr>
        <w:t>广东省集体商标证明商标培育运用</w:t>
      </w:r>
    </w:p>
    <w:p w14:paraId="43174303">
      <w:pPr>
        <w:keepNext w:val="0"/>
        <w:keepLines w:val="0"/>
        <w:widowControl w:val="0"/>
        <w:suppressLineNumbers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kern w:val="44"/>
          <w:sz w:val="44"/>
          <w:szCs w:val="44"/>
          <w:shd w:val="clear" w:color="auto" w:fill="FFFFFF"/>
        </w:rPr>
      </w:pPr>
      <w:r>
        <w:rPr>
          <w:rFonts w:hint="eastAsia" w:ascii="方正小标宋简体" w:hAnsi="方正小标宋简体" w:eastAsia="方正小标宋简体" w:cs="方正小标宋简体"/>
          <w:color w:val="auto"/>
          <w:kern w:val="44"/>
          <w:sz w:val="44"/>
          <w:szCs w:val="44"/>
          <w:shd w:val="clear" w:color="auto" w:fill="FFFFFF"/>
          <w:lang w:val="en-US" w:eastAsia="zh-CN" w:bidi="ar"/>
        </w:rPr>
        <w:t>项目申报书</w:t>
      </w:r>
    </w:p>
    <w:p w14:paraId="258DE19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14:paraId="7E87A7B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14:paraId="5456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21E22333">
            <w:pPr>
              <w:keepNext w:val="0"/>
              <w:keepLines w:val="0"/>
              <w:widowControl w:val="0"/>
              <w:suppressLineNumbers w:val="0"/>
              <w:adjustRightInd w:val="0"/>
              <w:snapToGrid w:val="0"/>
              <w:spacing w:before="0" w:beforeAutospacing="0" w:after="0" w:afterAutospacing="0" w:line="600" w:lineRule="exact"/>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项目名称：</w:t>
            </w:r>
          </w:p>
        </w:tc>
        <w:tc>
          <w:tcPr>
            <w:tcW w:w="6705" w:type="dxa"/>
            <w:tcBorders>
              <w:top w:val="nil"/>
              <w:left w:val="nil"/>
              <w:bottom w:val="nil"/>
              <w:right w:val="nil"/>
            </w:tcBorders>
            <w:noWrap w:val="0"/>
            <w:vAlign w:val="top"/>
          </w:tcPr>
          <w:p w14:paraId="773129BD">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auto"/>
                <w:kern w:val="2"/>
                <w:sz w:val="32"/>
                <w:szCs w:val="32"/>
                <w:u w:val="single"/>
              </w:rPr>
            </w:pPr>
            <w:r>
              <w:rPr>
                <w:rFonts w:hint="default" w:ascii="Times New Roman" w:hAnsi="Times New Roman" w:eastAsia="仿宋_GB2312" w:cs="Times New Roman"/>
                <w:color w:val="auto"/>
                <w:spacing w:val="-5"/>
                <w:kern w:val="2"/>
                <w:sz w:val="32"/>
                <w:szCs w:val="32"/>
                <w:u w:val="single"/>
                <w:shd w:val="clear" w:color="auto" w:fill="FFFFFF"/>
                <w:lang w:val="en-US" w:eastAsia="zh-CN" w:bidi="ar"/>
              </w:rPr>
              <w:t xml:space="preserve">                                        </w:t>
            </w:r>
          </w:p>
        </w:tc>
      </w:tr>
      <w:tr w14:paraId="5AA9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top"/>
          </w:tcPr>
          <w:p w14:paraId="018064EF">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申报单位：</w:t>
            </w:r>
          </w:p>
        </w:tc>
        <w:tc>
          <w:tcPr>
            <w:tcW w:w="6705" w:type="dxa"/>
            <w:tcBorders>
              <w:top w:val="nil"/>
              <w:left w:val="nil"/>
              <w:bottom w:val="nil"/>
              <w:right w:val="nil"/>
            </w:tcBorders>
            <w:noWrap w:val="0"/>
            <w:vAlign w:val="center"/>
          </w:tcPr>
          <w:p w14:paraId="52BFCE7C">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（签章）</w:t>
            </w:r>
          </w:p>
        </w:tc>
      </w:tr>
      <w:tr w14:paraId="766D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000" w:type="dxa"/>
            <w:tcBorders>
              <w:top w:val="nil"/>
              <w:left w:val="nil"/>
              <w:bottom w:val="nil"/>
              <w:right w:val="nil"/>
            </w:tcBorders>
            <w:noWrap w:val="0"/>
            <w:vAlign w:val="center"/>
          </w:tcPr>
          <w:p w14:paraId="2F09FEBA">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项目联系人：</w:t>
            </w:r>
          </w:p>
        </w:tc>
        <w:tc>
          <w:tcPr>
            <w:tcW w:w="6705" w:type="dxa"/>
            <w:tcBorders>
              <w:top w:val="nil"/>
              <w:left w:val="nil"/>
              <w:bottom w:val="nil"/>
              <w:right w:val="nil"/>
            </w:tcBorders>
            <w:noWrap w:val="0"/>
            <w:vAlign w:val="center"/>
          </w:tcPr>
          <w:p w14:paraId="4B8F58A2">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14:paraId="0424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36835EF9">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单位及职务：</w:t>
            </w:r>
          </w:p>
        </w:tc>
        <w:tc>
          <w:tcPr>
            <w:tcW w:w="6705" w:type="dxa"/>
            <w:tcBorders>
              <w:top w:val="nil"/>
              <w:left w:val="nil"/>
              <w:bottom w:val="nil"/>
              <w:right w:val="nil"/>
            </w:tcBorders>
            <w:noWrap w:val="0"/>
            <w:vAlign w:val="center"/>
          </w:tcPr>
          <w:p w14:paraId="09DEDF06">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14:paraId="0E87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08E5967F">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工作电话：</w:t>
            </w:r>
          </w:p>
        </w:tc>
        <w:tc>
          <w:tcPr>
            <w:tcW w:w="6705" w:type="dxa"/>
            <w:tcBorders>
              <w:top w:val="nil"/>
              <w:left w:val="nil"/>
              <w:bottom w:val="nil"/>
              <w:right w:val="nil"/>
            </w:tcBorders>
            <w:noWrap w:val="0"/>
            <w:vAlign w:val="center"/>
          </w:tcPr>
          <w:p w14:paraId="71BD10F4">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14:paraId="40A8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79ACA3DF">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手机号码：</w:t>
            </w:r>
          </w:p>
        </w:tc>
        <w:tc>
          <w:tcPr>
            <w:tcW w:w="6705" w:type="dxa"/>
            <w:tcBorders>
              <w:top w:val="nil"/>
              <w:left w:val="nil"/>
              <w:bottom w:val="nil"/>
              <w:right w:val="nil"/>
            </w:tcBorders>
            <w:noWrap w:val="0"/>
            <w:vAlign w:val="center"/>
          </w:tcPr>
          <w:p w14:paraId="768F5F68">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r w14:paraId="6ABD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00" w:type="dxa"/>
            <w:tcBorders>
              <w:top w:val="nil"/>
              <w:left w:val="nil"/>
              <w:bottom w:val="nil"/>
              <w:right w:val="nil"/>
            </w:tcBorders>
            <w:noWrap w:val="0"/>
            <w:vAlign w:val="center"/>
          </w:tcPr>
          <w:p w14:paraId="70469335">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电子邮箱：</w:t>
            </w:r>
          </w:p>
        </w:tc>
        <w:tc>
          <w:tcPr>
            <w:tcW w:w="6705" w:type="dxa"/>
            <w:tcBorders>
              <w:top w:val="nil"/>
              <w:left w:val="nil"/>
              <w:bottom w:val="nil"/>
              <w:right w:val="nil"/>
            </w:tcBorders>
            <w:noWrap w:val="0"/>
            <w:vAlign w:val="center"/>
          </w:tcPr>
          <w:p w14:paraId="0B349FB4">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u w:val="single"/>
                <w:lang w:val="en-US" w:eastAsia="zh-CN" w:bidi="ar"/>
              </w:rPr>
              <w:t xml:space="preserve">                                     </w:t>
            </w:r>
          </w:p>
        </w:tc>
      </w:tr>
    </w:tbl>
    <w:p w14:paraId="5365CD4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bidi="ar"/>
        </w:rPr>
        <w:t xml:space="preserve"> </w:t>
      </w:r>
    </w:p>
    <w:p w14:paraId="35ABF99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 xml:space="preserve"> </w:t>
      </w:r>
    </w:p>
    <w:p w14:paraId="25B6EF0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Cs/>
          <w:color w:val="auto"/>
          <w:kern w:val="2"/>
          <w:sz w:val="32"/>
          <w:szCs w:val="32"/>
          <w:lang w:val="en-US" w:eastAsia="zh-CN" w:bidi="ar"/>
        </w:rPr>
        <w:t xml:space="preserve"> </w:t>
      </w:r>
    </w:p>
    <w:p w14:paraId="7ADF23D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auto"/>
          <w:kern w:val="2"/>
          <w:sz w:val="32"/>
          <w:szCs w:val="32"/>
        </w:rPr>
      </w:pPr>
      <w:r>
        <w:rPr>
          <w:rFonts w:hint="default" w:ascii="Times New Roman" w:hAnsi="Times New Roman" w:eastAsia="楷体_GB2312" w:cs="Times New Roman"/>
          <w:bCs/>
          <w:color w:val="auto"/>
          <w:kern w:val="2"/>
          <w:sz w:val="32"/>
          <w:szCs w:val="32"/>
          <w:lang w:val="en-US" w:eastAsia="zh-CN" w:bidi="ar"/>
        </w:rPr>
        <w:t xml:space="preserve"> </w:t>
      </w:r>
    </w:p>
    <w:p w14:paraId="217B914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auto"/>
          <w:kern w:val="2"/>
          <w:sz w:val="32"/>
          <w:szCs w:val="32"/>
        </w:rPr>
      </w:pPr>
      <w:r>
        <w:rPr>
          <w:rFonts w:hint="default" w:ascii="Times New Roman" w:hAnsi="Times New Roman" w:eastAsia="楷体_GB2312" w:cs="Times New Roman"/>
          <w:bCs/>
          <w:color w:val="auto"/>
          <w:kern w:val="2"/>
          <w:sz w:val="32"/>
          <w:szCs w:val="32"/>
          <w:lang w:val="en-US" w:eastAsia="zh-CN" w:bidi="ar"/>
        </w:rPr>
        <w:t xml:space="preserve"> </w:t>
      </w:r>
    </w:p>
    <w:p w14:paraId="397672E9">
      <w:pPr>
        <w:pStyle w:val="4"/>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 xml:space="preserve"> </w:t>
      </w:r>
    </w:p>
    <w:p w14:paraId="16E73E7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auto"/>
          <w:kern w:val="2"/>
          <w:sz w:val="32"/>
          <w:szCs w:val="32"/>
        </w:rPr>
      </w:pPr>
      <w:r>
        <w:rPr>
          <w:rFonts w:hint="default" w:ascii="Times New Roman" w:hAnsi="Times New Roman" w:eastAsia="楷体_GB2312" w:cs="Times New Roman"/>
          <w:bCs/>
          <w:color w:val="auto"/>
          <w:kern w:val="2"/>
          <w:sz w:val="32"/>
          <w:szCs w:val="32"/>
          <w:lang w:val="en-US" w:eastAsia="zh-CN" w:bidi="ar"/>
        </w:rPr>
        <w:t>广东省市场监督管理局（知识产权局）编制</w:t>
      </w:r>
    </w:p>
    <w:p w14:paraId="5673BE2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楷体_GB2312" w:cs="Times New Roman"/>
          <w:bCs/>
          <w:color w:val="auto"/>
          <w:kern w:val="2"/>
          <w:sz w:val="32"/>
          <w:szCs w:val="32"/>
        </w:rPr>
      </w:pPr>
      <w:r>
        <w:rPr>
          <w:rFonts w:hint="default" w:ascii="Times New Roman" w:hAnsi="Times New Roman" w:eastAsia="楷体_GB2312" w:cs="Times New Roman"/>
          <w:bCs/>
          <w:color w:val="auto"/>
          <w:kern w:val="2"/>
          <w:sz w:val="32"/>
          <w:szCs w:val="32"/>
          <w:lang w:val="en-US" w:eastAsia="zh-CN" w:bidi="ar"/>
        </w:rPr>
        <w:t>202</w:t>
      </w:r>
      <w:r>
        <w:rPr>
          <w:rFonts w:hint="eastAsia" w:ascii="Times New Roman" w:hAnsi="Times New Roman" w:eastAsia="楷体_GB2312" w:cs="Times New Roman"/>
          <w:bCs/>
          <w:color w:val="auto"/>
          <w:kern w:val="2"/>
          <w:sz w:val="32"/>
          <w:szCs w:val="32"/>
          <w:lang w:val="en-US" w:eastAsia="zh-CN" w:bidi="ar"/>
        </w:rPr>
        <w:t>6</w:t>
      </w:r>
      <w:r>
        <w:rPr>
          <w:rFonts w:hint="default" w:ascii="Times New Roman" w:hAnsi="Times New Roman" w:eastAsia="楷体_GB2312" w:cs="Times New Roman"/>
          <w:bCs/>
          <w:color w:val="auto"/>
          <w:kern w:val="2"/>
          <w:sz w:val="32"/>
          <w:szCs w:val="32"/>
          <w:lang w:val="en-US" w:eastAsia="zh-CN" w:bidi="ar"/>
        </w:rPr>
        <w:t>年</w:t>
      </w:r>
    </w:p>
    <w:p w14:paraId="473D88DE">
      <w:pPr>
        <w:spacing w:line="6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填表说明</w:t>
      </w:r>
    </w:p>
    <w:p w14:paraId="513713BE">
      <w:pPr>
        <w:autoSpaceDE w:val="0"/>
        <w:adjustRightInd w:val="0"/>
        <w:snapToGrid w:val="0"/>
        <w:rPr>
          <w:rFonts w:ascii="Times New Roman" w:hAnsi="Times New Roman" w:cs="Times New Roman"/>
          <w:color w:val="auto"/>
          <w:szCs w:val="21"/>
        </w:rPr>
      </w:pPr>
      <w:r>
        <w:rPr>
          <w:rFonts w:ascii="Times New Roman" w:hAnsi="Times New Roman" w:cs="Times New Roman"/>
          <w:color w:val="auto"/>
          <w:szCs w:val="21"/>
        </w:rPr>
        <w:t xml:space="preserve"> </w:t>
      </w:r>
    </w:p>
    <w:p w14:paraId="061CD699">
      <w:pPr>
        <w:numPr>
          <w:ilvl w:val="0"/>
          <w:numId w:val="6"/>
        </w:numPr>
        <w:spacing w:line="600" w:lineRule="exact"/>
        <w:ind w:leftChars="200" w:firstLine="0" w:firstLineChars="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本申请书适用于</w:t>
      </w:r>
      <w:r>
        <w:rPr>
          <w:rFonts w:hint="eastAsia" w:ascii="Times New Roman" w:hAnsi="Times New Roman" w:cs="Times New Roman"/>
          <w:color w:val="auto"/>
          <w:sz w:val="32"/>
          <w:szCs w:val="32"/>
          <w:lang w:eastAsia="zh-CN"/>
        </w:rPr>
        <w:t>2026年</w:t>
      </w:r>
      <w:r>
        <w:rPr>
          <w:rFonts w:ascii="Times New Roman" w:hAnsi="Times New Roman" w:eastAsia="仿宋_GB2312" w:cs="Times New Roman"/>
          <w:color w:val="auto"/>
          <w:sz w:val="32"/>
          <w:szCs w:val="32"/>
        </w:rPr>
        <w:t>广东省知识产权专项经费的申</w:t>
      </w:r>
    </w:p>
    <w:p w14:paraId="646E1A71">
      <w:pPr>
        <w:numPr>
          <w:ilvl w:val="0"/>
          <w:numId w:val="0"/>
        </w:numPr>
        <w:spacing w:line="600" w:lineRule="exact"/>
        <w:ind w:leftChars="0" w:firstLine="0" w:firstLineChars="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报工作。</w:t>
      </w:r>
    </w:p>
    <w:p w14:paraId="24A2FAFC">
      <w:pPr>
        <w:numPr>
          <w:ilvl w:val="0"/>
          <w:numId w:val="0"/>
        </w:numPr>
        <w:spacing w:line="600" w:lineRule="exact"/>
        <w:ind w:leftChars="200" w:firstLine="0" w:firstLineChars="0"/>
        <w:rPr>
          <w:rFonts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二、</w:t>
      </w:r>
      <w:r>
        <w:rPr>
          <w:rFonts w:ascii="Times New Roman" w:hAnsi="Times New Roman" w:eastAsia="仿宋_GB2312" w:cs="Times New Roman"/>
          <w:color w:val="auto"/>
          <w:sz w:val="32"/>
          <w:szCs w:val="32"/>
        </w:rPr>
        <w:t>封面中项目编号不由申报单位填写。</w:t>
      </w:r>
    </w:p>
    <w:p w14:paraId="5F8EDE4F">
      <w:pPr>
        <w:numPr>
          <w:ilvl w:val="0"/>
          <w:numId w:val="0"/>
        </w:numPr>
        <w:spacing w:line="600" w:lineRule="exact"/>
        <w:ind w:leftChars="200" w:firstLine="0" w:firstLineChars="0"/>
        <w:rPr>
          <w:rFonts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三、</w:t>
      </w:r>
      <w:r>
        <w:rPr>
          <w:rFonts w:ascii="Times New Roman" w:hAnsi="Times New Roman" w:eastAsia="仿宋_GB2312" w:cs="Times New Roman"/>
          <w:color w:val="auto"/>
          <w:sz w:val="32"/>
          <w:szCs w:val="32"/>
        </w:rPr>
        <w:t>申报单位对本申请材料以及所附材料的合法性、真实性、</w:t>
      </w:r>
    </w:p>
    <w:p w14:paraId="512CD407">
      <w:pPr>
        <w:numPr>
          <w:ilvl w:val="0"/>
          <w:numId w:val="0"/>
        </w:numPr>
        <w:spacing w:line="600" w:lineRule="exact"/>
        <w:ind w:leftChars="0" w:firstLine="0" w:firstLineChars="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准确性负责。</w:t>
      </w:r>
    </w:p>
    <w:p w14:paraId="5F7A6ED6">
      <w:pPr>
        <w:numPr>
          <w:ilvl w:val="0"/>
          <w:numId w:val="0"/>
        </w:numPr>
        <w:spacing w:line="600" w:lineRule="exact"/>
        <w:ind w:left="0" w:firstLine="640" w:firstLineChars="200"/>
        <w:rPr>
          <w:rFonts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四、</w:t>
      </w:r>
      <w:r>
        <w:rPr>
          <w:rFonts w:ascii="Times New Roman" w:hAnsi="Times New Roman" w:eastAsia="仿宋_GB2312" w:cs="Times New Roman"/>
          <w:color w:val="auto"/>
          <w:sz w:val="32"/>
          <w:szCs w:val="32"/>
        </w:rPr>
        <w:t>申请书规格为A4纸，各栏不够填写时，请自行加页。申报书宜双面打印，并于左侧装订成册，一式</w:t>
      </w:r>
      <w:r>
        <w:rPr>
          <w:rFonts w:ascii="Times New Roman" w:hAnsi="Times New Roman" w:cs="Times New Roman"/>
          <w:color w:val="auto"/>
          <w:sz w:val="32"/>
          <w:szCs w:val="32"/>
        </w:rPr>
        <w:t>2</w:t>
      </w:r>
      <w:r>
        <w:rPr>
          <w:rFonts w:ascii="Times New Roman" w:hAnsi="Times New Roman" w:eastAsia="仿宋_GB2312" w:cs="Times New Roman"/>
          <w:color w:val="auto"/>
          <w:sz w:val="32"/>
          <w:szCs w:val="32"/>
        </w:rPr>
        <w:t>份（加盖公章）。提交</w:t>
      </w:r>
      <w:r>
        <w:rPr>
          <w:rFonts w:hint="eastAsia" w:ascii="Times New Roman" w:hAnsi="Times New Roman" w:cs="Times New Roman"/>
          <w:color w:val="auto"/>
          <w:sz w:val="32"/>
          <w:szCs w:val="32"/>
          <w:lang w:eastAsia="zh"/>
        </w:rPr>
        <w:t>申请书纸件</w:t>
      </w:r>
      <w:r>
        <w:rPr>
          <w:rFonts w:ascii="Times New Roman" w:hAnsi="Times New Roman" w:eastAsia="仿宋_GB2312" w:cs="Times New Roman"/>
          <w:color w:val="auto"/>
          <w:sz w:val="32"/>
          <w:szCs w:val="32"/>
        </w:rPr>
        <w:t>时，须同时提交电子件（可编辑版word及盖章扫描PDF版）。</w:t>
      </w:r>
    </w:p>
    <w:p w14:paraId="5DA3430C">
      <w:pPr>
        <w:rPr>
          <w:rFonts w:ascii="Times New Roman" w:hAnsi="Times New Roman" w:eastAsia="黑体" w:cs="Times New Roman"/>
          <w:color w:val="auto"/>
          <w:sz w:val="32"/>
          <w:szCs w:val="32"/>
        </w:rPr>
      </w:pPr>
    </w:p>
    <w:p w14:paraId="56AC32C6">
      <w:pPr>
        <w:pStyle w:val="3"/>
        <w:rPr>
          <w:rFonts w:ascii="Times New Roman" w:hAnsi="Times New Roman" w:eastAsia="黑体" w:cs="Times New Roman"/>
          <w:color w:val="auto"/>
          <w:sz w:val="32"/>
          <w:szCs w:val="32"/>
        </w:rPr>
      </w:pPr>
    </w:p>
    <w:p w14:paraId="5FF1751D">
      <w:pPr>
        <w:rPr>
          <w:rFonts w:ascii="Times New Roman" w:hAnsi="Times New Roman" w:eastAsia="黑体" w:cs="Times New Roman"/>
          <w:color w:val="auto"/>
          <w:sz w:val="32"/>
          <w:szCs w:val="32"/>
        </w:rPr>
      </w:pPr>
    </w:p>
    <w:p w14:paraId="48204CEC">
      <w:pPr>
        <w:pStyle w:val="3"/>
        <w:rPr>
          <w:rFonts w:ascii="Times New Roman" w:hAnsi="Times New Roman" w:eastAsia="黑体" w:cs="Times New Roman"/>
          <w:color w:val="auto"/>
          <w:sz w:val="32"/>
          <w:szCs w:val="32"/>
        </w:rPr>
      </w:pPr>
    </w:p>
    <w:p w14:paraId="4818624C">
      <w:pPr>
        <w:rPr>
          <w:rFonts w:ascii="Times New Roman" w:hAnsi="Times New Roman" w:eastAsia="黑体" w:cs="Times New Roman"/>
          <w:color w:val="auto"/>
          <w:sz w:val="32"/>
          <w:szCs w:val="32"/>
        </w:rPr>
      </w:pPr>
    </w:p>
    <w:p w14:paraId="2EDAD201">
      <w:pPr>
        <w:pStyle w:val="3"/>
        <w:rPr>
          <w:rFonts w:ascii="Times New Roman" w:hAnsi="Times New Roman" w:eastAsia="黑体" w:cs="Times New Roman"/>
          <w:color w:val="auto"/>
          <w:sz w:val="32"/>
          <w:szCs w:val="32"/>
        </w:rPr>
      </w:pPr>
    </w:p>
    <w:p w14:paraId="5DDC3731">
      <w:pPr>
        <w:rPr>
          <w:rFonts w:ascii="Times New Roman" w:hAnsi="Times New Roman" w:eastAsia="黑体" w:cs="Times New Roman"/>
          <w:color w:val="auto"/>
          <w:sz w:val="32"/>
          <w:szCs w:val="32"/>
        </w:rPr>
      </w:pPr>
    </w:p>
    <w:p w14:paraId="09883D18">
      <w:pPr>
        <w:pStyle w:val="3"/>
        <w:rPr>
          <w:rFonts w:ascii="Times New Roman" w:hAnsi="Times New Roman" w:eastAsia="黑体" w:cs="Times New Roman"/>
          <w:color w:val="auto"/>
          <w:sz w:val="32"/>
          <w:szCs w:val="32"/>
        </w:rPr>
      </w:pPr>
    </w:p>
    <w:p w14:paraId="6C22CE94">
      <w:pPr>
        <w:rPr>
          <w:rFonts w:ascii="Times New Roman" w:hAnsi="Times New Roman" w:eastAsia="黑体" w:cs="Times New Roman"/>
          <w:color w:val="auto"/>
          <w:sz w:val="32"/>
          <w:szCs w:val="32"/>
        </w:rPr>
      </w:pPr>
    </w:p>
    <w:p w14:paraId="4E7A9129">
      <w:pPr>
        <w:pStyle w:val="3"/>
        <w:rPr>
          <w:rFonts w:ascii="Times New Roman" w:hAnsi="Times New Roman" w:cs="Times New Roman"/>
          <w:color w:val="auto"/>
        </w:rPr>
      </w:pPr>
    </w:p>
    <w:p w14:paraId="336473CD">
      <w:pPr>
        <w:rPr>
          <w:rFonts w:ascii="Times New Roman" w:hAnsi="Times New Roman" w:cs="Times New Roman"/>
          <w:color w:val="auto"/>
        </w:rPr>
      </w:pPr>
    </w:p>
    <w:p w14:paraId="5E3FFDF9">
      <w:pPr>
        <w:spacing w:line="56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一、申报单位基本信息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84"/>
        <w:gridCol w:w="2473"/>
        <w:gridCol w:w="690"/>
        <w:gridCol w:w="1212"/>
        <w:gridCol w:w="2648"/>
      </w:tblGrid>
      <w:tr w14:paraId="4CAC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89F1318">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单位名称</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73BABDEA">
            <w:pPr>
              <w:autoSpaceDE w:val="0"/>
              <w:spacing w:line="600" w:lineRule="exact"/>
              <w:jc w:val="center"/>
              <w:rPr>
                <w:rFonts w:ascii="Times New Roman" w:hAnsi="Times New Roman" w:eastAsia="仿宋_GB2312" w:cs="Times New Roman"/>
                <w:bCs/>
                <w:color w:val="auto"/>
                <w:sz w:val="32"/>
                <w:szCs w:val="32"/>
              </w:rPr>
            </w:pPr>
          </w:p>
        </w:tc>
      </w:tr>
      <w:tr w14:paraId="25D6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5996E70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注册地址</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8DF5CF2">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2D83EA3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注册时间</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32386D26">
            <w:pPr>
              <w:autoSpaceDE w:val="0"/>
              <w:spacing w:line="600" w:lineRule="exact"/>
              <w:rPr>
                <w:rFonts w:ascii="Times New Roman" w:hAnsi="Times New Roman" w:eastAsia="仿宋_GB2312" w:cs="Times New Roman"/>
                <w:bCs/>
                <w:color w:val="auto"/>
                <w:sz w:val="32"/>
                <w:szCs w:val="32"/>
              </w:rPr>
            </w:pPr>
          </w:p>
        </w:tc>
      </w:tr>
      <w:tr w14:paraId="038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7B73B94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注册登记证</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3D3C551">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6212055D">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注册登记号</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86EB344">
            <w:pPr>
              <w:autoSpaceDE w:val="0"/>
              <w:spacing w:line="600" w:lineRule="exact"/>
              <w:jc w:val="center"/>
              <w:rPr>
                <w:rFonts w:ascii="Times New Roman" w:hAnsi="Times New Roman" w:eastAsia="仿宋_GB2312" w:cs="Times New Roman"/>
                <w:bCs/>
                <w:color w:val="auto"/>
                <w:sz w:val="32"/>
                <w:szCs w:val="32"/>
              </w:rPr>
            </w:pPr>
          </w:p>
        </w:tc>
      </w:tr>
      <w:tr w14:paraId="3AE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25B078AA">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法定代表人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481D1F7D">
            <w:pPr>
              <w:autoSpaceDE w:val="0"/>
              <w:spacing w:line="600" w:lineRule="exact"/>
              <w:ind w:left="-109" w:leftChars="-34" w:firstLine="134" w:firstLineChars="42"/>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019CB947">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4B84DD2">
            <w:pPr>
              <w:autoSpaceDE w:val="0"/>
              <w:spacing w:line="600" w:lineRule="exact"/>
              <w:rPr>
                <w:rFonts w:ascii="Times New Roman" w:hAnsi="Times New Roman" w:eastAsia="仿宋_GB2312" w:cs="Times New Roman"/>
                <w:bCs/>
                <w:color w:val="auto"/>
                <w:sz w:val="32"/>
                <w:szCs w:val="32"/>
              </w:rPr>
            </w:pPr>
          </w:p>
        </w:tc>
      </w:tr>
      <w:tr w14:paraId="637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346948E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开户银行</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3AB4BEB">
            <w:pPr>
              <w:autoSpaceDE w:val="0"/>
              <w:spacing w:line="600" w:lineRule="exact"/>
              <w:jc w:val="center"/>
              <w:rPr>
                <w:rFonts w:ascii="Times New Roman" w:hAnsi="Times New Roman" w:eastAsia="仿宋_GB2312" w:cs="Times New Roman"/>
                <w:bCs/>
                <w:color w:val="auto"/>
                <w:sz w:val="32"/>
                <w:szCs w:val="32"/>
              </w:rPr>
            </w:pPr>
          </w:p>
        </w:tc>
        <w:tc>
          <w:tcPr>
            <w:tcW w:w="1902" w:type="dxa"/>
            <w:gridSpan w:val="2"/>
            <w:tcBorders>
              <w:top w:val="single" w:color="auto" w:sz="4" w:space="0"/>
              <w:left w:val="single" w:color="auto" w:sz="4" w:space="0"/>
              <w:bottom w:val="single" w:color="auto" w:sz="4" w:space="0"/>
              <w:right w:val="single" w:color="auto" w:sz="4" w:space="0"/>
            </w:tcBorders>
            <w:noWrap w:val="0"/>
            <w:vAlign w:val="center"/>
          </w:tcPr>
          <w:p w14:paraId="3F1B0815">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开户名称</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2B4DA077">
            <w:pPr>
              <w:autoSpaceDE w:val="0"/>
              <w:spacing w:line="600" w:lineRule="exact"/>
              <w:jc w:val="center"/>
              <w:rPr>
                <w:rFonts w:ascii="Times New Roman" w:hAnsi="Times New Roman" w:eastAsia="仿宋_GB2312" w:cs="Times New Roman"/>
                <w:bCs/>
                <w:color w:val="auto"/>
                <w:sz w:val="32"/>
                <w:szCs w:val="32"/>
              </w:rPr>
            </w:pPr>
          </w:p>
        </w:tc>
      </w:tr>
      <w:tr w14:paraId="0CA3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47990E8">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银行账号</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5C1D59BE">
            <w:pPr>
              <w:autoSpaceDE w:val="0"/>
              <w:spacing w:line="600" w:lineRule="exact"/>
              <w:jc w:val="center"/>
              <w:rPr>
                <w:rFonts w:ascii="Times New Roman" w:hAnsi="Times New Roman" w:eastAsia="仿宋_GB2312" w:cs="Times New Roman"/>
                <w:bCs/>
                <w:color w:val="auto"/>
                <w:sz w:val="32"/>
                <w:szCs w:val="32"/>
              </w:rPr>
            </w:pPr>
          </w:p>
        </w:tc>
      </w:tr>
      <w:tr w14:paraId="7925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09806EBC">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地址邮编</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0BEF50D4">
            <w:pPr>
              <w:autoSpaceDE w:val="0"/>
              <w:spacing w:line="600" w:lineRule="exact"/>
              <w:jc w:val="center"/>
              <w:rPr>
                <w:rFonts w:ascii="Times New Roman" w:hAnsi="Times New Roman" w:eastAsia="仿宋_GB2312" w:cs="Times New Roman"/>
                <w:bCs/>
                <w:color w:val="auto"/>
                <w:sz w:val="32"/>
                <w:szCs w:val="32"/>
              </w:rPr>
            </w:pPr>
          </w:p>
        </w:tc>
      </w:tr>
      <w:tr w14:paraId="147C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restart"/>
            <w:tcBorders>
              <w:top w:val="nil"/>
              <w:left w:val="single" w:color="auto" w:sz="4" w:space="0"/>
              <w:bottom w:val="single" w:color="auto" w:sz="4" w:space="0"/>
              <w:right w:val="single" w:color="auto" w:sz="4" w:space="0"/>
            </w:tcBorders>
            <w:noWrap w:val="0"/>
            <w:vAlign w:val="center"/>
          </w:tcPr>
          <w:p w14:paraId="0523C8CC">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44D5D00A">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1E8CB64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负</w:t>
            </w:r>
          </w:p>
          <w:p w14:paraId="29EC8F49">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责</w:t>
            </w:r>
          </w:p>
          <w:p w14:paraId="1848BA2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人</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5F3235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AC8491C">
            <w:pPr>
              <w:autoSpaceDE w:val="0"/>
              <w:spacing w:line="600" w:lineRule="exact"/>
              <w:rPr>
                <w:rFonts w:ascii="Times New Roman" w:hAnsi="Times New Roman" w:eastAsia="仿宋_GB2312" w:cs="Times New Roman"/>
                <w:bCs/>
                <w:color w:val="auto"/>
                <w:sz w:val="32"/>
                <w:szCs w:val="32"/>
              </w:rPr>
            </w:pP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61B83A82">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项</w:t>
            </w:r>
          </w:p>
          <w:p w14:paraId="53C84B1D">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目</w:t>
            </w:r>
          </w:p>
          <w:p w14:paraId="56BA18F6">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联</w:t>
            </w:r>
          </w:p>
          <w:p w14:paraId="2FC8D075">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系</w:t>
            </w:r>
          </w:p>
          <w:p w14:paraId="3F202592">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人</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2F9F16">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姓 名</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10C224C">
            <w:pPr>
              <w:autoSpaceDE w:val="0"/>
              <w:spacing w:line="600" w:lineRule="exact"/>
              <w:rPr>
                <w:rFonts w:ascii="Times New Roman" w:hAnsi="Times New Roman" w:eastAsia="仿宋_GB2312" w:cs="Times New Roman"/>
                <w:bCs/>
                <w:color w:val="auto"/>
                <w:sz w:val="32"/>
                <w:szCs w:val="32"/>
              </w:rPr>
            </w:pPr>
          </w:p>
        </w:tc>
      </w:tr>
      <w:tr w14:paraId="2C5F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367C7EC">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690ABE1">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243C7860">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227D88B5">
            <w:pPr>
              <w:autoSpaceDE w:val="0"/>
              <w:spacing w:line="600" w:lineRule="exact"/>
              <w:rPr>
                <w:rFonts w:ascii="Times New Roman" w:hAnsi="Times New Roman" w:eastAsia="仿宋_GB2312" w:cs="Times New Roman"/>
                <w:bCs/>
                <w:color w:val="auto"/>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FCC3375">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FD6787B">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部门及</w:t>
            </w:r>
          </w:p>
          <w:p w14:paraId="504E0E34">
            <w:pPr>
              <w:autoSpaceDE w:val="0"/>
              <w:spacing w:line="600" w:lineRule="exact"/>
              <w:jc w:val="center"/>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pacing w:val="-20"/>
                <w:sz w:val="32"/>
                <w:szCs w:val="32"/>
              </w:rPr>
              <w:t>职务</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6F1D018">
            <w:pPr>
              <w:autoSpaceDE w:val="0"/>
              <w:spacing w:line="600" w:lineRule="exact"/>
              <w:rPr>
                <w:rFonts w:ascii="Times New Roman" w:hAnsi="Times New Roman" w:eastAsia="仿宋_GB2312" w:cs="Times New Roman"/>
                <w:bCs/>
                <w:color w:val="auto"/>
                <w:sz w:val="32"/>
                <w:szCs w:val="32"/>
              </w:rPr>
            </w:pPr>
          </w:p>
        </w:tc>
      </w:tr>
      <w:tr w14:paraId="6A87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FFC72D2">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A4A5C1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71EC9012">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7E276EDD">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26F11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电话</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6AF1FFB0">
            <w:pPr>
              <w:autoSpaceDE w:val="0"/>
              <w:spacing w:line="600" w:lineRule="exact"/>
              <w:rPr>
                <w:rFonts w:ascii="Times New Roman" w:hAnsi="Times New Roman" w:eastAsia="仿宋_GB2312" w:cs="Times New Roman"/>
                <w:bCs/>
                <w:color w:val="auto"/>
                <w:spacing w:val="-20"/>
                <w:sz w:val="32"/>
                <w:szCs w:val="32"/>
              </w:rPr>
            </w:pPr>
          </w:p>
        </w:tc>
      </w:tr>
      <w:tr w14:paraId="1781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0ADF7EFC">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CF69780">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E7DF3F9">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46AC77DC">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4EF681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传真</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06BF391">
            <w:pPr>
              <w:autoSpaceDE w:val="0"/>
              <w:spacing w:line="600" w:lineRule="exact"/>
              <w:rPr>
                <w:rFonts w:ascii="Times New Roman" w:hAnsi="Times New Roman" w:eastAsia="仿宋_GB2312" w:cs="Times New Roman"/>
                <w:bCs/>
                <w:color w:val="auto"/>
                <w:spacing w:val="-20"/>
                <w:sz w:val="32"/>
                <w:szCs w:val="32"/>
              </w:rPr>
            </w:pPr>
          </w:p>
        </w:tc>
      </w:tr>
      <w:tr w14:paraId="2069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4FBAA451">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1BD32B7">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6B9C3F30">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6B747B42">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3A66523">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手机</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152FA4B4">
            <w:pPr>
              <w:autoSpaceDE w:val="0"/>
              <w:spacing w:line="600" w:lineRule="exact"/>
              <w:rPr>
                <w:rFonts w:ascii="Times New Roman" w:hAnsi="Times New Roman" w:eastAsia="仿宋_GB2312" w:cs="Times New Roman"/>
                <w:bCs/>
                <w:color w:val="auto"/>
                <w:spacing w:val="-20"/>
                <w:sz w:val="32"/>
                <w:szCs w:val="32"/>
              </w:rPr>
            </w:pPr>
          </w:p>
        </w:tc>
      </w:tr>
      <w:tr w14:paraId="61C8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1" w:type="dxa"/>
            <w:vMerge w:val="continue"/>
            <w:tcBorders>
              <w:top w:val="nil"/>
              <w:left w:val="single" w:color="auto" w:sz="4" w:space="0"/>
              <w:bottom w:val="single" w:color="auto" w:sz="4" w:space="0"/>
              <w:right w:val="single" w:color="auto" w:sz="4" w:space="0"/>
            </w:tcBorders>
            <w:noWrap w:val="0"/>
            <w:vAlign w:val="center"/>
          </w:tcPr>
          <w:p w14:paraId="2EF6C5F0">
            <w:pPr>
              <w:rPr>
                <w:rFonts w:ascii="Times New Roman" w:hAnsi="Times New Roman" w:cs="Times New Roman"/>
                <w:color w:val="auto"/>
                <w:sz w:val="20"/>
                <w:szCs w:val="20"/>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61ADC9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051375E3">
            <w:pPr>
              <w:autoSpaceDE w:val="0"/>
              <w:spacing w:line="600" w:lineRule="exact"/>
              <w:rPr>
                <w:rFonts w:ascii="Times New Roman" w:hAnsi="Times New Roman" w:eastAsia="仿宋_GB2312" w:cs="Times New Roman"/>
                <w:bCs/>
                <w:color w:val="auto"/>
                <w:spacing w:val="-20"/>
                <w:sz w:val="32"/>
                <w:szCs w:val="32"/>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25EA6BA8">
            <w:pPr>
              <w:rPr>
                <w:rFonts w:ascii="Times New Roman" w:hAnsi="Times New Roman" w:cs="Times New Roman"/>
                <w:color w:val="auto"/>
                <w:sz w:val="20"/>
                <w:szCs w:val="20"/>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28FF83F">
            <w:pPr>
              <w:autoSpaceDE w:val="0"/>
              <w:spacing w:line="600" w:lineRule="exact"/>
              <w:jc w:val="center"/>
              <w:rPr>
                <w:rFonts w:ascii="Times New Roman" w:hAnsi="Times New Roman" w:eastAsia="仿宋_GB2312" w:cs="Times New Roman"/>
                <w:bCs/>
                <w:color w:val="auto"/>
                <w:spacing w:val="-20"/>
                <w:sz w:val="32"/>
                <w:szCs w:val="32"/>
              </w:rPr>
            </w:pPr>
            <w:r>
              <w:rPr>
                <w:rFonts w:ascii="Times New Roman" w:hAnsi="Times New Roman" w:eastAsia="仿宋_GB2312" w:cs="Times New Roman"/>
                <w:bCs/>
                <w:color w:val="auto"/>
                <w:spacing w:val="-20"/>
                <w:sz w:val="32"/>
                <w:szCs w:val="32"/>
              </w:rPr>
              <w:t>电 邮</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5851EBC4">
            <w:pPr>
              <w:autoSpaceDE w:val="0"/>
              <w:spacing w:line="600" w:lineRule="exact"/>
              <w:rPr>
                <w:rFonts w:ascii="Times New Roman" w:hAnsi="Times New Roman" w:eastAsia="仿宋_GB2312" w:cs="Times New Roman"/>
                <w:bCs/>
                <w:color w:val="auto"/>
                <w:spacing w:val="-20"/>
                <w:sz w:val="32"/>
                <w:szCs w:val="32"/>
              </w:rPr>
            </w:pPr>
          </w:p>
        </w:tc>
      </w:tr>
      <w:tr w14:paraId="78EB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2035" w:type="dxa"/>
            <w:gridSpan w:val="2"/>
            <w:tcBorders>
              <w:top w:val="single" w:color="auto" w:sz="4" w:space="0"/>
              <w:left w:val="single" w:color="auto" w:sz="4" w:space="0"/>
              <w:bottom w:val="single" w:color="auto" w:sz="4" w:space="0"/>
              <w:right w:val="single" w:color="auto" w:sz="4" w:space="0"/>
            </w:tcBorders>
            <w:noWrap w:val="0"/>
            <w:vAlign w:val="center"/>
          </w:tcPr>
          <w:p w14:paraId="6F477A3E">
            <w:pPr>
              <w:autoSpaceDE w:val="0"/>
              <w:spacing w:line="600" w:lineRule="exact"/>
              <w:jc w:val="center"/>
              <w:rPr>
                <w:rFonts w:hint="eastAsia" w:ascii="Times New Roman" w:hAnsi="Times New Roman" w:eastAsia="仿宋_GB2312" w:cs="Times New Roman"/>
                <w:bCs/>
                <w:color w:val="auto"/>
                <w:spacing w:val="-20"/>
                <w:sz w:val="32"/>
                <w:szCs w:val="32"/>
                <w:lang w:eastAsia="zh-CN"/>
              </w:rPr>
            </w:pPr>
            <w:r>
              <w:rPr>
                <w:rFonts w:hint="default" w:ascii="Times New Roman" w:hAnsi="Times New Roman" w:eastAsia="CESI黑体-GB2312" w:cs="Times New Roman"/>
                <w:bCs/>
                <w:color w:val="auto"/>
                <w:spacing w:val="-20"/>
                <w:sz w:val="32"/>
                <w:szCs w:val="32"/>
                <w:lang w:eastAsia="zh-CN"/>
              </w:rPr>
              <w:t>工作基础</w:t>
            </w:r>
          </w:p>
        </w:tc>
        <w:tc>
          <w:tcPr>
            <w:tcW w:w="7023" w:type="dxa"/>
            <w:gridSpan w:val="4"/>
            <w:tcBorders>
              <w:top w:val="single" w:color="auto" w:sz="4" w:space="0"/>
              <w:left w:val="single" w:color="auto" w:sz="4" w:space="0"/>
              <w:bottom w:val="single" w:color="auto" w:sz="4" w:space="0"/>
              <w:right w:val="single" w:color="auto" w:sz="4" w:space="0"/>
            </w:tcBorders>
            <w:noWrap w:val="0"/>
            <w:vAlign w:val="center"/>
          </w:tcPr>
          <w:p w14:paraId="3588FEDE">
            <w:pPr>
              <w:autoSpaceDE w:val="0"/>
              <w:spacing w:line="600" w:lineRule="exact"/>
              <w:rPr>
                <w:rFonts w:ascii="Times New Roman" w:hAnsi="Times New Roman" w:eastAsia="仿宋_GB2312" w:cs="Times New Roman"/>
                <w:bCs/>
                <w:color w:val="auto"/>
                <w:spacing w:val="-20"/>
                <w:sz w:val="32"/>
                <w:szCs w:val="32"/>
              </w:rPr>
            </w:pPr>
            <w:r>
              <w:rPr>
                <w:rFonts w:hint="default" w:ascii="Times New Roman" w:hAnsi="Times New Roman" w:eastAsia="楷体_GB2312" w:cs="Times New Roman"/>
                <w:bCs w:val="0"/>
                <w:color w:val="auto"/>
                <w:spacing w:val="0"/>
                <w:sz w:val="32"/>
                <w:szCs w:val="32"/>
              </w:rPr>
              <w:t>（</w:t>
            </w:r>
            <w:r>
              <w:rPr>
                <w:rFonts w:hint="default" w:ascii="Times New Roman" w:hAnsi="Times New Roman" w:eastAsia="楷体_GB2312" w:cs="Times New Roman"/>
                <w:bCs w:val="0"/>
                <w:color w:val="auto"/>
                <w:spacing w:val="0"/>
                <w:sz w:val="32"/>
                <w:szCs w:val="32"/>
                <w:lang w:eastAsia="zh-CN"/>
              </w:rPr>
              <w:t>具体介绍申报单位</w:t>
            </w:r>
            <w:r>
              <w:rPr>
                <w:rFonts w:hint="default" w:ascii="Times New Roman" w:hAnsi="Times New Roman" w:eastAsia="楷体_GB2312" w:cs="Times New Roman"/>
                <w:bCs w:val="0"/>
                <w:color w:val="auto"/>
                <w:spacing w:val="0"/>
                <w:sz w:val="32"/>
                <w:szCs w:val="32"/>
              </w:rPr>
              <w:t>主要业务</w:t>
            </w:r>
            <w:r>
              <w:rPr>
                <w:rFonts w:hint="default" w:ascii="Times New Roman" w:hAnsi="Times New Roman" w:eastAsia="楷体_GB2312" w:cs="Times New Roman"/>
                <w:bCs w:val="0"/>
                <w:color w:val="auto"/>
                <w:spacing w:val="0"/>
                <w:sz w:val="32"/>
                <w:szCs w:val="32"/>
                <w:lang w:eastAsia="zh-CN"/>
              </w:rPr>
              <w:t>、</w:t>
            </w:r>
            <w:r>
              <w:rPr>
                <w:rFonts w:hint="default" w:ascii="Times New Roman" w:hAnsi="Times New Roman" w:eastAsia="楷体_GB2312" w:cs="Times New Roman"/>
                <w:bCs w:val="0"/>
                <w:color w:val="auto"/>
                <w:spacing w:val="0"/>
                <w:sz w:val="32"/>
                <w:szCs w:val="32"/>
              </w:rPr>
              <w:t>主要业绩、主要荣誉</w:t>
            </w:r>
            <w:r>
              <w:rPr>
                <w:rFonts w:hint="default" w:ascii="Times New Roman" w:hAnsi="Times New Roman" w:eastAsia="楷体_GB2312" w:cs="Times New Roman"/>
                <w:bCs w:val="0"/>
                <w:color w:val="auto"/>
                <w:spacing w:val="0"/>
                <w:sz w:val="32"/>
                <w:szCs w:val="32"/>
                <w:lang w:eastAsia="zh-CN"/>
              </w:rPr>
              <w:t>等基本情况，包括但不限于所具备的项目团队、人力资源、信息化设施、财政资金项目管理工作制度规范等工作基础，以及同类和相关项目经验、优势资源等</w:t>
            </w:r>
            <w:r>
              <w:rPr>
                <w:rFonts w:hint="default" w:ascii="Times New Roman" w:hAnsi="Times New Roman" w:eastAsia="楷体_GB2312" w:cs="Times New Roman"/>
                <w:bCs w:val="0"/>
                <w:color w:val="auto"/>
                <w:spacing w:val="0"/>
                <w:sz w:val="32"/>
                <w:szCs w:val="32"/>
              </w:rPr>
              <w:t>。）</w:t>
            </w:r>
          </w:p>
        </w:tc>
      </w:tr>
    </w:tbl>
    <w:p w14:paraId="4F0336E9">
      <w:pPr>
        <w:ind w:firstLine="560" w:firstLineChars="200"/>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 xml:space="preserve"> </w:t>
      </w:r>
    </w:p>
    <w:p w14:paraId="0F4E2F96">
      <w:pPr>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二、项目工作方案</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32"/>
        <w:gridCol w:w="6863"/>
      </w:tblGrid>
      <w:tr w14:paraId="3B5C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8F84CC2">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cs="Times New Roman"/>
                <w:bCs/>
                <w:color w:val="auto"/>
                <w:sz w:val="32"/>
                <w:szCs w:val="32"/>
                <w:lang w:eastAsia="zh-CN"/>
              </w:rPr>
              <w:t>目标任务和实施举措</w:t>
            </w:r>
          </w:p>
        </w:tc>
        <w:tc>
          <w:tcPr>
            <w:tcW w:w="6863" w:type="dxa"/>
            <w:tcBorders>
              <w:top w:val="single" w:color="000000" w:sz="6" w:space="0"/>
              <w:left w:val="nil"/>
              <w:bottom w:val="single" w:color="000000" w:sz="6" w:space="0"/>
              <w:right w:val="single" w:color="000000" w:sz="6" w:space="0"/>
            </w:tcBorders>
            <w:noWrap w:val="0"/>
            <w:vAlign w:val="top"/>
          </w:tcPr>
          <w:p w14:paraId="351512E4">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包括项目具体内容、目标任务、主要举措及具体实施方式等。</w:t>
            </w:r>
            <w:r>
              <w:rPr>
                <w:rFonts w:ascii="Times New Roman" w:hAnsi="Times New Roman" w:eastAsia="楷体_GB2312" w:cs="Times New Roman"/>
                <w:color w:val="auto"/>
                <w:sz w:val="32"/>
                <w:szCs w:val="32"/>
              </w:rPr>
              <w:t>）</w:t>
            </w:r>
          </w:p>
          <w:p w14:paraId="087947BD">
            <w:pPr>
              <w:rPr>
                <w:rFonts w:ascii="Times New Roman" w:hAnsi="Times New Roman" w:cs="Times New Roman"/>
                <w:color w:val="auto"/>
                <w:sz w:val="32"/>
                <w:szCs w:val="32"/>
              </w:rPr>
            </w:pPr>
          </w:p>
          <w:p w14:paraId="5EB36AF6">
            <w:pPr>
              <w:rPr>
                <w:rFonts w:ascii="Times New Roman" w:hAnsi="Times New Roman" w:cs="Times New Roman"/>
                <w:color w:val="auto"/>
                <w:sz w:val="32"/>
                <w:szCs w:val="32"/>
              </w:rPr>
            </w:pPr>
          </w:p>
          <w:p w14:paraId="6A74ECC4">
            <w:pPr>
              <w:rPr>
                <w:rFonts w:ascii="Times New Roman" w:hAnsi="Times New Roman" w:cs="Times New Roman"/>
                <w:color w:val="auto"/>
                <w:sz w:val="32"/>
                <w:szCs w:val="32"/>
              </w:rPr>
            </w:pPr>
          </w:p>
        </w:tc>
      </w:tr>
      <w:tr w14:paraId="58CF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28"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1CC44C0E">
            <w:pPr>
              <w:spacing w:line="500" w:lineRule="exact"/>
              <w:jc w:val="center"/>
              <w:rPr>
                <w:rFonts w:hint="default" w:ascii="Times New Roman" w:hAnsi="Times New Roman" w:eastAsia="仿宋_GB2312" w:cs="Times New Roman"/>
                <w:bCs/>
                <w:color w:val="auto"/>
                <w:sz w:val="32"/>
                <w:szCs w:val="32"/>
                <w:lang w:eastAsia="zh-CN"/>
              </w:rPr>
            </w:pPr>
            <w:r>
              <w:rPr>
                <w:rFonts w:hint="default" w:ascii="Times New Roman" w:hAnsi="Times New Roman" w:cs="Times New Roman"/>
                <w:bCs/>
                <w:color w:val="auto"/>
                <w:sz w:val="32"/>
                <w:szCs w:val="32"/>
                <w:lang w:eastAsia="zh-CN"/>
              </w:rPr>
              <w:t>预期成果及可考核指标</w:t>
            </w:r>
          </w:p>
        </w:tc>
        <w:tc>
          <w:tcPr>
            <w:tcW w:w="6863" w:type="dxa"/>
            <w:tcBorders>
              <w:top w:val="single" w:color="000000" w:sz="6" w:space="0"/>
              <w:left w:val="nil"/>
              <w:bottom w:val="single" w:color="000000" w:sz="6" w:space="0"/>
              <w:right w:val="single" w:color="000000" w:sz="6" w:space="0"/>
            </w:tcBorders>
            <w:noWrap w:val="0"/>
            <w:vAlign w:val="top"/>
          </w:tcPr>
          <w:p w14:paraId="24BE10BF">
            <w:pPr>
              <w:rPr>
                <w:rFonts w:ascii="Times New Roman" w:hAnsi="Times New Roman" w:cs="Times New Roman"/>
                <w:color w:val="auto"/>
                <w:sz w:val="32"/>
                <w:szCs w:val="32"/>
              </w:rPr>
            </w:pPr>
            <w:r>
              <w:rPr>
                <w:rFonts w:hint="eastAsia" w:ascii="Times New Roman" w:hAnsi="Times New Roman" w:eastAsia="楷体_GB2312" w:cs="Times New Roman"/>
                <w:color w:val="auto"/>
                <w:sz w:val="32"/>
                <w:szCs w:val="32"/>
              </w:rPr>
              <w:t>（项目</w:t>
            </w:r>
            <w:r>
              <w:rPr>
                <w:rFonts w:hint="eastAsia" w:ascii="Times New Roman" w:hAnsi="Times New Roman" w:eastAsia="楷体_GB2312" w:cs="Times New Roman"/>
                <w:color w:val="auto"/>
                <w:sz w:val="32"/>
                <w:szCs w:val="32"/>
                <w:lang w:eastAsia="zh-CN"/>
              </w:rPr>
              <w:t>实施后的预期目标、成果和具体可考核指标等</w:t>
            </w:r>
            <w:r>
              <w:rPr>
                <w:rFonts w:hint="eastAsia" w:ascii="Times New Roman" w:hAnsi="Times New Roman" w:eastAsia="楷体_GB2312" w:cs="Times New Roman"/>
                <w:color w:val="auto"/>
                <w:sz w:val="32"/>
                <w:szCs w:val="32"/>
              </w:rPr>
              <w:t>。）</w:t>
            </w:r>
          </w:p>
        </w:tc>
      </w:tr>
      <w:tr w14:paraId="6375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15"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3F19B848">
            <w:pPr>
              <w:spacing w:line="500" w:lineRule="exact"/>
              <w:jc w:val="center"/>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计划进度</w:t>
            </w:r>
          </w:p>
        </w:tc>
        <w:tc>
          <w:tcPr>
            <w:tcW w:w="6863" w:type="dxa"/>
            <w:tcBorders>
              <w:top w:val="single" w:color="000000" w:sz="6" w:space="0"/>
              <w:left w:val="nil"/>
              <w:bottom w:val="single" w:color="000000" w:sz="6" w:space="0"/>
              <w:right w:val="single" w:color="000000" w:sz="6" w:space="0"/>
            </w:tcBorders>
            <w:noWrap w:val="0"/>
            <w:vAlign w:val="top"/>
          </w:tcPr>
          <w:p w14:paraId="3199E1EE">
            <w:pPr>
              <w:rPr>
                <w:rFonts w:hint="eastAsia" w:ascii="Times New Roman" w:hAnsi="Times New Roman" w:eastAsia="楷体_GB2312" w:cs="Times New Roman"/>
                <w:color w:val="auto"/>
                <w:szCs w:val="32"/>
              </w:rPr>
            </w:pPr>
            <w:r>
              <w:rPr>
                <w:rFonts w:hint="eastAsia" w:ascii="Times New Roman" w:hAnsi="Times New Roman" w:eastAsia="楷体_GB2312" w:cs="Times New Roman"/>
                <w:color w:val="auto"/>
                <w:szCs w:val="32"/>
              </w:rPr>
              <w:t>（</w:t>
            </w:r>
            <w:r>
              <w:rPr>
                <w:rFonts w:hint="eastAsia" w:ascii="Times New Roman" w:hAnsi="Times New Roman" w:eastAsia="楷体_GB2312" w:cs="Times New Roman"/>
                <w:color w:val="auto"/>
                <w:szCs w:val="32"/>
                <w:lang w:eastAsia="zh-CN"/>
              </w:rPr>
              <w:t>项目</w:t>
            </w:r>
            <w:r>
              <w:rPr>
                <w:rFonts w:hint="eastAsia" w:ascii="Times New Roman" w:hAnsi="Times New Roman" w:eastAsia="楷体_GB2312" w:cs="Times New Roman"/>
                <w:color w:val="auto"/>
                <w:szCs w:val="32"/>
              </w:rPr>
              <w:t>总体进度时间安排、各阶段工作任务与阶段性目标，确保项目按时形成成果、提交项目总结报告。）</w:t>
            </w:r>
          </w:p>
          <w:p w14:paraId="62FC78BA">
            <w:pPr>
              <w:rPr>
                <w:rFonts w:ascii="Times New Roman" w:hAnsi="Times New Roman" w:cs="Times New Roman"/>
                <w:color w:val="auto"/>
              </w:rPr>
            </w:pPr>
          </w:p>
          <w:p w14:paraId="46FB55E6">
            <w:pPr>
              <w:pStyle w:val="3"/>
              <w:rPr>
                <w:rFonts w:ascii="Times New Roman" w:hAnsi="Times New Roman" w:cs="Times New Roman"/>
                <w:color w:val="auto"/>
              </w:rPr>
            </w:pPr>
          </w:p>
          <w:p w14:paraId="07D6F9BD">
            <w:pPr>
              <w:rPr>
                <w:rFonts w:ascii="Times New Roman" w:hAnsi="Times New Roman" w:cs="Times New Roman"/>
                <w:color w:val="auto"/>
              </w:rPr>
            </w:pPr>
          </w:p>
        </w:tc>
      </w:tr>
      <w:tr w14:paraId="1245B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607" w:hRule="atLeast"/>
          <w:jc w:val="center"/>
        </w:trPr>
        <w:tc>
          <w:tcPr>
            <w:tcW w:w="2032" w:type="dxa"/>
            <w:tcBorders>
              <w:top w:val="single" w:color="000000" w:sz="6" w:space="0"/>
              <w:left w:val="single" w:color="000000" w:sz="6" w:space="0"/>
              <w:bottom w:val="single" w:color="000000" w:sz="6" w:space="0"/>
              <w:right w:val="single" w:color="000000" w:sz="6" w:space="0"/>
            </w:tcBorders>
            <w:noWrap w:val="0"/>
            <w:vAlign w:val="center"/>
          </w:tcPr>
          <w:p w14:paraId="42837A25">
            <w:pPr>
              <w:spacing w:line="500" w:lineRule="exact"/>
              <w:jc w:val="center"/>
              <w:rPr>
                <w:rFonts w:hint="eastAsia" w:ascii="Times New Roman" w:hAnsi="Times New Roman" w:eastAsia="仿宋_GB2312" w:cs="Times New Roman"/>
                <w:b/>
                <w:color w:val="auto"/>
                <w:sz w:val="32"/>
                <w:szCs w:val="32"/>
                <w:lang w:eastAsia="zh-CN"/>
              </w:rPr>
            </w:pPr>
            <w:r>
              <w:rPr>
                <w:rFonts w:hint="default" w:ascii="Times New Roman" w:hAnsi="Times New Roman" w:cs="Times New Roman"/>
                <w:bCs/>
                <w:color w:val="auto"/>
                <w:sz w:val="32"/>
                <w:szCs w:val="32"/>
                <w:lang w:eastAsia="zh-CN"/>
              </w:rPr>
              <w:t>保障措施</w:t>
            </w:r>
          </w:p>
        </w:tc>
        <w:tc>
          <w:tcPr>
            <w:tcW w:w="6863" w:type="dxa"/>
            <w:tcBorders>
              <w:top w:val="single" w:color="000000" w:sz="6" w:space="0"/>
              <w:left w:val="nil"/>
              <w:bottom w:val="single" w:color="000000" w:sz="6" w:space="0"/>
              <w:right w:val="single" w:color="000000" w:sz="6" w:space="0"/>
            </w:tcBorders>
            <w:noWrap w:val="0"/>
            <w:vAlign w:val="top"/>
          </w:tcPr>
          <w:p w14:paraId="13CA3628">
            <w:pPr>
              <w:rPr>
                <w:rFonts w:ascii="Times New Roman" w:hAnsi="Times New Roman" w:cs="Times New Roman"/>
                <w:color w:val="auto"/>
                <w:sz w:val="32"/>
                <w:szCs w:val="32"/>
              </w:rPr>
            </w:pP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申报单位</w:t>
            </w:r>
            <w:r>
              <w:rPr>
                <w:rFonts w:hint="eastAsia" w:ascii="Times New Roman" w:hAnsi="Times New Roman" w:eastAsia="楷体_GB2312" w:cs="Times New Roman"/>
                <w:color w:val="auto"/>
                <w:sz w:val="32"/>
                <w:szCs w:val="32"/>
              </w:rPr>
              <w:t>推进项目顺利实施的</w:t>
            </w:r>
            <w:r>
              <w:rPr>
                <w:rFonts w:hint="eastAsia" w:ascii="Times New Roman" w:hAnsi="Times New Roman" w:eastAsia="楷体_GB2312" w:cs="Times New Roman"/>
                <w:color w:val="auto"/>
                <w:sz w:val="32"/>
                <w:szCs w:val="32"/>
                <w:lang w:eastAsia="zh-CN"/>
              </w:rPr>
              <w:t>资源支持和</w:t>
            </w:r>
            <w:r>
              <w:rPr>
                <w:rFonts w:hint="eastAsia" w:ascii="Times New Roman" w:hAnsi="Times New Roman" w:eastAsia="楷体_GB2312" w:cs="Times New Roman"/>
                <w:color w:val="auto"/>
                <w:sz w:val="32"/>
                <w:szCs w:val="32"/>
              </w:rPr>
              <w:t>保障性举措等</w:t>
            </w:r>
            <w:r>
              <w:rPr>
                <w:rFonts w:ascii="Times New Roman" w:hAnsi="Times New Roman" w:eastAsia="楷体_GB2312" w:cs="Times New Roman"/>
                <w:color w:val="auto"/>
                <w:sz w:val="32"/>
                <w:szCs w:val="32"/>
              </w:rPr>
              <w:t>）</w:t>
            </w:r>
          </w:p>
          <w:p w14:paraId="0B2C386F">
            <w:pPr>
              <w:rPr>
                <w:rFonts w:ascii="Times New Roman" w:hAnsi="Times New Roman" w:cs="Times New Roman"/>
                <w:color w:val="auto"/>
                <w:sz w:val="32"/>
                <w:szCs w:val="32"/>
              </w:rPr>
            </w:pPr>
          </w:p>
          <w:p w14:paraId="2A3912DF">
            <w:pPr>
              <w:rPr>
                <w:rFonts w:ascii="Times New Roman" w:hAnsi="Times New Roman" w:cs="Times New Roman"/>
                <w:color w:val="auto"/>
                <w:sz w:val="32"/>
                <w:szCs w:val="32"/>
              </w:rPr>
            </w:pPr>
          </w:p>
        </w:tc>
      </w:tr>
    </w:tbl>
    <w:p w14:paraId="0AF11020">
      <w:pPr>
        <w:ind w:firstLine="640" w:firstLineChars="200"/>
        <w:rPr>
          <w:rFonts w:ascii="Times New Roman" w:hAnsi="Times New Roman" w:cs="Times New Roman"/>
          <w:color w:val="auto"/>
          <w:sz w:val="32"/>
          <w:szCs w:val="32"/>
        </w:rPr>
      </w:pPr>
      <w:r>
        <w:rPr>
          <w:rFonts w:ascii="Times New Roman" w:hAnsi="Times New Roman" w:eastAsia="黑体" w:cs="Times New Roman"/>
          <w:color w:val="auto"/>
          <w:sz w:val="32"/>
          <w:szCs w:val="32"/>
        </w:rPr>
        <w:t>三、项目工作团队</w:t>
      </w:r>
      <w:r>
        <w:rPr>
          <w:rFonts w:ascii="Times New Roman" w:hAnsi="Times New Roman" w:cs="Times New Roman"/>
          <w:color w:val="auto"/>
          <w:sz w:val="32"/>
          <w:szCs w:val="32"/>
        </w:rPr>
        <w:t>（可据工作需求而增加空格）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54"/>
        <w:gridCol w:w="966"/>
        <w:gridCol w:w="1105"/>
        <w:gridCol w:w="1050"/>
        <w:gridCol w:w="1228"/>
        <w:gridCol w:w="899"/>
        <w:gridCol w:w="936"/>
        <w:gridCol w:w="824"/>
      </w:tblGrid>
      <w:tr w14:paraId="5411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6FE0833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w:t>
            </w:r>
          </w:p>
          <w:p w14:paraId="2EC9BE0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团队</w:t>
            </w:r>
          </w:p>
        </w:tc>
        <w:tc>
          <w:tcPr>
            <w:tcW w:w="854" w:type="dxa"/>
            <w:tcBorders>
              <w:top w:val="single" w:color="auto" w:sz="4" w:space="0"/>
              <w:left w:val="nil"/>
              <w:bottom w:val="single" w:color="auto" w:sz="4" w:space="0"/>
              <w:right w:val="single" w:color="auto" w:sz="4" w:space="0"/>
            </w:tcBorders>
            <w:noWrap w:val="0"/>
            <w:vAlign w:val="center"/>
          </w:tcPr>
          <w:p w14:paraId="1F45CA81">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966" w:type="dxa"/>
            <w:tcBorders>
              <w:top w:val="single" w:color="auto" w:sz="4" w:space="0"/>
              <w:left w:val="nil"/>
              <w:bottom w:val="single" w:color="auto" w:sz="4" w:space="0"/>
              <w:right w:val="single" w:color="auto" w:sz="4" w:space="0"/>
            </w:tcBorders>
            <w:noWrap w:val="0"/>
            <w:vAlign w:val="center"/>
          </w:tcPr>
          <w:p w14:paraId="2BEB8E82">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w:t>
            </w:r>
          </w:p>
          <w:p w14:paraId="29B6633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年份</w:t>
            </w:r>
          </w:p>
        </w:tc>
        <w:tc>
          <w:tcPr>
            <w:tcW w:w="1105" w:type="dxa"/>
            <w:tcBorders>
              <w:top w:val="single" w:color="auto" w:sz="4" w:space="0"/>
              <w:left w:val="nil"/>
              <w:bottom w:val="single" w:color="auto" w:sz="4" w:space="0"/>
              <w:right w:val="single" w:color="auto" w:sz="4" w:space="0"/>
            </w:tcBorders>
            <w:noWrap w:val="0"/>
            <w:vAlign w:val="center"/>
          </w:tcPr>
          <w:p w14:paraId="41C4745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w:t>
            </w:r>
          </w:p>
        </w:tc>
        <w:tc>
          <w:tcPr>
            <w:tcW w:w="1050" w:type="dxa"/>
            <w:tcBorders>
              <w:top w:val="single" w:color="auto" w:sz="4" w:space="0"/>
              <w:left w:val="nil"/>
              <w:bottom w:val="single" w:color="auto" w:sz="4" w:space="0"/>
              <w:right w:val="single" w:color="auto" w:sz="4" w:space="0"/>
            </w:tcBorders>
            <w:noWrap w:val="0"/>
            <w:vAlign w:val="center"/>
          </w:tcPr>
          <w:p w14:paraId="1AC0D84B">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p w14:paraId="5F10A77F">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职称</w:t>
            </w:r>
          </w:p>
        </w:tc>
        <w:tc>
          <w:tcPr>
            <w:tcW w:w="1228" w:type="dxa"/>
            <w:tcBorders>
              <w:top w:val="single" w:color="auto" w:sz="4" w:space="0"/>
              <w:left w:val="nil"/>
              <w:bottom w:val="single" w:color="auto" w:sz="4" w:space="0"/>
              <w:right w:val="single" w:color="auto" w:sz="4" w:space="0"/>
            </w:tcBorders>
            <w:noWrap w:val="0"/>
            <w:vAlign w:val="center"/>
          </w:tcPr>
          <w:p w14:paraId="5521F79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所学</w:t>
            </w:r>
          </w:p>
          <w:p w14:paraId="598AE980">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专业</w:t>
            </w:r>
          </w:p>
          <w:p w14:paraId="667C1289">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及学历</w:t>
            </w:r>
          </w:p>
        </w:tc>
        <w:tc>
          <w:tcPr>
            <w:tcW w:w="899" w:type="dxa"/>
            <w:tcBorders>
              <w:top w:val="single" w:color="auto" w:sz="4" w:space="0"/>
              <w:left w:val="nil"/>
              <w:bottom w:val="single" w:color="auto" w:sz="4" w:space="0"/>
              <w:right w:val="single" w:color="auto" w:sz="4" w:space="0"/>
            </w:tcBorders>
            <w:noWrap w:val="0"/>
            <w:vAlign w:val="center"/>
          </w:tcPr>
          <w:p w14:paraId="07DA0F6C">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现从事专业</w:t>
            </w:r>
          </w:p>
        </w:tc>
        <w:tc>
          <w:tcPr>
            <w:tcW w:w="936" w:type="dxa"/>
            <w:tcBorders>
              <w:top w:val="single" w:color="auto" w:sz="4" w:space="0"/>
              <w:left w:val="nil"/>
              <w:bottom w:val="single" w:color="auto" w:sz="4" w:space="0"/>
              <w:right w:val="single" w:color="auto" w:sz="4" w:space="0"/>
            </w:tcBorders>
            <w:noWrap w:val="0"/>
            <w:vAlign w:val="center"/>
          </w:tcPr>
          <w:p w14:paraId="1F9C7EB6">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在项目中任务</w:t>
            </w:r>
          </w:p>
        </w:tc>
        <w:tc>
          <w:tcPr>
            <w:tcW w:w="824" w:type="dxa"/>
            <w:tcBorders>
              <w:top w:val="single" w:color="auto" w:sz="4" w:space="0"/>
              <w:left w:val="nil"/>
              <w:bottom w:val="single" w:color="auto" w:sz="4" w:space="0"/>
              <w:right w:val="single" w:color="auto" w:sz="4" w:space="0"/>
            </w:tcBorders>
            <w:noWrap w:val="0"/>
            <w:vAlign w:val="center"/>
          </w:tcPr>
          <w:p w14:paraId="161D8EC7">
            <w:pPr>
              <w:autoSpaceDE w:val="0"/>
              <w:adjustRightInd w:val="0"/>
              <w:snapToGrid w:val="0"/>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签名</w:t>
            </w:r>
          </w:p>
        </w:tc>
      </w:tr>
      <w:tr w14:paraId="523A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14:paraId="08D8E20F">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项目</w:t>
            </w:r>
          </w:p>
          <w:p w14:paraId="68F9187C">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w:t>
            </w:r>
          </w:p>
        </w:tc>
        <w:tc>
          <w:tcPr>
            <w:tcW w:w="854" w:type="dxa"/>
            <w:tcBorders>
              <w:top w:val="single" w:color="auto" w:sz="4" w:space="0"/>
              <w:left w:val="nil"/>
              <w:bottom w:val="single" w:color="auto" w:sz="4" w:space="0"/>
              <w:right w:val="single" w:color="auto" w:sz="4" w:space="0"/>
            </w:tcBorders>
            <w:noWrap w:val="0"/>
            <w:vAlign w:val="center"/>
          </w:tcPr>
          <w:p w14:paraId="7974C38E">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3C61957C">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2907687B">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7A61490">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26882D56">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7B721B27">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368DFF48">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41E8A2A7">
            <w:pPr>
              <w:autoSpaceDE w:val="0"/>
              <w:adjustRightInd w:val="0"/>
              <w:snapToGrid w:val="0"/>
              <w:spacing w:line="600" w:lineRule="exact"/>
              <w:rPr>
                <w:rFonts w:ascii="Times New Roman" w:hAnsi="Times New Roman" w:eastAsia="仿宋_GB2312" w:cs="Times New Roman"/>
                <w:color w:val="auto"/>
                <w:sz w:val="32"/>
                <w:szCs w:val="32"/>
              </w:rPr>
            </w:pPr>
          </w:p>
        </w:tc>
      </w:tr>
      <w:tr w14:paraId="43CF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restart"/>
            <w:tcBorders>
              <w:top w:val="nil"/>
              <w:left w:val="single" w:color="auto" w:sz="4" w:space="0"/>
              <w:bottom w:val="single" w:color="auto" w:sz="4" w:space="0"/>
              <w:right w:val="single" w:color="auto" w:sz="4" w:space="0"/>
            </w:tcBorders>
            <w:noWrap w:val="0"/>
            <w:vAlign w:val="center"/>
          </w:tcPr>
          <w:p w14:paraId="48C16776">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团队</w:t>
            </w:r>
          </w:p>
          <w:p w14:paraId="54D102DE">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主要</w:t>
            </w:r>
          </w:p>
          <w:p w14:paraId="16460C75">
            <w:pPr>
              <w:autoSpaceDE w:val="0"/>
              <w:adjustRightInd w:val="0"/>
              <w:snapToGrid w:val="0"/>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成员</w:t>
            </w:r>
          </w:p>
        </w:tc>
        <w:tc>
          <w:tcPr>
            <w:tcW w:w="854" w:type="dxa"/>
            <w:tcBorders>
              <w:top w:val="single" w:color="auto" w:sz="4" w:space="0"/>
              <w:left w:val="nil"/>
              <w:bottom w:val="single" w:color="auto" w:sz="4" w:space="0"/>
              <w:right w:val="single" w:color="auto" w:sz="4" w:space="0"/>
            </w:tcBorders>
            <w:noWrap w:val="0"/>
            <w:vAlign w:val="center"/>
          </w:tcPr>
          <w:p w14:paraId="215E9FAE">
            <w:pPr>
              <w:autoSpaceDE w:val="0"/>
              <w:adjustRightInd w:val="0"/>
              <w:snapToGrid w:val="0"/>
              <w:spacing w:line="600" w:lineRule="exact"/>
              <w:rPr>
                <w:rFonts w:ascii="Times New Roman" w:hAnsi="Times New Roman" w:eastAsia="仿宋_GB2312" w:cs="Times New Roman"/>
                <w:color w:val="auto"/>
                <w:sz w:val="32"/>
                <w:szCs w:val="32"/>
              </w:rPr>
            </w:pPr>
          </w:p>
        </w:tc>
        <w:tc>
          <w:tcPr>
            <w:tcW w:w="966" w:type="dxa"/>
            <w:tcBorders>
              <w:top w:val="single" w:color="auto" w:sz="4" w:space="0"/>
              <w:left w:val="nil"/>
              <w:bottom w:val="single" w:color="auto" w:sz="4" w:space="0"/>
              <w:right w:val="single" w:color="auto" w:sz="4" w:space="0"/>
            </w:tcBorders>
            <w:noWrap w:val="0"/>
            <w:vAlign w:val="center"/>
          </w:tcPr>
          <w:p w14:paraId="05E87592">
            <w:pPr>
              <w:autoSpaceDE w:val="0"/>
              <w:adjustRightInd w:val="0"/>
              <w:snapToGrid w:val="0"/>
              <w:spacing w:line="600" w:lineRule="exact"/>
              <w:rPr>
                <w:rFonts w:ascii="Times New Roman" w:hAnsi="Times New Roman" w:eastAsia="仿宋_GB2312" w:cs="Times New Roman"/>
                <w:color w:val="auto"/>
                <w:sz w:val="32"/>
                <w:szCs w:val="32"/>
              </w:rPr>
            </w:pPr>
          </w:p>
        </w:tc>
        <w:tc>
          <w:tcPr>
            <w:tcW w:w="1105" w:type="dxa"/>
            <w:tcBorders>
              <w:top w:val="single" w:color="auto" w:sz="4" w:space="0"/>
              <w:left w:val="nil"/>
              <w:bottom w:val="single" w:color="auto" w:sz="4" w:space="0"/>
              <w:right w:val="single" w:color="auto" w:sz="4" w:space="0"/>
            </w:tcBorders>
            <w:noWrap w:val="0"/>
            <w:vAlign w:val="center"/>
          </w:tcPr>
          <w:p w14:paraId="7918CF62">
            <w:pPr>
              <w:autoSpaceDE w:val="0"/>
              <w:adjustRightInd w:val="0"/>
              <w:snapToGrid w:val="0"/>
              <w:spacing w:line="600" w:lineRule="exact"/>
              <w:rPr>
                <w:rFonts w:ascii="Times New Roman" w:hAnsi="Times New Roman" w:eastAsia="仿宋_GB2312" w:cs="Times New Roman"/>
                <w:color w:val="auto"/>
                <w:sz w:val="32"/>
                <w:szCs w:val="32"/>
              </w:rPr>
            </w:pPr>
          </w:p>
        </w:tc>
        <w:tc>
          <w:tcPr>
            <w:tcW w:w="1050" w:type="dxa"/>
            <w:tcBorders>
              <w:top w:val="single" w:color="auto" w:sz="4" w:space="0"/>
              <w:left w:val="nil"/>
              <w:bottom w:val="single" w:color="auto" w:sz="4" w:space="0"/>
              <w:right w:val="single" w:color="auto" w:sz="4" w:space="0"/>
            </w:tcBorders>
            <w:noWrap w:val="0"/>
            <w:vAlign w:val="center"/>
          </w:tcPr>
          <w:p w14:paraId="26821FC9">
            <w:pPr>
              <w:autoSpaceDE w:val="0"/>
              <w:adjustRightInd w:val="0"/>
              <w:snapToGrid w:val="0"/>
              <w:spacing w:line="600" w:lineRule="exact"/>
              <w:rPr>
                <w:rFonts w:ascii="Times New Roman" w:hAnsi="Times New Roman" w:eastAsia="仿宋_GB2312" w:cs="Times New Roman"/>
                <w:color w:val="auto"/>
                <w:sz w:val="32"/>
                <w:szCs w:val="32"/>
              </w:rPr>
            </w:pPr>
          </w:p>
        </w:tc>
        <w:tc>
          <w:tcPr>
            <w:tcW w:w="1228" w:type="dxa"/>
            <w:tcBorders>
              <w:top w:val="single" w:color="auto" w:sz="4" w:space="0"/>
              <w:left w:val="nil"/>
              <w:bottom w:val="single" w:color="auto" w:sz="4" w:space="0"/>
              <w:right w:val="single" w:color="auto" w:sz="4" w:space="0"/>
            </w:tcBorders>
            <w:noWrap w:val="0"/>
            <w:vAlign w:val="center"/>
          </w:tcPr>
          <w:p w14:paraId="4DCDDDBA">
            <w:pPr>
              <w:autoSpaceDE w:val="0"/>
              <w:adjustRightInd w:val="0"/>
              <w:snapToGrid w:val="0"/>
              <w:spacing w:line="600" w:lineRule="exact"/>
              <w:rPr>
                <w:rFonts w:ascii="Times New Roman" w:hAnsi="Times New Roman" w:eastAsia="仿宋_GB2312" w:cs="Times New Roman"/>
                <w:color w:val="auto"/>
                <w:sz w:val="32"/>
                <w:szCs w:val="32"/>
              </w:rPr>
            </w:pPr>
          </w:p>
        </w:tc>
        <w:tc>
          <w:tcPr>
            <w:tcW w:w="899" w:type="dxa"/>
            <w:tcBorders>
              <w:top w:val="single" w:color="auto" w:sz="4" w:space="0"/>
              <w:left w:val="nil"/>
              <w:bottom w:val="single" w:color="auto" w:sz="4" w:space="0"/>
              <w:right w:val="single" w:color="auto" w:sz="4" w:space="0"/>
            </w:tcBorders>
            <w:noWrap w:val="0"/>
            <w:vAlign w:val="center"/>
          </w:tcPr>
          <w:p w14:paraId="5C716C93">
            <w:pPr>
              <w:autoSpaceDE w:val="0"/>
              <w:adjustRightInd w:val="0"/>
              <w:snapToGrid w:val="0"/>
              <w:spacing w:line="600" w:lineRule="exact"/>
              <w:rPr>
                <w:rFonts w:ascii="Times New Roman" w:hAnsi="Times New Roman" w:eastAsia="仿宋_GB2312" w:cs="Times New Roman"/>
                <w:color w:val="auto"/>
                <w:sz w:val="32"/>
                <w:szCs w:val="32"/>
              </w:rPr>
            </w:pPr>
          </w:p>
        </w:tc>
        <w:tc>
          <w:tcPr>
            <w:tcW w:w="936" w:type="dxa"/>
            <w:tcBorders>
              <w:top w:val="single" w:color="auto" w:sz="4" w:space="0"/>
              <w:left w:val="nil"/>
              <w:bottom w:val="single" w:color="auto" w:sz="4" w:space="0"/>
              <w:right w:val="single" w:color="auto" w:sz="4" w:space="0"/>
            </w:tcBorders>
            <w:noWrap w:val="0"/>
            <w:vAlign w:val="center"/>
          </w:tcPr>
          <w:p w14:paraId="0816BE05">
            <w:pPr>
              <w:autoSpaceDE w:val="0"/>
              <w:adjustRightInd w:val="0"/>
              <w:snapToGrid w:val="0"/>
              <w:spacing w:line="600" w:lineRule="exact"/>
              <w:rPr>
                <w:rFonts w:ascii="Times New Roman" w:hAnsi="Times New Roman" w:eastAsia="仿宋_GB2312" w:cs="Times New Roman"/>
                <w:color w:val="auto"/>
                <w:sz w:val="32"/>
                <w:szCs w:val="32"/>
              </w:rPr>
            </w:pPr>
          </w:p>
        </w:tc>
        <w:tc>
          <w:tcPr>
            <w:tcW w:w="824" w:type="dxa"/>
            <w:tcBorders>
              <w:top w:val="single" w:color="auto" w:sz="4" w:space="0"/>
              <w:left w:val="nil"/>
              <w:bottom w:val="single" w:color="auto" w:sz="4" w:space="0"/>
              <w:right w:val="single" w:color="auto" w:sz="4" w:space="0"/>
            </w:tcBorders>
            <w:noWrap w:val="0"/>
            <w:vAlign w:val="center"/>
          </w:tcPr>
          <w:p w14:paraId="023EC63E">
            <w:pPr>
              <w:autoSpaceDE w:val="0"/>
              <w:adjustRightInd w:val="0"/>
              <w:snapToGrid w:val="0"/>
              <w:spacing w:line="600" w:lineRule="exact"/>
              <w:rPr>
                <w:rFonts w:ascii="Times New Roman" w:hAnsi="Times New Roman" w:eastAsia="仿宋_GB2312" w:cs="Times New Roman"/>
                <w:color w:val="auto"/>
                <w:sz w:val="32"/>
                <w:szCs w:val="32"/>
              </w:rPr>
            </w:pPr>
          </w:p>
        </w:tc>
      </w:tr>
      <w:tr w14:paraId="4CA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F86EB99">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3FCDFAF">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356D7619">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9204D48">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2C8489DE">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558E6C7D">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0CBD1AD2">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42DBDB06">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7899AE5D">
            <w:pPr>
              <w:autoSpaceDE w:val="0"/>
              <w:adjustRightInd w:val="0"/>
              <w:snapToGrid w:val="0"/>
              <w:spacing w:line="600" w:lineRule="exact"/>
              <w:rPr>
                <w:rFonts w:ascii="Times New Roman" w:hAnsi="Times New Roman" w:eastAsia="仿宋_GB2312" w:cs="Times New Roman"/>
                <w:color w:val="auto"/>
                <w:sz w:val="28"/>
                <w:szCs w:val="28"/>
              </w:rPr>
            </w:pPr>
          </w:p>
        </w:tc>
      </w:tr>
      <w:tr w14:paraId="25FF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3E0819A1">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7C2CE424">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1F0C29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0577AACA">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655471E8">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F68A53D">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77F45CD9">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89BFE84">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6167697">
            <w:pPr>
              <w:autoSpaceDE w:val="0"/>
              <w:adjustRightInd w:val="0"/>
              <w:snapToGrid w:val="0"/>
              <w:spacing w:line="600" w:lineRule="exact"/>
              <w:rPr>
                <w:rFonts w:ascii="Times New Roman" w:hAnsi="Times New Roman" w:eastAsia="仿宋_GB2312" w:cs="Times New Roman"/>
                <w:color w:val="auto"/>
                <w:sz w:val="28"/>
                <w:szCs w:val="28"/>
              </w:rPr>
            </w:pPr>
          </w:p>
        </w:tc>
      </w:tr>
      <w:tr w14:paraId="3012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7CA33FC">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16C0E262">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489AEE65">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1540335B">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58C393C0">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4791400C">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485B9EE0">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2B90A0D7">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0F946F85">
            <w:pPr>
              <w:autoSpaceDE w:val="0"/>
              <w:adjustRightInd w:val="0"/>
              <w:snapToGrid w:val="0"/>
              <w:spacing w:line="600" w:lineRule="exact"/>
              <w:rPr>
                <w:rFonts w:ascii="Times New Roman" w:hAnsi="Times New Roman" w:eastAsia="仿宋_GB2312" w:cs="Times New Roman"/>
                <w:color w:val="auto"/>
                <w:sz w:val="28"/>
                <w:szCs w:val="28"/>
              </w:rPr>
            </w:pPr>
          </w:p>
        </w:tc>
      </w:tr>
      <w:tr w14:paraId="4A3F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31912C5">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27656549">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06B7D1DC">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78852C11">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04F97888">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13081ECC">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264C426A">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57CEA44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33EDB188">
            <w:pPr>
              <w:autoSpaceDE w:val="0"/>
              <w:adjustRightInd w:val="0"/>
              <w:snapToGrid w:val="0"/>
              <w:spacing w:line="600" w:lineRule="exact"/>
              <w:rPr>
                <w:rFonts w:ascii="Times New Roman" w:hAnsi="Times New Roman" w:eastAsia="仿宋_GB2312" w:cs="Times New Roman"/>
                <w:color w:val="auto"/>
                <w:sz w:val="28"/>
                <w:szCs w:val="28"/>
              </w:rPr>
            </w:pPr>
          </w:p>
        </w:tc>
      </w:tr>
      <w:tr w14:paraId="199A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91" w:type="dxa"/>
            <w:vMerge w:val="continue"/>
            <w:tcBorders>
              <w:top w:val="nil"/>
              <w:left w:val="single" w:color="auto" w:sz="4" w:space="0"/>
              <w:bottom w:val="single" w:color="auto" w:sz="4" w:space="0"/>
              <w:right w:val="single" w:color="auto" w:sz="4" w:space="0"/>
            </w:tcBorders>
            <w:noWrap w:val="0"/>
            <w:vAlign w:val="center"/>
          </w:tcPr>
          <w:p w14:paraId="2CD8F8DD">
            <w:pPr>
              <w:rPr>
                <w:rFonts w:ascii="Times New Roman" w:hAnsi="Times New Roman" w:cs="Times New Roman"/>
                <w:color w:val="auto"/>
                <w:sz w:val="20"/>
                <w:szCs w:val="20"/>
              </w:rPr>
            </w:pPr>
          </w:p>
        </w:tc>
        <w:tc>
          <w:tcPr>
            <w:tcW w:w="854" w:type="dxa"/>
            <w:tcBorders>
              <w:top w:val="single" w:color="auto" w:sz="4" w:space="0"/>
              <w:left w:val="nil"/>
              <w:bottom w:val="single" w:color="auto" w:sz="4" w:space="0"/>
              <w:right w:val="single" w:color="auto" w:sz="4" w:space="0"/>
            </w:tcBorders>
            <w:noWrap w:val="0"/>
            <w:vAlign w:val="center"/>
          </w:tcPr>
          <w:p w14:paraId="44A43AC7">
            <w:pPr>
              <w:autoSpaceDE w:val="0"/>
              <w:adjustRightInd w:val="0"/>
              <w:snapToGrid w:val="0"/>
              <w:spacing w:line="600" w:lineRule="exact"/>
              <w:rPr>
                <w:rFonts w:ascii="Times New Roman" w:hAnsi="Times New Roman" w:eastAsia="仿宋_GB2312" w:cs="Times New Roman"/>
                <w:color w:val="auto"/>
                <w:sz w:val="28"/>
                <w:szCs w:val="28"/>
              </w:rPr>
            </w:pPr>
          </w:p>
        </w:tc>
        <w:tc>
          <w:tcPr>
            <w:tcW w:w="966" w:type="dxa"/>
            <w:tcBorders>
              <w:top w:val="single" w:color="auto" w:sz="4" w:space="0"/>
              <w:left w:val="nil"/>
              <w:bottom w:val="single" w:color="auto" w:sz="4" w:space="0"/>
              <w:right w:val="single" w:color="auto" w:sz="4" w:space="0"/>
            </w:tcBorders>
            <w:noWrap w:val="0"/>
            <w:vAlign w:val="center"/>
          </w:tcPr>
          <w:p w14:paraId="71274BB8">
            <w:pPr>
              <w:autoSpaceDE w:val="0"/>
              <w:adjustRightInd w:val="0"/>
              <w:snapToGrid w:val="0"/>
              <w:spacing w:line="600" w:lineRule="exact"/>
              <w:rPr>
                <w:rFonts w:ascii="Times New Roman" w:hAnsi="Times New Roman" w:eastAsia="仿宋_GB2312" w:cs="Times New Roman"/>
                <w:color w:val="auto"/>
                <w:sz w:val="28"/>
                <w:szCs w:val="28"/>
              </w:rPr>
            </w:pPr>
          </w:p>
        </w:tc>
        <w:tc>
          <w:tcPr>
            <w:tcW w:w="1105" w:type="dxa"/>
            <w:tcBorders>
              <w:top w:val="single" w:color="auto" w:sz="4" w:space="0"/>
              <w:left w:val="nil"/>
              <w:bottom w:val="single" w:color="auto" w:sz="4" w:space="0"/>
              <w:right w:val="single" w:color="auto" w:sz="4" w:space="0"/>
            </w:tcBorders>
            <w:noWrap w:val="0"/>
            <w:vAlign w:val="center"/>
          </w:tcPr>
          <w:p w14:paraId="21CFFE51">
            <w:pPr>
              <w:autoSpaceDE w:val="0"/>
              <w:adjustRightInd w:val="0"/>
              <w:snapToGrid w:val="0"/>
              <w:spacing w:line="600" w:lineRule="exact"/>
              <w:rPr>
                <w:rFonts w:ascii="Times New Roman" w:hAnsi="Times New Roman" w:eastAsia="仿宋_GB2312" w:cs="Times New Roman"/>
                <w:color w:val="auto"/>
                <w:sz w:val="28"/>
                <w:szCs w:val="28"/>
              </w:rPr>
            </w:pPr>
          </w:p>
        </w:tc>
        <w:tc>
          <w:tcPr>
            <w:tcW w:w="1050" w:type="dxa"/>
            <w:tcBorders>
              <w:top w:val="single" w:color="auto" w:sz="4" w:space="0"/>
              <w:left w:val="nil"/>
              <w:bottom w:val="single" w:color="auto" w:sz="4" w:space="0"/>
              <w:right w:val="single" w:color="auto" w:sz="4" w:space="0"/>
            </w:tcBorders>
            <w:noWrap w:val="0"/>
            <w:vAlign w:val="center"/>
          </w:tcPr>
          <w:p w14:paraId="4971829B">
            <w:pPr>
              <w:autoSpaceDE w:val="0"/>
              <w:adjustRightInd w:val="0"/>
              <w:snapToGrid w:val="0"/>
              <w:spacing w:line="600" w:lineRule="exact"/>
              <w:rPr>
                <w:rFonts w:ascii="Times New Roman" w:hAnsi="Times New Roman" w:eastAsia="仿宋_GB2312" w:cs="Times New Roman"/>
                <w:color w:val="auto"/>
                <w:sz w:val="28"/>
                <w:szCs w:val="28"/>
              </w:rPr>
            </w:pPr>
          </w:p>
        </w:tc>
        <w:tc>
          <w:tcPr>
            <w:tcW w:w="1228" w:type="dxa"/>
            <w:tcBorders>
              <w:top w:val="single" w:color="auto" w:sz="4" w:space="0"/>
              <w:left w:val="nil"/>
              <w:bottom w:val="single" w:color="auto" w:sz="4" w:space="0"/>
              <w:right w:val="single" w:color="auto" w:sz="4" w:space="0"/>
            </w:tcBorders>
            <w:noWrap w:val="0"/>
            <w:vAlign w:val="center"/>
          </w:tcPr>
          <w:p w14:paraId="7759E6A0">
            <w:pPr>
              <w:autoSpaceDE w:val="0"/>
              <w:adjustRightInd w:val="0"/>
              <w:snapToGrid w:val="0"/>
              <w:spacing w:line="600" w:lineRule="exact"/>
              <w:rPr>
                <w:rFonts w:ascii="Times New Roman" w:hAnsi="Times New Roman" w:eastAsia="仿宋_GB2312" w:cs="Times New Roman"/>
                <w:color w:val="auto"/>
                <w:sz w:val="28"/>
                <w:szCs w:val="28"/>
              </w:rPr>
            </w:pPr>
          </w:p>
        </w:tc>
        <w:tc>
          <w:tcPr>
            <w:tcW w:w="899" w:type="dxa"/>
            <w:tcBorders>
              <w:top w:val="single" w:color="auto" w:sz="4" w:space="0"/>
              <w:left w:val="nil"/>
              <w:bottom w:val="single" w:color="auto" w:sz="4" w:space="0"/>
              <w:right w:val="single" w:color="auto" w:sz="4" w:space="0"/>
            </w:tcBorders>
            <w:noWrap w:val="0"/>
            <w:vAlign w:val="center"/>
          </w:tcPr>
          <w:p w14:paraId="1DD8A657">
            <w:pPr>
              <w:autoSpaceDE w:val="0"/>
              <w:adjustRightInd w:val="0"/>
              <w:snapToGrid w:val="0"/>
              <w:spacing w:line="600" w:lineRule="exact"/>
              <w:rPr>
                <w:rFonts w:ascii="Times New Roman" w:hAnsi="Times New Roman" w:eastAsia="仿宋_GB2312" w:cs="Times New Roman"/>
                <w:color w:val="auto"/>
                <w:sz w:val="28"/>
                <w:szCs w:val="28"/>
              </w:rPr>
            </w:pPr>
          </w:p>
        </w:tc>
        <w:tc>
          <w:tcPr>
            <w:tcW w:w="936" w:type="dxa"/>
            <w:tcBorders>
              <w:top w:val="single" w:color="auto" w:sz="4" w:space="0"/>
              <w:left w:val="nil"/>
              <w:bottom w:val="single" w:color="auto" w:sz="4" w:space="0"/>
              <w:right w:val="single" w:color="auto" w:sz="4" w:space="0"/>
            </w:tcBorders>
            <w:noWrap w:val="0"/>
            <w:vAlign w:val="center"/>
          </w:tcPr>
          <w:p w14:paraId="79D0AF4B">
            <w:pPr>
              <w:autoSpaceDE w:val="0"/>
              <w:adjustRightInd w:val="0"/>
              <w:snapToGrid w:val="0"/>
              <w:spacing w:line="600" w:lineRule="exact"/>
              <w:rPr>
                <w:rFonts w:ascii="Times New Roman" w:hAnsi="Times New Roman" w:eastAsia="仿宋_GB2312" w:cs="Times New Roman"/>
                <w:color w:val="auto"/>
                <w:sz w:val="28"/>
                <w:szCs w:val="28"/>
              </w:rPr>
            </w:pPr>
          </w:p>
        </w:tc>
        <w:tc>
          <w:tcPr>
            <w:tcW w:w="824" w:type="dxa"/>
            <w:tcBorders>
              <w:top w:val="single" w:color="auto" w:sz="4" w:space="0"/>
              <w:left w:val="nil"/>
              <w:bottom w:val="single" w:color="auto" w:sz="4" w:space="0"/>
              <w:right w:val="single" w:color="auto" w:sz="4" w:space="0"/>
            </w:tcBorders>
            <w:noWrap w:val="0"/>
            <w:vAlign w:val="center"/>
          </w:tcPr>
          <w:p w14:paraId="2A6D1CE6">
            <w:pPr>
              <w:autoSpaceDE w:val="0"/>
              <w:adjustRightInd w:val="0"/>
              <w:snapToGrid w:val="0"/>
              <w:spacing w:line="600" w:lineRule="exact"/>
              <w:rPr>
                <w:rFonts w:ascii="Times New Roman" w:hAnsi="Times New Roman" w:eastAsia="仿宋_GB2312" w:cs="Times New Roman"/>
                <w:color w:val="auto"/>
                <w:sz w:val="28"/>
                <w:szCs w:val="28"/>
              </w:rPr>
            </w:pPr>
          </w:p>
        </w:tc>
      </w:tr>
    </w:tbl>
    <w:p w14:paraId="1DEABF0B">
      <w:pPr>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四、资金预算明细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07"/>
        <w:gridCol w:w="1555"/>
        <w:gridCol w:w="4904"/>
      </w:tblGrid>
      <w:tr w14:paraId="743D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4F9F9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序号</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AC11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支出科目</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37D8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金额</w:t>
            </w:r>
          </w:p>
          <w:p w14:paraId="3C8847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（万元）</w:t>
            </w: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06710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lang w:val="en-US" w:eastAsia="zh-CN" w:bidi="ar"/>
              </w:rPr>
            </w:pPr>
            <w:r>
              <w:rPr>
                <w:rFonts w:hint="default" w:ascii="Times New Roman" w:hAnsi="Times New Roman" w:eastAsia="黑体" w:cs="Times New Roman"/>
                <w:bCs/>
                <w:color w:val="auto"/>
                <w:kern w:val="2"/>
                <w:sz w:val="28"/>
                <w:szCs w:val="28"/>
                <w:highlight w:val="none"/>
                <w:lang w:val="en-US" w:eastAsia="zh-CN" w:bidi="ar"/>
              </w:rPr>
              <w:t>用途说明</w:t>
            </w:r>
          </w:p>
          <w:p w14:paraId="699D55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黑体" w:cs="Times New Roman"/>
                <w:bCs/>
                <w:color w:val="auto"/>
                <w:kern w:val="2"/>
                <w:sz w:val="28"/>
                <w:szCs w:val="28"/>
                <w:highlight w:val="none"/>
              </w:rPr>
            </w:pPr>
            <w:r>
              <w:rPr>
                <w:rFonts w:hint="eastAsia" w:ascii="Times New Roman" w:hAnsi="Times New Roman" w:eastAsia="黑体" w:cs="Times New Roman"/>
                <w:bCs/>
                <w:color w:val="auto"/>
                <w:kern w:val="2"/>
                <w:sz w:val="28"/>
                <w:szCs w:val="28"/>
                <w:highlight w:val="none"/>
                <w:lang w:val="en-US" w:eastAsia="zh-CN" w:bidi="ar"/>
              </w:rPr>
              <w:t>（支出标准及明细测算）</w:t>
            </w:r>
          </w:p>
        </w:tc>
      </w:tr>
      <w:tr w14:paraId="1EFD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FAF35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1</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5B1E7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7227A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70608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3A6A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66D0F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2</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35F1A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1333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CC644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5EF2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59489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3</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71442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02D34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4BC692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6789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EFEE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4</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40BA36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A9DE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66105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4CE2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061EA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default" w:ascii="Times New Roman" w:hAnsi="Times New Roman" w:eastAsia="仿宋_GB2312" w:cs="Times New Roman"/>
                <w:bCs/>
                <w:color w:val="auto"/>
                <w:kern w:val="2"/>
                <w:sz w:val="28"/>
                <w:szCs w:val="28"/>
                <w:highlight w:val="none"/>
                <w:lang w:val="en-US" w:eastAsia="zh-CN"/>
              </w:rPr>
              <w:t>5</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2CD1F0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A2095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2E68A6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lang w:val="en-US"/>
              </w:rPr>
            </w:pPr>
          </w:p>
        </w:tc>
      </w:tr>
      <w:tr w14:paraId="5682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14:paraId="4819D9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rPr>
              <w:t>...</w:t>
            </w:r>
          </w:p>
        </w:tc>
        <w:tc>
          <w:tcPr>
            <w:tcW w:w="1807" w:type="dxa"/>
            <w:tcBorders>
              <w:top w:val="single" w:color="auto" w:sz="4" w:space="0"/>
              <w:left w:val="single" w:color="auto" w:sz="4" w:space="0"/>
              <w:bottom w:val="single" w:color="auto" w:sz="4" w:space="0"/>
              <w:right w:val="single" w:color="auto" w:sz="4" w:space="0"/>
            </w:tcBorders>
            <w:noWrap w:val="0"/>
            <w:vAlign w:val="center"/>
          </w:tcPr>
          <w:p w14:paraId="12A53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F3755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14181E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default" w:ascii="Times New Roman" w:hAnsi="Times New Roman" w:eastAsia="仿宋_GB2312" w:cs="Times New Roman"/>
                <w:bCs/>
                <w:color w:val="auto"/>
                <w:kern w:val="2"/>
                <w:sz w:val="28"/>
                <w:szCs w:val="28"/>
                <w:highlight w:val="none"/>
              </w:rPr>
            </w:pPr>
          </w:p>
        </w:tc>
      </w:tr>
      <w:tr w14:paraId="1AFE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638" w:type="dxa"/>
            <w:gridSpan w:val="2"/>
            <w:tcBorders>
              <w:top w:val="single" w:color="auto" w:sz="4" w:space="0"/>
              <w:left w:val="single" w:color="auto" w:sz="4" w:space="0"/>
              <w:bottom w:val="single" w:color="auto" w:sz="4" w:space="0"/>
              <w:right w:val="single" w:color="auto" w:sz="4" w:space="0"/>
            </w:tcBorders>
            <w:noWrap w:val="0"/>
            <w:vAlign w:val="center"/>
          </w:tcPr>
          <w:p w14:paraId="766E92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r>
              <w:rPr>
                <w:rFonts w:hint="default" w:ascii="Times New Roman" w:hAnsi="Times New Roman" w:eastAsia="仿宋_GB2312" w:cs="Times New Roman"/>
                <w:bCs/>
                <w:color w:val="auto"/>
                <w:kern w:val="2"/>
                <w:sz w:val="28"/>
                <w:szCs w:val="28"/>
                <w:highlight w:val="none"/>
                <w:lang w:val="en-US" w:eastAsia="zh-CN" w:bidi="ar"/>
              </w:rPr>
              <w:t>合计</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41AB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lang w:val="en-US" w:eastAsia="zh-CN"/>
              </w:rPr>
            </w:pPr>
          </w:p>
        </w:tc>
        <w:tc>
          <w:tcPr>
            <w:tcW w:w="4904" w:type="dxa"/>
            <w:tcBorders>
              <w:top w:val="single" w:color="auto" w:sz="4" w:space="0"/>
              <w:left w:val="single" w:color="auto" w:sz="4" w:space="0"/>
              <w:bottom w:val="single" w:color="auto" w:sz="4" w:space="0"/>
              <w:right w:val="single" w:color="auto" w:sz="4" w:space="0"/>
            </w:tcBorders>
            <w:noWrap w:val="0"/>
            <w:vAlign w:val="center"/>
          </w:tcPr>
          <w:p w14:paraId="0589C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仿宋_GB2312" w:cs="Times New Roman"/>
                <w:bCs/>
                <w:color w:val="auto"/>
                <w:kern w:val="2"/>
                <w:sz w:val="28"/>
                <w:szCs w:val="28"/>
                <w:highlight w:val="none"/>
              </w:rPr>
            </w:pPr>
          </w:p>
        </w:tc>
      </w:tr>
    </w:tbl>
    <w:p w14:paraId="68AD4B12">
      <w:pPr>
        <w:ind w:firstLine="640" w:firstLineChars="200"/>
        <w:rPr>
          <w:rFonts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申报</w:t>
      </w:r>
      <w:r>
        <w:rPr>
          <w:rFonts w:ascii="Times New Roman" w:hAnsi="Times New Roman" w:eastAsia="黑体" w:cs="Times New Roman"/>
          <w:color w:val="auto"/>
          <w:sz w:val="32"/>
          <w:szCs w:val="32"/>
        </w:rPr>
        <w:t xml:space="preserve">单位意见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9"/>
        <w:gridCol w:w="7056"/>
      </w:tblGrid>
      <w:tr w14:paraId="7EDE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85" w:hRule="atLeast"/>
          <w:jc w:val="center"/>
        </w:trPr>
        <w:tc>
          <w:tcPr>
            <w:tcW w:w="2029" w:type="dxa"/>
            <w:tcBorders>
              <w:top w:val="single" w:color="000000" w:sz="6" w:space="0"/>
              <w:left w:val="single" w:color="000000" w:sz="6" w:space="0"/>
              <w:bottom w:val="single" w:color="000000" w:sz="6" w:space="0"/>
              <w:right w:val="single" w:color="000000" w:sz="6" w:space="0"/>
            </w:tcBorders>
            <w:noWrap w:val="0"/>
            <w:vAlign w:val="center"/>
          </w:tcPr>
          <w:p w14:paraId="67D09CE4">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申报单位</w:t>
            </w:r>
          </w:p>
          <w:p w14:paraId="2296C662">
            <w:pPr>
              <w:spacing w:line="5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意见</w:t>
            </w:r>
          </w:p>
        </w:tc>
        <w:tc>
          <w:tcPr>
            <w:tcW w:w="7056" w:type="dxa"/>
            <w:tcBorders>
              <w:top w:val="single" w:color="000000" w:sz="6" w:space="0"/>
              <w:left w:val="nil"/>
              <w:bottom w:val="single" w:color="000000" w:sz="6" w:space="0"/>
              <w:right w:val="single" w:color="000000" w:sz="6" w:space="0"/>
            </w:tcBorders>
            <w:noWrap w:val="0"/>
            <w:vAlign w:val="center"/>
          </w:tcPr>
          <w:p w14:paraId="355A92C2">
            <w:pPr>
              <w:spacing w:line="500" w:lineRule="exact"/>
              <w:jc w:val="left"/>
              <w:rPr>
                <w:rFonts w:ascii="Times New Roman" w:hAnsi="Times New Roman" w:eastAsia="仿宋_GB2312" w:cs="Times New Roman"/>
                <w:color w:val="auto"/>
                <w:sz w:val="32"/>
                <w:szCs w:val="32"/>
              </w:rPr>
            </w:pPr>
          </w:p>
          <w:p w14:paraId="299EFD78">
            <w:pPr>
              <w:spacing w:line="500" w:lineRule="exact"/>
              <w:jc w:val="left"/>
              <w:rPr>
                <w:rFonts w:ascii="Times New Roman" w:hAnsi="Times New Roman" w:eastAsia="仿宋_GB2312" w:cs="Times New Roman"/>
                <w:color w:val="auto"/>
                <w:sz w:val="32"/>
                <w:szCs w:val="32"/>
              </w:rPr>
            </w:pPr>
          </w:p>
          <w:p w14:paraId="09B982C9">
            <w:pPr>
              <w:spacing w:line="500" w:lineRule="exact"/>
              <w:jc w:val="left"/>
              <w:rPr>
                <w:rFonts w:ascii="Times New Roman" w:hAnsi="Times New Roman" w:eastAsia="仿宋_GB2312" w:cs="Times New Roman"/>
                <w:color w:val="auto"/>
                <w:sz w:val="32"/>
                <w:szCs w:val="32"/>
              </w:rPr>
            </w:pPr>
          </w:p>
          <w:p w14:paraId="792D1731">
            <w:pPr>
              <w:spacing w:line="500" w:lineRule="exact"/>
              <w:jc w:val="left"/>
              <w:rPr>
                <w:rFonts w:ascii="Times New Roman" w:hAnsi="Times New Roman" w:eastAsia="仿宋_GB2312" w:cs="Times New Roman"/>
                <w:color w:val="auto"/>
                <w:sz w:val="32"/>
                <w:szCs w:val="32"/>
              </w:rPr>
            </w:pPr>
          </w:p>
          <w:p w14:paraId="03175B49">
            <w:pPr>
              <w:spacing w:line="500" w:lineRule="exact"/>
              <w:ind w:firstLine="2880" w:firstLineChars="9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负责人签名：</w:t>
            </w:r>
          </w:p>
          <w:p w14:paraId="2BA723D2">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单位盖章：</w:t>
            </w:r>
          </w:p>
          <w:p w14:paraId="62413A19">
            <w:pPr>
              <w:spacing w:line="5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年      月      日</w:t>
            </w:r>
          </w:p>
        </w:tc>
      </w:tr>
    </w:tbl>
    <w:p w14:paraId="3141D568">
      <w:pPr>
        <w:pStyle w:val="2"/>
        <w:spacing w:line="580" w:lineRule="exact"/>
        <w:rPr>
          <w:rFonts w:hint="eastAsia" w:ascii="黑体" w:hAnsi="黑体" w:eastAsia="黑体" w:cs="黑体"/>
          <w:color w:val="auto"/>
          <w:sz w:val="32"/>
          <w:szCs w:val="32"/>
        </w:rPr>
      </w:pPr>
    </w:p>
    <w:p w14:paraId="7ECBC8F0">
      <w:pPr>
        <w:pStyle w:val="2"/>
        <w:spacing w:line="580" w:lineRule="exact"/>
        <w:rPr>
          <w:rFonts w:hint="eastAsia" w:ascii="黑体" w:hAnsi="黑体" w:eastAsia="黑体" w:cs="黑体"/>
          <w:color w:val="auto"/>
          <w:sz w:val="32"/>
          <w:szCs w:val="32"/>
        </w:rPr>
      </w:pPr>
    </w:p>
    <w:p w14:paraId="3E408446">
      <w:pPr>
        <w:pStyle w:val="2"/>
        <w:spacing w:line="580" w:lineRule="exact"/>
        <w:rPr>
          <w:rFonts w:hint="eastAsia" w:ascii="黑体" w:hAnsi="黑体" w:eastAsia="黑体" w:cs="黑体"/>
          <w:color w:val="auto"/>
          <w:sz w:val="32"/>
          <w:szCs w:val="32"/>
        </w:rPr>
      </w:pPr>
    </w:p>
    <w:p w14:paraId="382A8A06">
      <w:pPr>
        <w:pStyle w:val="2"/>
        <w:spacing w:line="580" w:lineRule="exact"/>
        <w:rPr>
          <w:rFonts w:hint="eastAsia" w:ascii="黑体" w:hAnsi="黑体" w:eastAsia="黑体" w:cs="黑体"/>
          <w:color w:val="auto"/>
          <w:sz w:val="32"/>
          <w:szCs w:val="32"/>
        </w:rPr>
      </w:pPr>
    </w:p>
    <w:p w14:paraId="699790AD">
      <w:pPr>
        <w:pStyle w:val="2"/>
        <w:spacing w:line="580" w:lineRule="exact"/>
        <w:rPr>
          <w:rFonts w:hint="eastAsia" w:ascii="黑体" w:hAnsi="黑体" w:eastAsia="黑体" w:cs="黑体"/>
          <w:color w:val="auto"/>
          <w:sz w:val="32"/>
          <w:szCs w:val="32"/>
        </w:rPr>
      </w:pPr>
    </w:p>
    <w:p w14:paraId="2F4A9BF2"/>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940AD"/>
    <w:multiLevelType w:val="singleLevel"/>
    <w:tmpl w:val="C13940AD"/>
    <w:lvl w:ilvl="0" w:tentative="0">
      <w:start w:val="2"/>
      <w:numFmt w:val="chineseCounting"/>
      <w:suff w:val="nothing"/>
      <w:lvlText w:val="（%1）"/>
      <w:lvlJc w:val="left"/>
      <w:rPr>
        <w:rFonts w:hint="eastAsia"/>
      </w:rPr>
    </w:lvl>
  </w:abstractNum>
  <w:abstractNum w:abstractNumId="1">
    <w:nsid w:val="C6705971"/>
    <w:multiLevelType w:val="singleLevel"/>
    <w:tmpl w:val="C6705971"/>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3B5D880A"/>
    <w:multiLevelType w:val="singleLevel"/>
    <w:tmpl w:val="3B5D880A"/>
    <w:lvl w:ilvl="0" w:tentative="0">
      <w:start w:val="1"/>
      <w:numFmt w:val="decimal"/>
      <w:suff w:val="nothing"/>
      <w:lvlText w:val="%1．"/>
      <w:lvlJc w:val="left"/>
    </w:lvl>
  </w:abstractNum>
  <w:abstractNum w:abstractNumId="4">
    <w:nsid w:val="57B1B9AA"/>
    <w:multiLevelType w:val="singleLevel"/>
    <w:tmpl w:val="57B1B9AA"/>
    <w:lvl w:ilvl="0" w:tentative="0">
      <w:start w:val="1"/>
      <w:numFmt w:val="chineseCounting"/>
      <w:suff w:val="nothing"/>
      <w:lvlText w:val="%1、"/>
      <w:lvlJc w:val="left"/>
      <w:rPr>
        <w:rFonts w:hint="eastAsia"/>
      </w:rPr>
    </w:lvl>
  </w:abstractNum>
  <w:abstractNum w:abstractNumId="5">
    <w:nsid w:val="6F7B80A8"/>
    <w:multiLevelType w:val="singleLevel"/>
    <w:tmpl w:val="6F7B80A8"/>
    <w:lvl w:ilvl="0" w:tentative="0">
      <w:start w:val="2"/>
      <w:numFmt w:val="chineseCounting"/>
      <w:suff w:val="nothing"/>
      <w:lvlText w:val="（%1）"/>
      <w:lvlJc w:val="left"/>
      <w:rPr>
        <w:rFonts w:hint="eastAsia"/>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D3449"/>
    <w:rsid w:val="0F5D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toc 2"/>
    <w:basedOn w:val="1"/>
    <w:next w:val="1"/>
    <w:qFormat/>
    <w:uiPriority w:val="0"/>
    <w:pPr>
      <w:ind w:firstLine="630"/>
    </w:pPr>
    <w:rPr>
      <w:rFonts w:ascii="黑体" w:hAnsi="黑体" w:eastAsia="黑体"/>
    </w:rPr>
  </w:style>
  <w:style w:type="paragraph" w:styleId="4">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character" w:styleId="7">
    <w:name w:val="Emphasis"/>
    <w:basedOn w:val="6"/>
    <w:qFormat/>
    <w:uiPriority w:val="2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51</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2025-08-28T06:55:00Z</dcterms:created>
  <dc:creator>胡翌婧</dc:creator>
  <cp:lastModifiedBy>胡翌婧</cp:lastModifiedBy>
  <dcterms:modified xsi:type="dcterms:W3CDTF">2025-08-28T06:57:57Z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D7057765BBB44BF2884139A9FEC1DFB3_11</vt:lpwstr>
  </property>
  <property fmtid="{D5CDD505-2E9C-101B-9397-08002B2CF9AE}" pid="4" name="KSOTemplateDocerSaveRecord">
    <vt:lpwstr>eyJoZGlkIjoiODNjM2VkZWUwYjdkZDYzZGY2NmZiZGNiZGIyMjFjYWIiLCJ1c2VySWQiOiIyNDQ2MzYxMzgifQ==</vt:lpwstr>
  </property>
</Properties>
</file>