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7DF0">
      <w:pPr>
        <w:pStyle w:val="3"/>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0" w:firstLineChars="0"/>
        <w:jc w:val="left"/>
        <w:textAlignment w:val="auto"/>
        <w:rPr>
          <w:rFonts w:hint="default" w:ascii="Times New Roman" w:hAnsi="Times New Roman" w:eastAsia="仿宋_GB2312" w:cs="Times New Roman"/>
          <w:color w:val="auto"/>
          <w:spacing w:val="-6"/>
        </w:rPr>
      </w:pPr>
      <w:r>
        <w:rPr>
          <w:rFonts w:hint="default" w:ascii="Times New Roman" w:hAnsi="Times New Roman" w:eastAsia="黑体" w:cs="Times New Roman"/>
          <w:b w:val="0"/>
          <w:bCs/>
          <w:color w:val="auto"/>
          <w:spacing w:val="-6"/>
          <w:sz w:val="32"/>
          <w:szCs w:val="22"/>
          <w:lang w:eastAsia="zh-CN"/>
        </w:rPr>
        <w:t>附件</w:t>
      </w:r>
      <w:r>
        <w:rPr>
          <w:rFonts w:hint="default" w:ascii="Times New Roman" w:hAnsi="Times New Roman" w:eastAsia="黑体" w:cs="Times New Roman"/>
          <w:b w:val="0"/>
          <w:bCs/>
          <w:color w:val="auto"/>
          <w:spacing w:val="-6"/>
          <w:sz w:val="32"/>
          <w:szCs w:val="22"/>
          <w:lang w:val="en-US" w:eastAsia="zh-CN"/>
        </w:rPr>
        <w:t>2</w:t>
      </w:r>
    </w:p>
    <w:p w14:paraId="06DC4CAA">
      <w:pPr>
        <w:pStyle w:val="3"/>
        <w:keepNext w:val="0"/>
        <w:keepLines w:val="0"/>
        <w:pageBreakBefore w:val="0"/>
        <w:widowControl w:val="0"/>
        <w:kinsoku/>
        <w:wordWrap/>
        <w:overflowPunct/>
        <w:topLinePunct w:val="0"/>
        <w:autoSpaceDE/>
        <w:autoSpaceDN/>
        <w:bidi w:val="0"/>
        <w:adjustRightInd/>
        <w:snapToGrid/>
        <w:spacing w:before="0" w:after="0" w:line="540" w:lineRule="exact"/>
        <w:ind w:firstLine="0" w:firstLineChars="0"/>
        <w:jc w:val="center"/>
        <w:textAlignment w:val="auto"/>
        <w:rPr>
          <w:rFonts w:hint="default" w:ascii="Times New Roman" w:hAnsi="Times New Roman" w:eastAsia="方正小标宋_GBK" w:cs="Times New Roman"/>
          <w:b w:val="0"/>
          <w:bCs/>
          <w:color w:val="auto"/>
          <w:spacing w:val="-6"/>
        </w:rPr>
      </w:pPr>
    </w:p>
    <w:p w14:paraId="285EE12F">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rPr>
      </w:pPr>
      <w:bookmarkStart w:id="16" w:name="_GoBack"/>
      <w:r>
        <w:rPr>
          <w:rFonts w:hint="eastAsia" w:ascii="方正小标宋简体" w:hAnsi="方正小标宋简体" w:eastAsia="方正小标宋简体" w:cs="方正小标宋简体"/>
          <w:b w:val="0"/>
          <w:bCs/>
          <w:color w:val="auto"/>
          <w:spacing w:val="-6"/>
        </w:rPr>
        <w:t>202</w:t>
      </w:r>
      <w:r>
        <w:rPr>
          <w:rFonts w:hint="eastAsia" w:ascii="方正小标宋简体" w:hAnsi="方正小标宋简体" w:eastAsia="方正小标宋简体" w:cs="方正小标宋简体"/>
          <w:b w:val="0"/>
          <w:bCs/>
          <w:color w:val="auto"/>
          <w:spacing w:val="-6"/>
          <w:lang w:val="en-US" w:eastAsia="zh-CN"/>
        </w:rPr>
        <w:t>6年度</w:t>
      </w:r>
      <w:r>
        <w:rPr>
          <w:rFonts w:hint="eastAsia" w:ascii="方正小标宋简体" w:hAnsi="方正小标宋简体" w:eastAsia="方正小标宋简体" w:cs="方正小标宋简体"/>
          <w:b w:val="0"/>
          <w:bCs/>
          <w:color w:val="auto"/>
          <w:spacing w:val="-6"/>
        </w:rPr>
        <w:t>广东省地理标志赋能区域特色经济</w:t>
      </w:r>
    </w:p>
    <w:p w14:paraId="0476C767">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color w:val="auto"/>
          <w:spacing w:val="-6"/>
        </w:rPr>
      </w:pPr>
      <w:bookmarkStart w:id="0" w:name="_Toc1329"/>
      <w:bookmarkStart w:id="1" w:name="_Toc9563"/>
      <w:bookmarkStart w:id="2" w:name="_Toc10461"/>
      <w:bookmarkStart w:id="3" w:name="_Toc1482238222"/>
      <w:bookmarkStart w:id="4" w:name="_Toc21561"/>
      <w:bookmarkStart w:id="5" w:name="_Toc5114"/>
      <w:bookmarkStart w:id="6" w:name="_Toc28041"/>
      <w:bookmarkStart w:id="7" w:name="_Toc23037"/>
      <w:bookmarkStart w:id="8" w:name="_Toc1594"/>
      <w:bookmarkStart w:id="9" w:name="_Toc12777"/>
      <w:bookmarkStart w:id="10" w:name="_Toc6589"/>
      <w:bookmarkStart w:id="11" w:name="_Toc16427"/>
      <w:bookmarkStart w:id="12" w:name="_Toc9874"/>
      <w:bookmarkStart w:id="13" w:name="_Toc2473"/>
      <w:bookmarkStart w:id="14" w:name="_Toc2502"/>
      <w:bookmarkStart w:id="15" w:name="_Toc11375"/>
      <w:r>
        <w:rPr>
          <w:rFonts w:hint="eastAsia" w:ascii="方正小标宋简体" w:hAnsi="方正小标宋简体" w:eastAsia="方正小标宋简体" w:cs="方正小标宋简体"/>
          <w:b w:val="0"/>
          <w:bCs/>
          <w:color w:val="auto"/>
          <w:spacing w:val="-6"/>
        </w:rPr>
        <w:t>高质量发展项目</w:t>
      </w:r>
      <w:r>
        <w:rPr>
          <w:rFonts w:hint="eastAsia" w:ascii="方正小标宋简体" w:hAnsi="方正小标宋简体" w:eastAsia="方正小标宋简体" w:cs="方正小标宋简体"/>
          <w:b w:val="0"/>
          <w:bCs/>
          <w:color w:val="auto"/>
          <w:spacing w:val="-6"/>
          <w:lang w:val="en-US" w:eastAsia="zh-CN"/>
        </w:rPr>
        <w:t>申</w:t>
      </w:r>
      <w:r>
        <w:rPr>
          <w:rFonts w:hint="eastAsia" w:ascii="方正小标宋简体" w:hAnsi="方正小标宋简体" w:eastAsia="方正小标宋简体" w:cs="方正小标宋简体"/>
          <w:b w:val="0"/>
          <w:bCs/>
          <w:color w:val="auto"/>
          <w:spacing w:val="-6"/>
        </w:rPr>
        <w:t>报指南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bookmarkEnd w:id="16"/>
    <w:p w14:paraId="06B3EEF4">
      <w:pPr>
        <w:keepNext w:val="0"/>
        <w:keepLines w:val="0"/>
        <w:pageBreakBefore w:val="0"/>
        <w:kinsoku/>
        <w:wordWrap/>
        <w:overflowPunct/>
        <w:topLinePunct w:val="0"/>
        <w:autoSpaceDE w:val="0"/>
        <w:autoSpaceDN/>
        <w:bidi w:val="0"/>
        <w:adjustRightInd/>
        <w:snapToGrid/>
        <w:spacing w:line="590" w:lineRule="exact"/>
        <w:ind w:left="0" w:leftChars="0" w:firstLine="680" w:firstLineChars="200"/>
        <w:textAlignment w:val="auto"/>
        <w:rPr>
          <w:rFonts w:hint="default" w:ascii="Times New Roman" w:hAnsi="Times New Roman" w:eastAsia="仿宋_GB2312" w:cs="Times New Roman"/>
          <w:color w:val="auto"/>
          <w:sz w:val="32"/>
          <w:szCs w:val="32"/>
        </w:rPr>
      </w:pPr>
    </w:p>
    <w:p w14:paraId="3D078D3E">
      <w:pPr>
        <w:keepNext w:val="0"/>
        <w:keepLines w:val="0"/>
        <w:pageBreakBefore w:val="0"/>
        <w:kinsoku/>
        <w:wordWrap/>
        <w:overflowPunct/>
        <w:topLinePunct w:val="0"/>
        <w:autoSpaceDE w:val="0"/>
        <w:autoSpaceDN/>
        <w:bidi w:val="0"/>
        <w:adjustRightInd/>
        <w:snapToGrid/>
        <w:spacing w:line="600" w:lineRule="exact"/>
        <w:ind w:left="0" w:leftChars="0" w:firstLine="6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为贯彻落实《广东省地理标志条例》《广东省知识产权保护和运用“十四五”规划》要求，加强地理标志保护</w:t>
      </w:r>
      <w:r>
        <w:rPr>
          <w:rFonts w:hint="default" w:cs="Times New Roman"/>
          <w:color w:val="auto"/>
          <w:sz w:val="32"/>
          <w:szCs w:val="32"/>
          <w:lang w:eastAsia="zh-CN"/>
        </w:rPr>
        <w:t>和</w:t>
      </w:r>
      <w:r>
        <w:rPr>
          <w:rFonts w:hint="default" w:ascii="Times New Roman" w:hAnsi="Times New Roman" w:eastAsia="仿宋_GB2312" w:cs="Times New Roman"/>
          <w:color w:val="auto"/>
          <w:sz w:val="32"/>
          <w:szCs w:val="32"/>
        </w:rPr>
        <w:t>管理，提升地理标志产品保护示范区建设水平，助推“百县千镇万村高质量发展工程”实施，赋能区域特色经济高质量发展。省市场监管局决定开展广东省地理标志赋能区域特色经济高质量发展项目，制定本申报指南。</w:t>
      </w:r>
    </w:p>
    <w:p w14:paraId="2A8AB7D0">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项目目标</w:t>
      </w:r>
    </w:p>
    <w:p w14:paraId="2C79A19E">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彻落实《广东省地理标志条例》《广东省知识产权保护和运用“十四五”规划》要求，提升地理标志产品保护示范区建设水平，加强地理标志保护管理，提高地理标志保护和管理能力，助推“百县千镇万村高质量发展工程”实施，赋能区域特色经济高质量发展。</w:t>
      </w:r>
    </w:p>
    <w:p w14:paraId="1A208159">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项目任务</w:t>
      </w:r>
    </w:p>
    <w:p w14:paraId="7851C4BC">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80" w:firstLineChars="200"/>
        <w:jc w:val="both"/>
        <w:textAlignment w:val="auto"/>
        <w:rPr>
          <w:rFonts w:hint="default" w:ascii="Times New Roman" w:hAnsi="Times New Roman" w:eastAsia="仿宋_GB2312" w:cs="Times New Roman"/>
          <w:color w:val="auto"/>
          <w:sz w:val="32"/>
          <w:szCs w:val="32"/>
          <w:lang w:eastAsia="zh-CN"/>
        </w:rPr>
      </w:pPr>
      <w:r>
        <w:rPr>
          <w:rFonts w:hint="default" w:cs="Times New Roman"/>
          <w:color w:val="auto"/>
          <w:sz w:val="32"/>
          <w:szCs w:val="32"/>
          <w:lang w:eastAsia="zh-CN"/>
        </w:rPr>
        <w:t>紧紧围绕</w:t>
      </w:r>
      <w:r>
        <w:rPr>
          <w:rFonts w:hint="default" w:ascii="Times New Roman" w:hAnsi="Times New Roman" w:eastAsia="仿宋_GB2312" w:cs="Times New Roman"/>
          <w:color w:val="auto"/>
          <w:sz w:val="32"/>
          <w:szCs w:val="32"/>
        </w:rPr>
        <w:t>地理标志保护示范区建设，</w:t>
      </w:r>
      <w:r>
        <w:rPr>
          <w:rFonts w:hint="default" w:cs="Times New Roman"/>
          <w:color w:val="auto"/>
          <w:sz w:val="32"/>
          <w:szCs w:val="32"/>
          <w:lang w:eastAsia="zh-CN"/>
        </w:rPr>
        <w:t>总结</w:t>
      </w:r>
      <w:r>
        <w:rPr>
          <w:rFonts w:hint="default" w:ascii="Times New Roman" w:hAnsi="Times New Roman" w:eastAsia="仿宋_GB2312" w:cs="Times New Roman"/>
          <w:color w:val="auto"/>
          <w:sz w:val="32"/>
          <w:szCs w:val="32"/>
        </w:rPr>
        <w:t>推广地理标志保护示范区建设成果和典型案例，</w:t>
      </w:r>
      <w:r>
        <w:rPr>
          <w:rFonts w:hint="default" w:cs="Times New Roman"/>
          <w:color w:val="auto"/>
          <w:sz w:val="32"/>
          <w:szCs w:val="32"/>
          <w:lang w:eastAsia="zh"/>
        </w:rPr>
        <w:t>提升地理标志产品检验检测能力，</w:t>
      </w:r>
      <w:r>
        <w:rPr>
          <w:rFonts w:hint="default" w:cs="Times New Roman"/>
          <w:color w:val="auto"/>
          <w:sz w:val="32"/>
          <w:szCs w:val="32"/>
          <w:lang w:eastAsia="zh-CN"/>
        </w:rPr>
        <w:t>探索建立地理标志产品分级分类监管机制，</w:t>
      </w:r>
      <w:r>
        <w:rPr>
          <w:rFonts w:hint="default" w:ascii="Times New Roman" w:hAnsi="Times New Roman" w:eastAsia="仿宋_GB2312" w:cs="Times New Roman"/>
          <w:color w:val="auto"/>
          <w:sz w:val="32"/>
          <w:szCs w:val="32"/>
        </w:rPr>
        <w:t>提升行政管理部门地理标志保护和</w:t>
      </w:r>
      <w:r>
        <w:rPr>
          <w:rFonts w:hint="default" w:cs="Times New Roman"/>
          <w:color w:val="auto"/>
          <w:sz w:val="32"/>
          <w:szCs w:val="32"/>
          <w:lang w:eastAsia="zh-CN"/>
        </w:rPr>
        <w:t>管理</w:t>
      </w:r>
      <w:r>
        <w:rPr>
          <w:rFonts w:hint="default" w:ascii="Times New Roman" w:hAnsi="Times New Roman" w:eastAsia="仿宋_GB2312" w:cs="Times New Roman"/>
          <w:color w:val="auto"/>
          <w:sz w:val="32"/>
          <w:szCs w:val="32"/>
        </w:rPr>
        <w:t>能力，助力乡村振兴和区域特色经济高质量发展。</w:t>
      </w:r>
      <w:r>
        <w:rPr>
          <w:rFonts w:hint="default" w:ascii="Times New Roman" w:hAnsi="Times New Roman" w:eastAsia="仿宋_GB2312" w:cs="Times New Roman"/>
          <w:color w:val="auto"/>
          <w:sz w:val="32"/>
          <w:szCs w:val="32"/>
          <w:lang w:eastAsia="zh-CN"/>
        </w:rPr>
        <w:t>具体需要完成以下指标：</w:t>
      </w:r>
    </w:p>
    <w:p w14:paraId="135288EE">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80" w:firstLineChars="200"/>
        <w:jc w:val="both"/>
        <w:textAlignment w:val="auto"/>
        <w:rPr>
          <w:rFonts w:hint="default" w:ascii="Times New Roman" w:hAnsi="Times New Roman" w:eastAsia="仿宋_GB2312" w:cs="Times New Roman"/>
          <w:color w:val="auto"/>
          <w:sz w:val="32"/>
          <w:szCs w:val="32"/>
        </w:rPr>
      </w:pPr>
      <w:r>
        <w:rPr>
          <w:rFonts w:hint="default" w:cs="Times New Roman"/>
          <w:color w:val="auto"/>
          <w:sz w:val="32"/>
          <w:szCs w:val="32"/>
          <w:lang w:val="en-US" w:eastAsia="zh-CN"/>
        </w:rPr>
        <w:t>1</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rPr>
        <w:t>拍摄全省示范区建设成果展示片2个（5分钟、10分钟各一个），推广示范区建设先进经验不少于2批次。</w:t>
      </w:r>
    </w:p>
    <w:p w14:paraId="238AAAFF">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8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pacing w:val="-6"/>
          <w:sz w:val="32"/>
          <w:szCs w:val="32"/>
        </w:rPr>
        <w:t>组织全省各示范区建设单位参加的交流活动不少于1次。</w:t>
      </w:r>
    </w:p>
    <w:p w14:paraId="31B8DB45">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组织全省有关地市局和示范区建设单位参加的培训班不少于1次（培训人数：80，时间：2天）。</w:t>
      </w:r>
    </w:p>
    <w:p w14:paraId="167A907F">
      <w:pPr>
        <w:keepNext w:val="0"/>
        <w:keepLines w:val="0"/>
        <w:numPr>
          <w:ilvl w:val="0"/>
          <w:numId w:val="0"/>
        </w:numPr>
        <w:autoSpaceDE w:val="0"/>
        <w:spacing w:line="600" w:lineRule="exact"/>
        <w:ind w:firstLine="64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4</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pacing w:val="-6"/>
          <w:sz w:val="32"/>
          <w:szCs w:val="32"/>
        </w:rPr>
        <w:t>协助开展国家地理标志保护示范区实地验收不少于1次。</w:t>
      </w:r>
    </w:p>
    <w:p w14:paraId="5694A993">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三、申报条件</w:t>
      </w:r>
    </w:p>
    <w:p w14:paraId="3EA5BE30">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申报主体为支持广东地理标志发展的国家级、省级事业单位或者行业协会，并具备以下条件：</w:t>
      </w:r>
    </w:p>
    <w:p w14:paraId="0033CA77">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（一）申报主体掌握广东地理标志基本情况，具有开展地理标志保护咨询</w:t>
      </w:r>
      <w:r>
        <w:rPr>
          <w:rFonts w:hint="default" w:cs="Times New Roman"/>
          <w:color w:val="auto"/>
          <w:sz w:val="32"/>
          <w:szCs w:val="32"/>
          <w:lang w:eastAsia="zh-CN"/>
        </w:rPr>
        <w:t>服务</w:t>
      </w:r>
      <w:r>
        <w:rPr>
          <w:rFonts w:hint="default" w:ascii="Times New Roman" w:hAnsi="Times New Roman" w:eastAsia="仿宋_GB2312" w:cs="Times New Roman"/>
          <w:color w:val="auto"/>
          <w:sz w:val="32"/>
          <w:szCs w:val="32"/>
        </w:rPr>
        <w:t>、培训、宣传等工作的专业技术能力；</w:t>
      </w:r>
    </w:p>
    <w:p w14:paraId="268A03A2">
      <w:pPr>
        <w:keepNext w:val="0"/>
        <w:keepLines w:val="0"/>
        <w:pageBreakBefore w:val="0"/>
        <w:kinsoku/>
        <w:wordWrap/>
        <w:overflowPunct/>
        <w:topLinePunct w:val="0"/>
        <w:autoSpaceDE w:val="0"/>
        <w:autoSpaceDN/>
        <w:bidi w:val="0"/>
        <w:adjustRightInd/>
        <w:snapToGrid/>
        <w:spacing w:line="600" w:lineRule="exact"/>
        <w:ind w:left="0" w:leftChars="0" w:firstLine="6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（二）申报主体的办公、经营场所等实施条件能够及时响应配合省市场监督管理局对本项工作的监督和指导；</w:t>
      </w:r>
    </w:p>
    <w:p w14:paraId="003B9C82">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（三）申报主体编配有较长时间从事地理标志工作的具有丰富经验的专职工作人员；</w:t>
      </w:r>
    </w:p>
    <w:p w14:paraId="31ED0301">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（四）申报主体具有良好的信用记录和健全的管理制度，在经营活动中没有重大违法记录。</w:t>
      </w:r>
    </w:p>
    <w:p w14:paraId="4F3D38FB">
      <w:pPr>
        <w:keepNext w:val="0"/>
        <w:keepLines w:val="0"/>
        <w:pageBreakBefore w:val="0"/>
        <w:numPr>
          <w:ilvl w:val="0"/>
          <w:numId w:val="0"/>
        </w:numPr>
        <w:kinsoku/>
        <w:wordWrap/>
        <w:overflowPunct/>
        <w:topLinePunct w:val="0"/>
        <w:autoSpaceDE w:val="0"/>
        <w:autoSpaceDN/>
        <w:bidi w:val="0"/>
        <w:adjustRightInd/>
        <w:snapToGrid/>
        <w:spacing w:line="60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四、申报材料</w:t>
      </w:r>
    </w:p>
    <w:p w14:paraId="3CF130E6">
      <w:pPr>
        <w:keepNext w:val="0"/>
        <w:keepLines w:val="0"/>
        <w:pageBreakBefore w:val="0"/>
        <w:widowControl/>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（一）《202</w:t>
      </w:r>
      <w:r>
        <w:rPr>
          <w:rFonts w:hint="default"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cs="Times New Roman"/>
          <w:color w:val="auto"/>
          <w:sz w:val="32"/>
          <w:szCs w:val="32"/>
          <w:lang w:val="en-US" w:eastAsia="zh-CN"/>
        </w:rPr>
        <w:t>度广东省地理标志赋能区域特色经济高质量发展项目申</w:t>
      </w:r>
      <w:r>
        <w:rPr>
          <w:rFonts w:hint="default" w:ascii="Times New Roman" w:hAnsi="Times New Roman" w:eastAsia="仿宋_GB2312" w:cs="Times New Roman"/>
          <w:color w:val="auto"/>
          <w:sz w:val="32"/>
          <w:szCs w:val="32"/>
        </w:rPr>
        <w:t>报书》（见附件）。</w:t>
      </w:r>
    </w:p>
    <w:p w14:paraId="3DE8B737">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（二）相关证明材料。主要包括：</w:t>
      </w:r>
    </w:p>
    <w:p w14:paraId="033E2083">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依法批准成立、登记的证明文件；</w:t>
      </w:r>
    </w:p>
    <w:p w14:paraId="11B1834E">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固定办公场所的证明材料；</w:t>
      </w:r>
    </w:p>
    <w:p w14:paraId="5F368A9A">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申报主体会员单位相关证明材料；</w:t>
      </w:r>
    </w:p>
    <w:p w14:paraId="375A2D10">
      <w:pPr>
        <w:keepNext w:val="0"/>
        <w:keepLines w:val="0"/>
        <w:pageBreakBefore w:val="0"/>
        <w:kinsoku/>
        <w:wordWrap/>
        <w:overflowPunct/>
        <w:topLinePunct w:val="0"/>
        <w:autoSpaceDE w:val="0"/>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专家库及其管理制度等相关证明材料；</w:t>
      </w:r>
    </w:p>
    <w:p w14:paraId="237C740E">
      <w:pPr>
        <w:keepNext w:val="0"/>
        <w:keepLines w:val="0"/>
        <w:pageBreakBefore w:val="0"/>
        <w:kinsoku/>
        <w:wordWrap/>
        <w:overflowPunct/>
        <w:topLinePunct w:val="0"/>
        <w:autoSpaceDE w:val="0"/>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地理标志专职工作人员及从事地理标志工作情况等相关证明材料；</w:t>
      </w:r>
    </w:p>
    <w:p w14:paraId="1FC0946A">
      <w:pPr>
        <w:keepNext w:val="0"/>
        <w:keepLines w:val="0"/>
        <w:pageBreakBefore w:val="0"/>
        <w:kinsoku/>
        <w:wordWrap/>
        <w:overflowPunct/>
        <w:topLinePunct w:val="0"/>
        <w:autoSpaceDE w:val="0"/>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提供地理标志咨询、培训、宣传等相关佐证材料；</w:t>
      </w:r>
    </w:p>
    <w:p w14:paraId="0E5C5BEB">
      <w:pPr>
        <w:keepNext w:val="0"/>
        <w:keepLines w:val="0"/>
        <w:pageBreakBefore w:val="0"/>
        <w:kinsoku/>
        <w:wordWrap/>
        <w:overflowPunct/>
        <w:topLinePunct w:val="0"/>
        <w:autoSpaceDN/>
        <w:bidi w:val="0"/>
        <w:adjustRightInd/>
        <w:snapToGrid/>
        <w:spacing w:line="560" w:lineRule="exact"/>
        <w:ind w:left="0" w:leftChars="0" w:firstLine="6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其他相关证明材料。</w:t>
      </w:r>
    </w:p>
    <w:p w14:paraId="5B4A5577">
      <w:pPr>
        <w:pStyle w:val="2"/>
        <w:keepNext w:val="0"/>
        <w:keepLines w:val="0"/>
        <w:pageBreakBefore w:val="0"/>
        <w:kinsoku/>
        <w:wordWrap/>
        <w:overflowPunct/>
        <w:topLinePunct w:val="0"/>
        <w:autoSpaceDN/>
        <w:bidi w:val="0"/>
        <w:adjustRightInd/>
        <w:snapToGrid/>
        <w:spacing w:line="560" w:lineRule="exact"/>
        <w:ind w:left="0" w:leftChars="0" w:firstLine="6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（三）完成任务所需的工作量，对应的支出标准以及资金测算明细表。</w:t>
      </w:r>
    </w:p>
    <w:p w14:paraId="37E8F49B">
      <w:pPr>
        <w:keepNext w:val="0"/>
        <w:keepLines w:val="0"/>
        <w:pageBreakBefore w:val="0"/>
        <w:numPr>
          <w:ilvl w:val="0"/>
          <w:numId w:val="0"/>
        </w:numPr>
        <w:kinsoku/>
        <w:wordWrap/>
        <w:overflowPunct/>
        <w:topLinePunct w:val="0"/>
        <w:autoSpaceDE w:val="0"/>
        <w:autoSpaceDN/>
        <w:bidi w:val="0"/>
        <w:adjustRightInd/>
        <w:snapToGrid/>
        <w:spacing w:line="560" w:lineRule="exact"/>
        <w:ind w:left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五、申报程序</w:t>
      </w:r>
    </w:p>
    <w:p w14:paraId="63DFC1A9">
      <w:pPr>
        <w:pStyle w:val="7"/>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60" w:lineRule="exact"/>
        <w:ind w:left="0" w:right="0" w:firstLine="680" w:firstLineChars="200"/>
        <w:jc w:val="both"/>
        <w:textAlignment w:val="auto"/>
        <w:rPr>
          <w:rFonts w:hint="default" w:ascii="Times New Roman" w:hAnsi="Times New Roman" w:eastAsia="楷体_GB2312" w:cs="Times New Roman"/>
          <w:color w:val="auto"/>
          <w:kern w:val="2"/>
          <w:sz w:val="32"/>
          <w:szCs w:val="32"/>
          <w:shd w:val="clear" w:color="auto" w:fill="FFFFFF"/>
        </w:rPr>
      </w:pPr>
      <w:r>
        <w:rPr>
          <w:rFonts w:hint="default" w:ascii="Times New Roman" w:hAnsi="Times New Roman" w:eastAsia="楷体_GB2312" w:cs="Times New Roman"/>
          <w:color w:val="auto"/>
          <w:kern w:val="2"/>
          <w:sz w:val="32"/>
          <w:szCs w:val="32"/>
          <w:shd w:val="clear" w:color="auto" w:fill="FFFFFF"/>
          <w:lang w:val="en-US" w:eastAsia="zh-CN" w:bidi="ar"/>
        </w:rPr>
        <w:t>（一）申报。</w:t>
      </w:r>
    </w:p>
    <w:p w14:paraId="1EB8FA0E">
      <w:pPr>
        <w:pStyle w:val="7"/>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val="en-US" w:eastAsia="zh-CN" w:bidi="ar"/>
        </w:rPr>
        <w:t>1.在线申报主体首次进入申报平台https://amr.gd.gov.cn/zscq/login/（系统客服咨询电话：</w:t>
      </w:r>
      <w:r>
        <w:rPr>
          <w:rFonts w:hint="default" w:ascii="Times New Roman" w:hAnsi="Times New Roman" w:eastAsia="仿宋_GB2312" w:cs="Times New Roman"/>
          <w:color w:val="auto"/>
          <w:kern w:val="2"/>
          <w:sz w:val="32"/>
          <w:szCs w:val="32"/>
          <w:shd w:val="clear" w:color="auto" w:fill="FFFFFF"/>
          <w:lang w:val="en-US" w:eastAsia="zh-CN" w:bidi="ar"/>
        </w:rPr>
        <w:t>020-83163343），点击注册按钮进行注册，注册完成后点击登录按钮进行登录。</w:t>
      </w:r>
    </w:p>
    <w:p w14:paraId="64A3EA28">
      <w:pPr>
        <w:pStyle w:val="7"/>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2．登录完成后，填写完善单位和管理员的基本信息。</w:t>
      </w:r>
    </w:p>
    <w:p w14:paraId="3181DA3C">
      <w:pPr>
        <w:pStyle w:val="7"/>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6F9BA465">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80" w:firstLineChars="200"/>
        <w:jc w:val="both"/>
        <w:textAlignment w:val="auto"/>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4．完成线上申报后，</w:t>
      </w:r>
      <w:r>
        <w:rPr>
          <w:rFonts w:hint="default" w:ascii="Times New Roman" w:hAnsi="Times New Roman" w:eastAsia="仿宋_GB2312" w:cs="Times New Roman"/>
          <w:color w:val="auto"/>
          <w:kern w:val="2"/>
          <w:sz w:val="32"/>
          <w:szCs w:val="32"/>
          <w:lang w:val="en-US" w:eastAsia="zh-CN" w:bidi="ar"/>
        </w:rPr>
        <w:t>请将申报材料纸件（5份）及电子件</w:t>
      </w:r>
      <w:r>
        <w:rPr>
          <w:rFonts w:hint="default" w:ascii="Times New Roman" w:hAnsi="Times New Roman" w:eastAsia="仿宋_GB2312" w:cs="Times New Roman"/>
          <w:color w:val="auto"/>
          <w:kern w:val="2"/>
          <w:sz w:val="32"/>
          <w:szCs w:val="32"/>
          <w:shd w:val="clear" w:color="auto" w:fill="FFFFFF"/>
          <w:lang w:val="en-US" w:eastAsia="zh-CN" w:bidi="ar"/>
        </w:rPr>
        <w:t>（可编辑版word及盖章扫描PDF版）</w:t>
      </w:r>
      <w:r>
        <w:rPr>
          <w:rFonts w:hint="default" w:ascii="Times New Roman" w:hAnsi="Times New Roman" w:eastAsia="仿宋_GB2312" w:cs="Times New Roman"/>
          <w:color w:val="auto"/>
          <w:kern w:val="2"/>
          <w:sz w:val="32"/>
          <w:szCs w:val="32"/>
          <w:lang w:val="en-US" w:eastAsia="zh-CN" w:bidi="ar"/>
        </w:rPr>
        <w:t>报送至省市场监管局知识产权保护处。</w:t>
      </w:r>
    </w:p>
    <w:p w14:paraId="07429FC5">
      <w:pPr>
        <w:pStyle w:val="7"/>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（二）</w:t>
      </w:r>
      <w:r>
        <w:rPr>
          <w:rFonts w:hint="default" w:ascii="Times New Roman" w:hAnsi="Times New Roman" w:eastAsia="仿宋_GB2312" w:cs="Times New Roman"/>
          <w:color w:val="auto"/>
          <w:spacing w:val="0"/>
          <w:kern w:val="2"/>
          <w:sz w:val="32"/>
          <w:szCs w:val="32"/>
          <w:shd w:val="clear" w:color="auto" w:fill="FFFFFF"/>
          <w:lang w:val="en-US" w:eastAsia="zh-CN" w:bidi="ar"/>
        </w:rPr>
        <w:t>项目评审。省市场监管局将组织专家对申报项目进行资格审查和评审，按照评审结果排序列入省知识产权专项资金项目库。</w:t>
      </w:r>
    </w:p>
    <w:p w14:paraId="39C34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8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六、其他事项</w:t>
      </w:r>
    </w:p>
    <w:p w14:paraId="0EAFC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56" w:firstLineChars="200"/>
        <w:jc w:val="both"/>
        <w:textAlignment w:val="auto"/>
        <w:rPr>
          <w:rFonts w:hint="default" w:ascii="Times New Roman" w:cs="Times New Roman"/>
          <w:color w:val="auto"/>
          <w:kern w:val="0"/>
          <w:sz w:val="32"/>
          <w:szCs w:val="32"/>
          <w:lang w:val="en-US" w:eastAsia="zh" w:bidi="ar"/>
        </w:rPr>
      </w:pPr>
      <w:r>
        <w:rPr>
          <w:rFonts w:hint="default" w:ascii="Times New Roman" w:cs="Times New Roman"/>
          <w:color w:val="auto"/>
          <w:spacing w:val="-6"/>
          <w:kern w:val="0"/>
          <w:sz w:val="32"/>
          <w:szCs w:val="32"/>
          <w:lang w:val="en-US" w:eastAsia="zh" w:bidi="ar"/>
        </w:rPr>
        <w:t>（一）本次申报及评审结果仅将列入省市场监管局2026</w:t>
      </w:r>
      <w:r>
        <w:rPr>
          <w:rFonts w:hint="default" w:ascii="Times New Roman" w:cs="Times New Roman"/>
          <w:color w:val="auto"/>
          <w:kern w:val="0"/>
          <w:sz w:val="32"/>
          <w:szCs w:val="32"/>
          <w:lang w:val="en-US" w:eastAsia="zh" w:bidi="ar"/>
        </w:rPr>
        <w:t>年项目入库名单，我局将根据项目预算等实际情况综合确定本次评审项目是否立项。</w:t>
      </w:r>
    </w:p>
    <w:p w14:paraId="035D1464">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cs="Times New Roman"/>
          <w:color w:val="auto"/>
          <w:kern w:val="0"/>
          <w:sz w:val="32"/>
          <w:szCs w:val="32"/>
          <w:lang w:val="en-US" w:eastAsia="zh" w:bidi="ar"/>
        </w:rPr>
        <w:t>（二）对申报书相关内容填写要求：</w:t>
      </w:r>
      <w:r>
        <w:rPr>
          <w:rFonts w:hint="default" w:ascii="Times New Roman" w:hAnsi="Times New Roman" w:eastAsia="仿宋_GB2312" w:cs="Times New Roman"/>
          <w:color w:val="auto"/>
          <w:kern w:val="0"/>
          <w:sz w:val="32"/>
          <w:szCs w:val="32"/>
          <w:lang w:val="en-US" w:eastAsia="zh-CN" w:bidi="ar"/>
        </w:rPr>
        <w:t>申报单位在填写目标任务及工作内容部分时，可在我局对此项目任务的总体要求基础上，充分发挥主观能动性，创新谋划一些能体现对此项目任</w:t>
      </w:r>
      <w:r>
        <w:rPr>
          <w:rFonts w:hint="default" w:ascii="Times New Roman" w:hAnsi="Times New Roman" w:eastAsia="仿宋_GB2312" w:cs="Times New Roman"/>
          <w:color w:val="auto"/>
          <w:spacing w:val="-6"/>
          <w:kern w:val="0"/>
          <w:sz w:val="32"/>
          <w:szCs w:val="32"/>
          <w:lang w:val="en-US" w:eastAsia="zh-CN" w:bidi="ar"/>
        </w:rPr>
        <w:t>务总体要求的具体工作；</w:t>
      </w:r>
      <w:r>
        <w:rPr>
          <w:rFonts w:hint="default" w:ascii="Times New Roman" w:cs="Times New Roman"/>
          <w:color w:val="auto"/>
          <w:spacing w:val="-6"/>
          <w:kern w:val="0"/>
          <w:sz w:val="32"/>
          <w:szCs w:val="32"/>
          <w:lang w:val="en-US" w:eastAsia="zh" w:bidi="ar"/>
        </w:rPr>
        <w:t>在计划进度部分，统一按2026年2</w:t>
      </w:r>
      <w:r>
        <w:rPr>
          <w:rFonts w:hint="default" w:ascii="Times New Roman" w:cs="Times New Roman"/>
          <w:color w:val="auto"/>
          <w:kern w:val="0"/>
          <w:sz w:val="32"/>
          <w:szCs w:val="32"/>
          <w:lang w:val="en-US" w:eastAsia="zh" w:bidi="ar"/>
        </w:rPr>
        <w:t>月起至2026年11月止</w:t>
      </w:r>
      <w:r>
        <w:rPr>
          <w:rFonts w:hint="default" w:ascii="Times New Roman" w:hAnsi="Times New Roman" w:eastAsia="仿宋_GB2312" w:cs="Times New Roman"/>
          <w:color w:val="auto"/>
          <w:kern w:val="0"/>
          <w:sz w:val="32"/>
          <w:szCs w:val="32"/>
          <w:lang w:val="en-US" w:eastAsia="zh-CN" w:bidi="ar"/>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1230C311">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2"/>
          <w:sz w:val="30"/>
          <w:szCs w:val="30"/>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val="en-US" w:eastAsia="zh-CN" w:bidi="ar"/>
        </w:rPr>
        <w:t>）合同管理：项目立项后，省市场监管局与承担单位签署项目合同书，作为项目管理的重要依据。</w:t>
      </w:r>
    </w:p>
    <w:p w14:paraId="33AF1256">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8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w:t>
      </w:r>
      <w:r>
        <w:rPr>
          <w:rFonts w:hint="default" w:ascii="Times New Roman" w:hAnsi="Times New Roman" w:eastAsia="仿宋_GB2312" w:cs="Times New Roman"/>
          <w:color w:val="auto"/>
          <w:spacing w:val="-6"/>
          <w:kern w:val="0"/>
          <w:sz w:val="32"/>
          <w:szCs w:val="32"/>
          <w:lang w:val="en-US" w:eastAsia="zh-CN" w:bidi="ar"/>
        </w:rPr>
        <w:t>作成果，由省市场监管局组织专家验收，验收通过后，方可结</w:t>
      </w:r>
      <w:r>
        <w:rPr>
          <w:rFonts w:hint="default" w:ascii="Times New Roman" w:hAnsi="Times New Roman" w:eastAsia="仿宋_GB2312" w:cs="Times New Roman"/>
          <w:color w:val="auto"/>
          <w:kern w:val="0"/>
          <w:sz w:val="32"/>
          <w:szCs w:val="32"/>
          <w:lang w:val="en-US" w:eastAsia="zh-CN" w:bidi="ar"/>
        </w:rPr>
        <w:t>项。</w:t>
      </w:r>
    </w:p>
    <w:p w14:paraId="65226327">
      <w:pPr>
        <w:keepNext w:val="0"/>
        <w:keepLines w:val="0"/>
        <w:pageBreakBefore w:val="0"/>
        <w:kinsoku/>
        <w:wordWrap/>
        <w:overflowPunct/>
        <w:topLinePunct w:val="0"/>
        <w:autoSpaceDN/>
        <w:bidi w:val="0"/>
        <w:adjustRightInd/>
        <w:snapToGrid/>
        <w:spacing w:line="560" w:lineRule="exact"/>
        <w:ind w:left="0" w:leftChars="0" w:firstLine="6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w:t>
      </w:r>
      <w:r>
        <w:rPr>
          <w:rFonts w:hint="default" w:cs="Times New Roman"/>
          <w:color w:val="auto"/>
          <w:sz w:val="32"/>
          <w:szCs w:val="32"/>
          <w:lang w:eastAsia="zh-CN"/>
        </w:rPr>
        <w:t>宋慧婷</w:t>
      </w:r>
      <w:r>
        <w:rPr>
          <w:rFonts w:hint="default" w:ascii="Times New Roman" w:hAnsi="Times New Roman" w:eastAsia="仿宋_GB2312" w:cs="Times New Roman"/>
          <w:color w:val="auto"/>
          <w:sz w:val="32"/>
          <w:szCs w:val="32"/>
        </w:rPr>
        <w:t>，联系电话：</w:t>
      </w:r>
      <w:r>
        <w:rPr>
          <w:rFonts w:hint="default" w:cs="Times New Roman"/>
          <w:color w:val="auto"/>
          <w:sz w:val="32"/>
          <w:szCs w:val="32"/>
          <w:lang w:val="en-US" w:eastAsia="zh-CN"/>
        </w:rPr>
        <w:t>8835977</w:t>
      </w:r>
      <w:r>
        <w:rPr>
          <w:rFonts w:hint="default" w:ascii="Times New Roman" w:hAnsi="Times New Roman" w:eastAsia="仿宋_GB2312" w:cs="Times New Roman"/>
          <w:color w:val="auto"/>
          <w:sz w:val="32"/>
          <w:szCs w:val="32"/>
        </w:rPr>
        <w:t>，地址：广州市天河区黄埔大道西363号广东省市场监督管理局知识产权保护处。</w:t>
      </w:r>
    </w:p>
    <w:p w14:paraId="2BC4291D">
      <w:pPr>
        <w:keepNext w:val="0"/>
        <w:keepLines w:val="0"/>
        <w:pageBreakBefore w:val="0"/>
        <w:kinsoku/>
        <w:wordWrap/>
        <w:overflowPunct/>
        <w:topLinePunct w:val="0"/>
        <w:autoSpaceDN/>
        <w:bidi w:val="0"/>
        <w:adjustRightInd/>
        <w:snapToGrid/>
        <w:spacing w:line="560" w:lineRule="exact"/>
        <w:ind w:left="0" w:leftChars="0" w:firstLine="680" w:firstLineChars="200"/>
        <w:textAlignment w:val="auto"/>
        <w:rPr>
          <w:rFonts w:hint="default" w:ascii="Times New Roman" w:hAnsi="Times New Roman" w:eastAsia="仿宋_GB2312" w:cs="Times New Roman"/>
          <w:color w:val="auto"/>
          <w:sz w:val="32"/>
          <w:szCs w:val="32"/>
        </w:rPr>
      </w:pPr>
    </w:p>
    <w:p w14:paraId="724FB030">
      <w:pPr>
        <w:keepNext w:val="0"/>
        <w:keepLines w:val="0"/>
        <w:pageBreakBefore w:val="0"/>
        <w:kinsoku/>
        <w:wordWrap/>
        <w:overflowPunct/>
        <w:topLinePunct w:val="0"/>
        <w:autoSpaceDN/>
        <w:bidi w:val="0"/>
        <w:adjustRightInd/>
        <w:snapToGrid/>
        <w:spacing w:line="600" w:lineRule="exact"/>
        <w:ind w:left="1628" w:leftChars="199" w:hanging="952" w:hangingChars="2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附件：202</w:t>
      </w:r>
      <w:r>
        <w:rPr>
          <w:rFonts w:hint="default"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cs="Times New Roman"/>
          <w:color w:val="auto"/>
          <w:sz w:val="32"/>
          <w:szCs w:val="32"/>
          <w:lang w:val="en-US" w:eastAsia="zh-CN"/>
        </w:rPr>
        <w:t>度广东省地理标志赋能区域特色经济高质量发展项目</w:t>
      </w:r>
      <w:r>
        <w:rPr>
          <w:rFonts w:hint="default" w:ascii="Times New Roman" w:hAnsi="Times New Roman" w:eastAsia="仿宋_GB2312" w:cs="Times New Roman"/>
          <w:color w:val="auto"/>
          <w:sz w:val="32"/>
          <w:szCs w:val="32"/>
        </w:rPr>
        <w:t>申报书</w:t>
      </w:r>
    </w:p>
    <w:p w14:paraId="44177A05">
      <w:pPr>
        <w:widowControl/>
        <w:ind w:firstLine="0" w:firstLineChars="0"/>
        <w:jc w:val="left"/>
        <w:rPr>
          <w:rFonts w:ascii="Times New Roman" w:hAnsi="Times New Roman" w:eastAsia="黑体"/>
          <w:color w:val="auto"/>
          <w:sz w:val="32"/>
          <w:szCs w:val="32"/>
        </w:rPr>
      </w:pPr>
      <w:r>
        <w:rPr>
          <w:rFonts w:hint="default" w:ascii="Times New Roman" w:hAnsi="Times New Roman" w:eastAsia="黑体"/>
          <w:color w:val="auto"/>
          <w:sz w:val="32"/>
          <w:szCs w:val="32"/>
        </w:rPr>
        <w:t>附件</w:t>
      </w:r>
    </w:p>
    <w:p w14:paraId="69BD9FE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bidi="ar"/>
        </w:rPr>
      </w:pPr>
    </w:p>
    <w:p w14:paraId="1D0D6A56">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简体"/>
          <w:color w:val="auto"/>
          <w:spacing w:val="6"/>
          <w:sz w:val="44"/>
          <w:szCs w:val="44"/>
        </w:rPr>
      </w:pPr>
    </w:p>
    <w:p w14:paraId="79565E63">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202</w:t>
      </w:r>
      <w:r>
        <w:rPr>
          <w:rFonts w:hint="eastAsia" w:ascii="方正小标宋简体" w:hAnsi="方正小标宋简体" w:eastAsia="方正小标宋简体" w:cs="方正小标宋简体"/>
          <w:color w:val="auto"/>
          <w:spacing w:val="6"/>
          <w:sz w:val="44"/>
          <w:szCs w:val="44"/>
          <w:lang w:val="en-US" w:eastAsia="zh-CN"/>
        </w:rPr>
        <w:t>6</w:t>
      </w:r>
      <w:r>
        <w:rPr>
          <w:rFonts w:hint="eastAsia" w:ascii="方正小标宋简体" w:hAnsi="方正小标宋简体" w:eastAsia="方正小标宋简体" w:cs="方正小标宋简体"/>
          <w:color w:val="auto"/>
          <w:spacing w:val="6"/>
          <w:sz w:val="44"/>
          <w:szCs w:val="44"/>
        </w:rPr>
        <w:t>年度广东省地理标志赋能区域特色经济高质量发展项目申报书</w:t>
      </w:r>
    </w:p>
    <w:p w14:paraId="6316BAC0">
      <w:pPr>
        <w:spacing w:line="360" w:lineRule="auto"/>
        <w:rPr>
          <w:rFonts w:ascii="Times New Roman" w:hAnsi="Times New Roman" w:eastAsia="黑体"/>
          <w:color w:val="auto"/>
          <w:sz w:val="28"/>
          <w:szCs w:val="28"/>
        </w:rPr>
      </w:pPr>
      <w:r>
        <w:rPr>
          <w:rFonts w:ascii="Times New Roman" w:hAnsi="Times New Roman" w:eastAsia="楷体_GB2312"/>
          <w:color w:val="auto"/>
        </w:rPr>
        <w:t xml:space="preserve"> </w:t>
      </w:r>
      <w:r>
        <w:rPr>
          <w:rFonts w:ascii="Times New Roman" w:hAnsi="Times New Roman" w:eastAsia="黑体"/>
          <w:color w:val="auto"/>
          <w:sz w:val="28"/>
          <w:szCs w:val="28"/>
        </w:rPr>
        <w:t xml:space="preserve"> </w:t>
      </w:r>
    </w:p>
    <w:p w14:paraId="7547DDAE">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 xml:space="preserve">单位名称：  </w:t>
      </w:r>
      <w:r>
        <w:rPr>
          <w:rFonts w:ascii="Times New Roman" w:hAnsi="Times New Roman" w:eastAsia="楷体_GB2312"/>
          <w:color w:val="auto"/>
          <w:sz w:val="36"/>
          <w:szCs w:val="36"/>
          <w:u w:val="single"/>
        </w:rPr>
        <w:t xml:space="preserve">             （签章）</w:t>
      </w:r>
    </w:p>
    <w:p w14:paraId="67D1F972">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项目联系人：</w:t>
      </w:r>
      <w:r>
        <w:rPr>
          <w:rFonts w:ascii="Times New Roman" w:hAnsi="Times New Roman" w:eastAsia="楷体_GB2312"/>
          <w:color w:val="auto"/>
          <w:sz w:val="36"/>
          <w:szCs w:val="36"/>
          <w:u w:val="single"/>
        </w:rPr>
        <w:t xml:space="preserve">                     </w:t>
      </w:r>
    </w:p>
    <w:p w14:paraId="4CA7FCC6">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部门及职务：</w:t>
      </w:r>
      <w:r>
        <w:rPr>
          <w:rFonts w:ascii="Times New Roman" w:hAnsi="Times New Roman" w:eastAsia="楷体_GB2312"/>
          <w:color w:val="auto"/>
          <w:sz w:val="36"/>
          <w:szCs w:val="36"/>
          <w:u w:val="single"/>
        </w:rPr>
        <w:t xml:space="preserve">                     </w:t>
      </w:r>
    </w:p>
    <w:p w14:paraId="4AD00BA1">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固定电话：</w:t>
      </w:r>
      <w:r>
        <w:rPr>
          <w:rFonts w:ascii="Times New Roman" w:hAnsi="Times New Roman" w:eastAsia="楷体_GB2312"/>
          <w:color w:val="auto"/>
          <w:sz w:val="36"/>
          <w:szCs w:val="36"/>
          <w:u w:val="single"/>
        </w:rPr>
        <w:t xml:space="preserve">                       </w:t>
      </w:r>
    </w:p>
    <w:p w14:paraId="3619AF88">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移动电话：</w:t>
      </w:r>
      <w:r>
        <w:rPr>
          <w:rFonts w:ascii="Times New Roman" w:hAnsi="Times New Roman" w:eastAsia="楷体_GB2312"/>
          <w:color w:val="auto"/>
          <w:sz w:val="36"/>
          <w:szCs w:val="36"/>
          <w:u w:val="single"/>
        </w:rPr>
        <w:t xml:space="preserve">                       </w:t>
      </w:r>
    </w:p>
    <w:p w14:paraId="1BEAE08F">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电子邮箱：</w:t>
      </w:r>
      <w:r>
        <w:rPr>
          <w:rFonts w:ascii="Times New Roman" w:hAnsi="Times New Roman" w:eastAsia="楷体_GB2312"/>
          <w:color w:val="auto"/>
          <w:sz w:val="36"/>
          <w:szCs w:val="36"/>
          <w:u w:val="single"/>
        </w:rPr>
        <w:t xml:space="preserve">                       </w:t>
      </w:r>
    </w:p>
    <w:p w14:paraId="411571EE">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填报日期：</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年</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月</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日</w:t>
      </w:r>
    </w:p>
    <w:p w14:paraId="149B6610">
      <w:pPr>
        <w:spacing w:line="360" w:lineRule="auto"/>
        <w:ind w:firstLine="615"/>
        <w:rPr>
          <w:rFonts w:ascii="Times New Roman" w:hAnsi="Times New Roman" w:eastAsia="楷体_GB2312"/>
          <w:color w:val="auto"/>
        </w:rPr>
      </w:pPr>
      <w:r>
        <w:rPr>
          <w:rFonts w:ascii="Times New Roman" w:hAnsi="Times New Roman" w:eastAsia="楷体_GB2312"/>
          <w:color w:val="auto"/>
        </w:rPr>
        <w:t xml:space="preserve"> </w:t>
      </w:r>
    </w:p>
    <w:p w14:paraId="2F8B80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02DD3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3C149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广东省</w:t>
      </w:r>
      <w:r>
        <w:rPr>
          <w:rFonts w:hint="default" w:ascii="Times New Roman" w:hAnsi="Times New Roman" w:eastAsia="楷体_GB2312"/>
          <w:color w:val="auto"/>
          <w:sz w:val="36"/>
          <w:szCs w:val="36"/>
        </w:rPr>
        <w:t>市场监督管理局</w:t>
      </w:r>
      <w:r>
        <w:rPr>
          <w:rFonts w:ascii="Times New Roman" w:hAnsi="Times New Roman" w:eastAsia="楷体_GB2312"/>
          <w:color w:val="auto"/>
          <w:sz w:val="36"/>
          <w:szCs w:val="36"/>
        </w:rPr>
        <w:t>编制</w:t>
      </w:r>
    </w:p>
    <w:p w14:paraId="5B3E2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二○二</w:t>
      </w:r>
      <w:r>
        <w:rPr>
          <w:rFonts w:hint="default" w:eastAsia="楷体_GB2312"/>
          <w:color w:val="auto"/>
          <w:sz w:val="36"/>
          <w:szCs w:val="36"/>
          <w:lang w:eastAsia="zh-CN"/>
        </w:rPr>
        <w:t>六</w:t>
      </w:r>
      <w:r>
        <w:rPr>
          <w:rFonts w:hint="default" w:ascii="Times New Roman" w:hAnsi="Times New Roman" w:eastAsia="楷体_GB2312"/>
          <w:color w:val="auto"/>
          <w:sz w:val="36"/>
          <w:szCs w:val="36"/>
        </w:rPr>
        <w:t>年</w:t>
      </w:r>
    </w:p>
    <w:p w14:paraId="5E1977BD">
      <w:pPr>
        <w:autoSpaceDE w:val="0"/>
        <w:spacing w:line="560" w:lineRule="exact"/>
        <w:ind w:firstLine="0" w:firstLineChars="0"/>
        <w:jc w:val="center"/>
        <w:rPr>
          <w:rFonts w:hint="default" w:ascii="Times New Roman" w:hAnsi="Times New Roman" w:eastAsia="方正小标宋简体"/>
          <w:color w:val="auto"/>
          <w:sz w:val="44"/>
          <w:szCs w:val="44"/>
        </w:rPr>
      </w:pPr>
    </w:p>
    <w:p w14:paraId="4603A7F3">
      <w:pPr>
        <w:autoSpaceDE w:val="0"/>
        <w:spacing w:line="560" w:lineRule="exact"/>
        <w:ind w:firstLine="0" w:firstLineChars="0"/>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填写说明</w:t>
      </w:r>
    </w:p>
    <w:p w14:paraId="18E0FF44">
      <w:pPr>
        <w:ind w:firstLine="680" w:firstLineChars="200"/>
        <w:rPr>
          <w:rFonts w:ascii="Times New Roman" w:hAnsi="Times New Roman" w:eastAsia="宋体"/>
          <w:color w:val="auto"/>
          <w:szCs w:val="21"/>
        </w:rPr>
      </w:pPr>
      <w:r>
        <w:rPr>
          <w:rFonts w:ascii="Times New Roman" w:hAnsi="Times New Roman"/>
          <w:color w:val="auto"/>
        </w:rPr>
        <w:t xml:space="preserve"> </w:t>
      </w:r>
    </w:p>
    <w:p w14:paraId="1F818B5D">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一、本申报书适用于202</w:t>
      </w:r>
      <w:r>
        <w:rPr>
          <w:rFonts w:hint="default"/>
          <w:color w:val="auto"/>
          <w:sz w:val="32"/>
          <w:szCs w:val="32"/>
          <w:lang w:val="en-US" w:eastAsia="zh-CN"/>
        </w:rPr>
        <w:t>6</w:t>
      </w:r>
      <w:r>
        <w:rPr>
          <w:rFonts w:hint="default" w:ascii="Times New Roman" w:hAnsi="Times New Roman" w:eastAsia="仿宋_GB2312"/>
          <w:color w:val="auto"/>
          <w:sz w:val="32"/>
          <w:szCs w:val="32"/>
        </w:rPr>
        <w:t>年度项目的申报工作。</w:t>
      </w:r>
    </w:p>
    <w:p w14:paraId="1FA66182">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二、项目任务请填写申报指南中各项目下的对应任务。</w:t>
      </w:r>
    </w:p>
    <w:p w14:paraId="783C96FA">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三、申报单位对本申请材料以及所附材料的合法性、真实性、准确性负责。</w:t>
      </w:r>
    </w:p>
    <w:p w14:paraId="33B822F0">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四、申报书规格为A4纸，各栏不够填写时，请自行加页。申报书应双面打印，并于左侧装订成册，一式5份（至少有2份为加盖公章的原件，其余可为原件的复印件）。提交同时，须附电子件。</w:t>
      </w:r>
    </w:p>
    <w:p w14:paraId="7A5B3E3E">
      <w:pPr>
        <w:keepNext w:val="0"/>
        <w:keepLines w:val="0"/>
        <w:pageBreakBefore w:val="0"/>
        <w:widowControl w:val="0"/>
        <w:kinsoku/>
        <w:wordWrap/>
        <w:overflowPunct/>
        <w:topLinePunct w:val="0"/>
        <w:autoSpaceDE w:val="0"/>
        <w:autoSpaceDN/>
        <w:bidi w:val="0"/>
        <w:adjustRightInd/>
        <w:snapToGrid/>
        <w:spacing w:line="240" w:lineRule="exact"/>
        <w:ind w:firstLine="680" w:firstLineChars="200"/>
        <w:textAlignment w:val="auto"/>
        <w:rPr>
          <w:rFonts w:ascii="Times New Roman" w:hAnsi="Times New Roman" w:eastAsia="仿宋_GB2312"/>
          <w:color w:val="auto"/>
          <w:sz w:val="32"/>
          <w:szCs w:val="32"/>
        </w:rPr>
      </w:pPr>
    </w:p>
    <w:p w14:paraId="42D116F9">
      <w:pPr>
        <w:pStyle w:val="2"/>
        <w:rPr>
          <w:rFonts w:ascii="Times New Roman" w:hAnsi="Times New Roman" w:eastAsia="仿宋_GB2312"/>
          <w:color w:val="auto"/>
          <w:sz w:val="32"/>
          <w:szCs w:val="32"/>
        </w:rPr>
      </w:pPr>
    </w:p>
    <w:p w14:paraId="48E686CC">
      <w:pPr>
        <w:rPr>
          <w:rFonts w:ascii="Times New Roman" w:hAnsi="Times New Roman" w:eastAsia="仿宋_GB2312"/>
          <w:color w:val="auto"/>
          <w:sz w:val="32"/>
          <w:szCs w:val="32"/>
        </w:rPr>
      </w:pPr>
    </w:p>
    <w:p w14:paraId="54038712">
      <w:pPr>
        <w:pStyle w:val="2"/>
        <w:rPr>
          <w:rFonts w:ascii="Times New Roman" w:hAnsi="Times New Roman" w:eastAsia="仿宋_GB2312"/>
          <w:color w:val="auto"/>
          <w:sz w:val="32"/>
          <w:szCs w:val="32"/>
        </w:rPr>
      </w:pPr>
    </w:p>
    <w:p w14:paraId="5F22BE8E">
      <w:pPr>
        <w:rPr>
          <w:rFonts w:ascii="Times New Roman" w:hAnsi="Times New Roman" w:eastAsia="仿宋_GB2312"/>
          <w:color w:val="auto"/>
          <w:sz w:val="32"/>
          <w:szCs w:val="32"/>
        </w:rPr>
      </w:pPr>
    </w:p>
    <w:p w14:paraId="1A6B64F9">
      <w:pPr>
        <w:pStyle w:val="2"/>
        <w:rPr>
          <w:rFonts w:ascii="Times New Roman" w:hAnsi="Times New Roman" w:eastAsia="仿宋_GB2312"/>
          <w:color w:val="auto"/>
          <w:sz w:val="32"/>
          <w:szCs w:val="32"/>
        </w:rPr>
      </w:pPr>
    </w:p>
    <w:p w14:paraId="47F116B0">
      <w:pPr>
        <w:rPr>
          <w:rFonts w:ascii="Times New Roman" w:hAnsi="Times New Roman" w:eastAsia="仿宋_GB2312"/>
          <w:color w:val="auto"/>
          <w:sz w:val="32"/>
          <w:szCs w:val="32"/>
        </w:rPr>
      </w:pPr>
    </w:p>
    <w:p w14:paraId="46EF12E3">
      <w:pPr>
        <w:pStyle w:val="2"/>
        <w:rPr>
          <w:rFonts w:ascii="Times New Roman" w:hAnsi="Times New Roman" w:eastAsia="仿宋_GB2312"/>
          <w:color w:val="auto"/>
          <w:sz w:val="32"/>
          <w:szCs w:val="32"/>
        </w:rPr>
      </w:pPr>
    </w:p>
    <w:p w14:paraId="36326EA6">
      <w:pPr>
        <w:rPr>
          <w:rFonts w:ascii="Times New Roman" w:hAnsi="Times New Roman" w:eastAsia="仿宋_GB2312"/>
          <w:color w:val="auto"/>
          <w:sz w:val="32"/>
          <w:szCs w:val="32"/>
        </w:rPr>
      </w:pPr>
    </w:p>
    <w:p w14:paraId="709464EF">
      <w:pPr>
        <w:pStyle w:val="2"/>
        <w:rPr>
          <w:rFonts w:ascii="Times New Roman" w:hAnsi="Times New Roman" w:eastAsia="仿宋_GB2312"/>
          <w:color w:val="auto"/>
          <w:sz w:val="32"/>
          <w:szCs w:val="32"/>
        </w:rPr>
      </w:pPr>
    </w:p>
    <w:p w14:paraId="559A00CA">
      <w:pPr>
        <w:rPr>
          <w:rFonts w:ascii="Times New Roman" w:hAnsi="Times New Roman" w:eastAsia="仿宋_GB2312"/>
          <w:color w:val="auto"/>
          <w:sz w:val="32"/>
          <w:szCs w:val="32"/>
        </w:rPr>
      </w:pPr>
    </w:p>
    <w:p w14:paraId="06261AFA">
      <w:pPr>
        <w:pStyle w:val="2"/>
        <w:rPr>
          <w:rFonts w:ascii="Times New Roman" w:hAnsi="Times New Roman" w:eastAsia="仿宋_GB2312"/>
          <w:color w:val="auto"/>
          <w:sz w:val="32"/>
          <w:szCs w:val="32"/>
        </w:rPr>
      </w:pPr>
    </w:p>
    <w:p w14:paraId="4F6182A9">
      <w:pPr>
        <w:rPr>
          <w:rFonts w:ascii="Times New Roman" w:hAnsi="Times New Roman" w:eastAsia="仿宋_GB2312"/>
          <w:color w:val="auto"/>
          <w:sz w:val="32"/>
          <w:szCs w:val="32"/>
        </w:rPr>
      </w:pPr>
    </w:p>
    <w:p w14:paraId="14700F06">
      <w:pPr>
        <w:pStyle w:val="2"/>
      </w:pPr>
    </w:p>
    <w:tbl>
      <w:tblPr>
        <w:tblStyle w:val="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3F05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764C625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08E0CAE2">
            <w:pPr>
              <w:spacing w:line="400" w:lineRule="exact"/>
              <w:ind w:firstLine="0" w:firstLineChars="0"/>
              <w:rPr>
                <w:rFonts w:ascii="Times New Roman" w:hAnsi="Times New Roman" w:eastAsia="宋体"/>
                <w:color w:val="auto"/>
                <w:spacing w:val="-20"/>
                <w:sz w:val="28"/>
                <w:szCs w:val="28"/>
              </w:rPr>
            </w:pPr>
          </w:p>
        </w:tc>
      </w:tr>
      <w:tr w14:paraId="449A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14EAA91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11BB3037">
            <w:pPr>
              <w:spacing w:line="400" w:lineRule="exact"/>
              <w:ind w:firstLine="0" w:firstLineChars="0"/>
              <w:rPr>
                <w:rFonts w:ascii="Times New Roman" w:hAnsi="Times New Roman" w:eastAsia="宋体"/>
                <w:color w:val="auto"/>
                <w:spacing w:val="-20"/>
                <w:sz w:val="28"/>
                <w:szCs w:val="28"/>
              </w:rPr>
            </w:pPr>
          </w:p>
        </w:tc>
      </w:tr>
      <w:tr w14:paraId="7B06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0280F2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435E74A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z w:val="28"/>
                <w:szCs w:val="28"/>
              </w:rPr>
              <w:t>年  月  日   至     年  月  日</w:t>
            </w:r>
          </w:p>
        </w:tc>
      </w:tr>
      <w:tr w14:paraId="4BA3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56A2C648">
            <w:pPr>
              <w:spacing w:line="400" w:lineRule="exact"/>
              <w:ind w:firstLine="0" w:firstLineChars="0"/>
              <w:rPr>
                <w:rFonts w:ascii="Times New Roman" w:hAnsi="Times New Roman" w:eastAsia="宋体"/>
                <w:color w:val="auto"/>
                <w:sz w:val="28"/>
                <w:szCs w:val="28"/>
              </w:rPr>
            </w:pPr>
            <w:r>
              <w:rPr>
                <w:rFonts w:ascii="Times New Roman" w:hAnsi="Times New Roman"/>
                <w:color w:val="auto"/>
                <w:spacing w:val="-20"/>
                <w:sz w:val="28"/>
                <w:szCs w:val="28"/>
              </w:rPr>
              <w:t>单位基本信息</w:t>
            </w:r>
          </w:p>
        </w:tc>
      </w:tr>
      <w:tr w14:paraId="1B5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37C6AA65">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50462D4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318BB7B8">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申</w:t>
            </w:r>
          </w:p>
          <w:p w14:paraId="2E79E5BD">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请</w:t>
            </w:r>
          </w:p>
          <w:p w14:paraId="403C94E2">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单</w:t>
            </w:r>
          </w:p>
          <w:p w14:paraId="5705E6C2">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74AB10AB">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68188A98">
            <w:pPr>
              <w:spacing w:line="400" w:lineRule="exact"/>
              <w:ind w:firstLine="0" w:firstLineChars="0"/>
              <w:jc w:val="center"/>
              <w:rPr>
                <w:rFonts w:ascii="Times New Roman" w:hAnsi="Times New Roman" w:eastAsia="宋体"/>
                <w:color w:val="auto"/>
                <w:sz w:val="28"/>
                <w:szCs w:val="28"/>
              </w:rPr>
            </w:pPr>
          </w:p>
        </w:tc>
      </w:tr>
      <w:tr w14:paraId="7255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A6169C0">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0B0CD6E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2C17DF42">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39794623">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2700DFBC">
            <w:pPr>
              <w:spacing w:line="400" w:lineRule="exact"/>
              <w:ind w:firstLine="0" w:firstLineChars="0"/>
              <w:jc w:val="center"/>
              <w:rPr>
                <w:rFonts w:ascii="Times New Roman" w:hAnsi="Times New Roman" w:eastAsia="宋体"/>
                <w:color w:val="auto"/>
                <w:sz w:val="28"/>
                <w:szCs w:val="28"/>
              </w:rPr>
            </w:pPr>
          </w:p>
        </w:tc>
      </w:tr>
      <w:tr w14:paraId="318D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4DA7722">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55FA429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3E80D5A2">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490DE13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09748488">
            <w:pPr>
              <w:spacing w:line="400" w:lineRule="exact"/>
              <w:ind w:firstLine="0" w:firstLineChars="0"/>
              <w:jc w:val="center"/>
              <w:rPr>
                <w:rFonts w:ascii="Times New Roman" w:hAnsi="Times New Roman" w:eastAsia="宋体"/>
                <w:color w:val="auto"/>
                <w:sz w:val="28"/>
                <w:szCs w:val="28"/>
              </w:rPr>
            </w:pPr>
          </w:p>
        </w:tc>
      </w:tr>
      <w:tr w14:paraId="54C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3B2A302">
            <w:pPr>
              <w:widowControl/>
              <w:ind w:firstLine="0" w:firstLineChars="0"/>
              <w:jc w:val="left"/>
              <w:rPr>
                <w:rFonts w:ascii="Times New Roman" w:hAnsi="Times New Roman" w:eastAsia="宋体"/>
                <w:color w:val="auto"/>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1611DC6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060D1E76">
            <w:pPr>
              <w:spacing w:line="400" w:lineRule="exact"/>
              <w:ind w:firstLine="0" w:firstLineChars="0"/>
              <w:jc w:val="center"/>
              <w:rPr>
                <w:rFonts w:ascii="Times New Roman" w:hAnsi="Times New Roman" w:eastAsia="宋体"/>
                <w:color w:val="auto"/>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235A391E">
            <w:pPr>
              <w:spacing w:line="400" w:lineRule="exact"/>
              <w:ind w:left="-115" w:leftChars="-34" w:firstLine="0" w:firstLineChars="0"/>
              <w:jc w:val="center"/>
              <w:rPr>
                <w:rFonts w:ascii="Times New Roman" w:hAnsi="Times New Roman" w:eastAsia="宋体"/>
                <w:color w:val="auto"/>
                <w:sz w:val="28"/>
                <w:szCs w:val="28"/>
              </w:rPr>
            </w:pPr>
            <w:r>
              <w:rPr>
                <w:rFonts w:ascii="Times New Roman" w:hAnsi="Times New Roman"/>
                <w:color w:val="auto"/>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60DC39F7">
            <w:pPr>
              <w:spacing w:line="400" w:lineRule="exact"/>
              <w:ind w:firstLine="0" w:firstLineChars="0"/>
              <w:jc w:val="center"/>
              <w:rPr>
                <w:rFonts w:ascii="Times New Roman" w:hAnsi="Times New Roman" w:eastAsia="宋体"/>
                <w:color w:val="auto"/>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2B7DE50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2775DFF0">
            <w:pPr>
              <w:spacing w:line="400" w:lineRule="exact"/>
              <w:ind w:firstLine="0" w:firstLineChars="0"/>
              <w:rPr>
                <w:rFonts w:ascii="Times New Roman" w:hAnsi="Times New Roman" w:eastAsia="宋体"/>
                <w:color w:val="auto"/>
                <w:sz w:val="28"/>
                <w:szCs w:val="28"/>
              </w:rPr>
            </w:pPr>
          </w:p>
        </w:tc>
      </w:tr>
      <w:tr w14:paraId="7001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F96555D">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54E4FA7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7CCF103D">
            <w:pPr>
              <w:spacing w:line="400" w:lineRule="exact"/>
              <w:ind w:firstLine="0" w:firstLineChars="0"/>
              <w:jc w:val="center"/>
              <w:rPr>
                <w:rFonts w:ascii="Times New Roman" w:hAnsi="Times New Roman" w:eastAsia="宋体"/>
                <w:color w:val="auto"/>
                <w:sz w:val="28"/>
                <w:szCs w:val="28"/>
              </w:rPr>
            </w:pPr>
          </w:p>
        </w:tc>
      </w:tr>
      <w:tr w14:paraId="732A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9AB12AA">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77F283F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2B104B77">
            <w:pPr>
              <w:spacing w:line="400" w:lineRule="exact"/>
              <w:ind w:firstLine="0" w:firstLineChars="0"/>
              <w:jc w:val="center"/>
              <w:rPr>
                <w:rFonts w:ascii="Times New Roman" w:hAnsi="Times New Roman" w:eastAsia="宋体"/>
                <w:color w:val="auto"/>
                <w:sz w:val="28"/>
                <w:szCs w:val="28"/>
              </w:rPr>
            </w:pPr>
          </w:p>
        </w:tc>
      </w:tr>
      <w:tr w14:paraId="113D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377F728">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7F0BD0C7">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4CF46BC2">
            <w:pPr>
              <w:spacing w:line="400" w:lineRule="exact"/>
              <w:ind w:firstLine="0" w:firstLineChars="0"/>
              <w:jc w:val="center"/>
              <w:rPr>
                <w:rFonts w:ascii="Times New Roman" w:hAnsi="Times New Roman" w:eastAsia="宋体"/>
                <w:color w:val="auto"/>
                <w:sz w:val="28"/>
                <w:szCs w:val="28"/>
              </w:rPr>
            </w:pPr>
          </w:p>
        </w:tc>
      </w:tr>
      <w:tr w14:paraId="1BCB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E34C87C">
            <w:pPr>
              <w:widowControl/>
              <w:ind w:firstLine="0" w:firstLineChars="0"/>
              <w:jc w:val="left"/>
              <w:rPr>
                <w:rFonts w:ascii="Times New Roman" w:hAnsi="Times New Roman" w:eastAsia="宋体"/>
                <w:color w:val="auto"/>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600B866A">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18C86F31">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58C20377">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负</w:t>
            </w:r>
          </w:p>
          <w:p w14:paraId="718EB0C1">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责</w:t>
            </w:r>
          </w:p>
          <w:p w14:paraId="45817DD2">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1D133D08">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2D604814">
            <w:pPr>
              <w:spacing w:line="400" w:lineRule="exact"/>
              <w:ind w:firstLine="0" w:firstLineChars="0"/>
              <w:rPr>
                <w:rFonts w:ascii="Times New Roman" w:hAnsi="Times New Roman" w:eastAsia="宋体"/>
                <w:color w:val="auto"/>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71C6BAE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49B4E38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6EB4FAB1">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联</w:t>
            </w:r>
          </w:p>
          <w:p w14:paraId="45E9ADB7">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系</w:t>
            </w:r>
          </w:p>
          <w:p w14:paraId="688DB499">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05EDDF4A">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4C218DC7">
            <w:pPr>
              <w:spacing w:line="400" w:lineRule="exact"/>
              <w:ind w:firstLine="0" w:firstLineChars="0"/>
              <w:rPr>
                <w:rFonts w:ascii="Times New Roman" w:hAnsi="Times New Roman" w:eastAsia="宋体"/>
                <w:color w:val="auto"/>
                <w:sz w:val="28"/>
                <w:szCs w:val="28"/>
              </w:rPr>
            </w:pPr>
          </w:p>
        </w:tc>
      </w:tr>
      <w:tr w14:paraId="3E9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F9546B2">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723AD574">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9033D27">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69B2CFC3">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C2AC492">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2E24F7CE">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44ACAA5A">
            <w:pPr>
              <w:spacing w:line="400" w:lineRule="exact"/>
              <w:ind w:firstLine="0" w:firstLineChars="0"/>
              <w:rPr>
                <w:rFonts w:ascii="Times New Roman" w:hAnsi="Times New Roman" w:eastAsia="宋体"/>
                <w:color w:val="auto"/>
                <w:sz w:val="28"/>
                <w:szCs w:val="28"/>
              </w:rPr>
            </w:pPr>
          </w:p>
        </w:tc>
      </w:tr>
      <w:tr w14:paraId="0F23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66E6FD7">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1D6C4A0">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964BEEE">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36FEAB9C">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4B2EDAB1">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B7D651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5F4A041B">
            <w:pPr>
              <w:spacing w:line="400" w:lineRule="exact"/>
              <w:ind w:firstLine="0" w:firstLineChars="0"/>
              <w:rPr>
                <w:rFonts w:ascii="Times New Roman" w:hAnsi="Times New Roman" w:eastAsia="宋体"/>
                <w:color w:val="auto"/>
                <w:sz w:val="28"/>
                <w:szCs w:val="28"/>
              </w:rPr>
            </w:pPr>
          </w:p>
        </w:tc>
      </w:tr>
      <w:tr w14:paraId="2A8B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C0B97B3">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CCA4D14">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3FE00FD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400A6E0C">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0929B886">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116C191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36353A3A">
            <w:pPr>
              <w:spacing w:line="400" w:lineRule="exact"/>
              <w:ind w:firstLine="0" w:firstLineChars="0"/>
              <w:rPr>
                <w:rFonts w:ascii="Times New Roman" w:hAnsi="Times New Roman" w:eastAsia="宋体"/>
                <w:color w:val="auto"/>
                <w:spacing w:val="-20"/>
                <w:sz w:val="28"/>
                <w:szCs w:val="28"/>
              </w:rPr>
            </w:pPr>
          </w:p>
        </w:tc>
      </w:tr>
      <w:tr w14:paraId="05BD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8B88E96">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CBD49C7">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4CF46A04">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3F489151">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434100E3">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0C7AB96A">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5954452A">
            <w:pPr>
              <w:spacing w:line="400" w:lineRule="exact"/>
              <w:ind w:firstLine="0" w:firstLineChars="0"/>
              <w:rPr>
                <w:rFonts w:ascii="Times New Roman" w:hAnsi="Times New Roman" w:eastAsia="宋体"/>
                <w:color w:val="auto"/>
                <w:spacing w:val="-20"/>
                <w:sz w:val="28"/>
                <w:szCs w:val="28"/>
              </w:rPr>
            </w:pPr>
          </w:p>
        </w:tc>
      </w:tr>
      <w:tr w14:paraId="76D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A14080E">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00405A6">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0FEB9F4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49206CD8">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31F4CC0">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2326027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516084F2">
            <w:pPr>
              <w:spacing w:line="400" w:lineRule="exact"/>
              <w:ind w:firstLine="0" w:firstLineChars="0"/>
              <w:rPr>
                <w:rFonts w:ascii="Times New Roman" w:hAnsi="Times New Roman" w:eastAsia="宋体"/>
                <w:color w:val="auto"/>
                <w:spacing w:val="-20"/>
                <w:sz w:val="28"/>
                <w:szCs w:val="28"/>
              </w:rPr>
            </w:pPr>
          </w:p>
        </w:tc>
      </w:tr>
      <w:tr w14:paraId="3F9C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4D400E40">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0C3A2F3">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CE3CD74">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5CEF126F">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77645B22">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3C5CF5FC">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62382116">
            <w:pPr>
              <w:spacing w:line="400" w:lineRule="exact"/>
              <w:ind w:firstLine="0" w:firstLineChars="0"/>
              <w:rPr>
                <w:rFonts w:ascii="Times New Roman" w:hAnsi="Times New Roman" w:eastAsia="宋体"/>
                <w:color w:val="auto"/>
                <w:spacing w:val="-20"/>
                <w:sz w:val="28"/>
                <w:szCs w:val="28"/>
              </w:rPr>
            </w:pPr>
          </w:p>
        </w:tc>
      </w:tr>
      <w:tr w14:paraId="095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AB450E5">
            <w:pPr>
              <w:widowControl/>
              <w:ind w:firstLine="0" w:firstLineChars="0"/>
              <w:jc w:val="left"/>
              <w:rPr>
                <w:rFonts w:ascii="Times New Roman" w:hAnsi="Times New Roman" w:eastAsia="宋体"/>
                <w:color w:val="auto"/>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4876785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auto"/>
                <w:sz w:val="28"/>
                <w:szCs w:val="28"/>
              </w:rPr>
            </w:pPr>
            <w:r>
              <w:rPr>
                <w:rFonts w:ascii="Times New Roman" w:hAnsi="Times New Roman"/>
                <w:color w:val="auto"/>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75B72969">
            <w:pPr>
              <w:spacing w:line="400" w:lineRule="exact"/>
              <w:ind w:firstLine="0" w:firstLineChars="0"/>
              <w:rPr>
                <w:rFonts w:ascii="Times New Roman" w:hAnsi="Times New Roman"/>
                <w:color w:val="auto"/>
                <w:sz w:val="28"/>
                <w:szCs w:val="28"/>
              </w:rPr>
            </w:pPr>
          </w:p>
          <w:p w14:paraId="744A85A1">
            <w:pPr>
              <w:spacing w:line="400" w:lineRule="exact"/>
              <w:ind w:firstLine="0" w:firstLineChars="0"/>
              <w:rPr>
                <w:rFonts w:ascii="Times New Roman" w:hAnsi="Times New Roman"/>
                <w:color w:val="auto"/>
                <w:sz w:val="28"/>
                <w:szCs w:val="28"/>
              </w:rPr>
            </w:pPr>
          </w:p>
          <w:p w14:paraId="4680EF4F">
            <w:pPr>
              <w:spacing w:line="400" w:lineRule="exact"/>
              <w:ind w:firstLine="0" w:firstLineChars="0"/>
              <w:rPr>
                <w:rFonts w:ascii="Times New Roman" w:hAnsi="Times New Roman" w:eastAsia="宋体"/>
                <w:color w:val="auto"/>
                <w:sz w:val="28"/>
                <w:szCs w:val="28"/>
              </w:rPr>
            </w:pPr>
          </w:p>
        </w:tc>
      </w:tr>
      <w:tr w14:paraId="4E2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7AC60175">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5DEBCC4B">
            <w:pPr>
              <w:spacing w:line="360" w:lineRule="exact"/>
              <w:ind w:firstLine="0" w:firstLineChars="0"/>
              <w:rPr>
                <w:rFonts w:ascii="Times New Roman" w:hAnsi="Times New Roman"/>
                <w:color w:val="auto"/>
                <w:sz w:val="28"/>
                <w:szCs w:val="28"/>
              </w:rPr>
            </w:pPr>
            <w:r>
              <w:rPr>
                <w:rFonts w:ascii="Times New Roman" w:hAnsi="Times New Roman"/>
                <w:color w:val="auto"/>
                <w:sz w:val="28"/>
                <w:szCs w:val="28"/>
              </w:rPr>
              <w:t>（本单位主要业务，主要业绩、主要荣誉简介。）</w:t>
            </w:r>
          </w:p>
          <w:p w14:paraId="116F434F">
            <w:pPr>
              <w:spacing w:line="360" w:lineRule="exact"/>
              <w:ind w:firstLine="0" w:firstLineChars="0"/>
              <w:rPr>
                <w:rFonts w:ascii="Times New Roman" w:hAnsi="Times New Roman"/>
                <w:color w:val="auto"/>
                <w:sz w:val="28"/>
                <w:szCs w:val="28"/>
              </w:rPr>
            </w:pPr>
          </w:p>
          <w:p w14:paraId="7AF85687">
            <w:pPr>
              <w:pStyle w:val="4"/>
              <w:spacing w:after="120"/>
              <w:ind w:firstLine="0" w:firstLineChars="0"/>
              <w:rPr>
                <w:rFonts w:ascii="Times New Roman" w:hAnsi="Times New Roman"/>
                <w:color w:val="auto"/>
                <w:sz w:val="28"/>
                <w:szCs w:val="28"/>
              </w:rPr>
            </w:pPr>
          </w:p>
          <w:p w14:paraId="49122CB0">
            <w:pPr>
              <w:spacing w:line="360" w:lineRule="exact"/>
              <w:ind w:firstLine="0" w:firstLineChars="0"/>
              <w:rPr>
                <w:rFonts w:ascii="Times New Roman" w:hAnsi="Times New Roman"/>
                <w:color w:val="auto"/>
                <w:sz w:val="28"/>
                <w:szCs w:val="28"/>
              </w:rPr>
            </w:pPr>
          </w:p>
          <w:p w14:paraId="20C3E0CF">
            <w:pPr>
              <w:spacing w:line="360" w:lineRule="exact"/>
              <w:ind w:firstLine="0" w:firstLineChars="0"/>
              <w:rPr>
                <w:rFonts w:ascii="Times New Roman" w:hAnsi="Times New Roman"/>
                <w:color w:val="auto"/>
                <w:sz w:val="28"/>
                <w:szCs w:val="28"/>
              </w:rPr>
            </w:pPr>
          </w:p>
          <w:p w14:paraId="0863BA9C">
            <w:pPr>
              <w:spacing w:line="400" w:lineRule="exact"/>
              <w:ind w:firstLine="0" w:firstLineChars="0"/>
              <w:rPr>
                <w:rFonts w:ascii="Times New Roman" w:hAnsi="Times New Roman" w:eastAsia="宋体"/>
                <w:color w:val="auto"/>
                <w:sz w:val="28"/>
                <w:szCs w:val="28"/>
              </w:rPr>
            </w:pPr>
          </w:p>
        </w:tc>
      </w:tr>
    </w:tbl>
    <w:p w14:paraId="54023674">
      <w:pPr>
        <w:spacing w:line="560" w:lineRule="exact"/>
        <w:rPr>
          <w:rFonts w:ascii="Times New Roman" w:hAnsi="Times New Roman" w:eastAsia="黑体"/>
          <w:color w:val="auto"/>
          <w:sz w:val="32"/>
          <w:szCs w:val="32"/>
        </w:rPr>
      </w:pPr>
    </w:p>
    <w:p w14:paraId="74995386">
      <w:pPr>
        <w:spacing w:line="560" w:lineRule="exact"/>
        <w:rPr>
          <w:rFonts w:ascii="Times New Roman" w:hAnsi="Times New Roman" w:eastAsia="黑体"/>
          <w:color w:val="auto"/>
          <w:sz w:val="32"/>
          <w:szCs w:val="32"/>
        </w:rPr>
      </w:pPr>
    </w:p>
    <w:p w14:paraId="04C51AAD">
      <w:pPr>
        <w:spacing w:line="560" w:lineRule="exact"/>
        <w:rPr>
          <w:rFonts w:ascii="Times New Roman" w:hAnsi="Times New Roman" w:eastAsia="黑体"/>
          <w:color w:val="auto"/>
          <w:sz w:val="32"/>
          <w:szCs w:val="32"/>
        </w:rPr>
      </w:pPr>
    </w:p>
    <w:p w14:paraId="2C6EC5CF">
      <w:pPr>
        <w:spacing w:line="560" w:lineRule="exact"/>
        <w:rPr>
          <w:rFonts w:ascii="Times New Roman" w:hAnsi="Times New Roman" w:eastAsia="黑体" w:cs="Times New Roman"/>
          <w:color w:val="auto"/>
          <w:sz w:val="32"/>
          <w:szCs w:val="32"/>
        </w:rPr>
      </w:pPr>
      <w:r>
        <w:rPr>
          <w:rFonts w:ascii="Times New Roman" w:hAnsi="Times New Roman" w:eastAsia="黑体"/>
          <w:color w:val="auto"/>
          <w:sz w:val="32"/>
          <w:szCs w:val="32"/>
        </w:rPr>
        <w:t>一、项目方案</w:t>
      </w:r>
    </w:p>
    <w:tbl>
      <w:tblPr>
        <w:tblStyle w:val="8"/>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6ADC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A300D9A">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1A162FF2">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内容</w:t>
            </w:r>
          </w:p>
          <w:p w14:paraId="1CEB9446">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455A580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w:t>
            </w:r>
          </w:p>
          <w:p w14:paraId="6132FFC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32F139F0">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（包括项目实施的重要意义，实施背景和工作目标，项目具体内容、主要措施和具体实施方式，可另附页。）</w:t>
            </w:r>
          </w:p>
          <w:p w14:paraId="201CE52F">
            <w:pPr>
              <w:spacing w:line="500" w:lineRule="exact"/>
              <w:ind w:firstLine="0" w:firstLineChars="0"/>
              <w:rPr>
                <w:rFonts w:ascii="Times New Roman" w:hAnsi="Times New Roman" w:eastAsia="宋体"/>
                <w:color w:val="auto"/>
                <w:sz w:val="28"/>
                <w:szCs w:val="28"/>
              </w:rPr>
            </w:pPr>
          </w:p>
        </w:tc>
      </w:tr>
      <w:tr w14:paraId="3E3A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8B7DFCA">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预期</w:t>
            </w:r>
          </w:p>
          <w:p w14:paraId="02B34136">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目标</w:t>
            </w:r>
          </w:p>
          <w:p w14:paraId="1001AAA7">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22C4CB51">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成果</w:t>
            </w:r>
          </w:p>
          <w:p w14:paraId="692C460B">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7F3A1CF3">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（项目实施后的预期目标、成果和具体可考核指标。）</w:t>
            </w:r>
          </w:p>
          <w:p w14:paraId="53532594">
            <w:pPr>
              <w:spacing w:line="500" w:lineRule="exact"/>
              <w:ind w:firstLine="0" w:firstLineChars="0"/>
              <w:rPr>
                <w:rFonts w:ascii="Times New Roman" w:hAnsi="Times New Roman" w:eastAsia="宋体"/>
                <w:color w:val="auto"/>
                <w:sz w:val="28"/>
                <w:szCs w:val="28"/>
              </w:rPr>
            </w:pPr>
          </w:p>
        </w:tc>
      </w:tr>
      <w:tr w14:paraId="712A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F397CFF">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6D20D1E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实施</w:t>
            </w:r>
          </w:p>
          <w:p w14:paraId="04DD4FF6">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006D1196">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（总体进度时间安排，确保</w:t>
            </w:r>
            <w:r>
              <w:rPr>
                <w:rFonts w:hint="default" w:ascii="Times New Roman" w:hAnsi="Times New Roman"/>
                <w:color w:val="auto"/>
                <w:sz w:val="28"/>
                <w:szCs w:val="28"/>
              </w:rPr>
              <w:t>202</w:t>
            </w:r>
            <w:r>
              <w:rPr>
                <w:rFonts w:hint="default"/>
                <w:color w:val="auto"/>
                <w:sz w:val="28"/>
                <w:szCs w:val="28"/>
                <w:lang w:val="en-US" w:eastAsia="zh-CN"/>
              </w:rPr>
              <w:t>6</w:t>
            </w:r>
            <w:r>
              <w:rPr>
                <w:rFonts w:hint="default" w:ascii="Times New Roman" w:hAnsi="Times New Roman"/>
                <w:color w:val="auto"/>
                <w:sz w:val="28"/>
                <w:szCs w:val="28"/>
              </w:rPr>
              <w:t>年*月*日前</w:t>
            </w:r>
            <w:r>
              <w:rPr>
                <w:rFonts w:ascii="Times New Roman" w:hAnsi="Times New Roman"/>
                <w:color w:val="auto"/>
                <w:sz w:val="28"/>
                <w:szCs w:val="28"/>
              </w:rPr>
              <w:t>提交项目总结报告</w:t>
            </w:r>
            <w:r>
              <w:rPr>
                <w:rFonts w:hint="default" w:ascii="Times New Roman" w:hAnsi="Times New Roman"/>
                <w:color w:val="auto"/>
                <w:sz w:val="28"/>
                <w:szCs w:val="28"/>
              </w:rPr>
              <w:t>。</w:t>
            </w:r>
            <w:r>
              <w:rPr>
                <w:rFonts w:ascii="Times New Roman" w:hAnsi="Times New Roman"/>
                <w:color w:val="auto"/>
                <w:sz w:val="28"/>
                <w:szCs w:val="28"/>
              </w:rPr>
              <w:t>）</w:t>
            </w:r>
          </w:p>
          <w:p w14:paraId="1EBB82F7">
            <w:pPr>
              <w:spacing w:line="500" w:lineRule="exact"/>
              <w:ind w:firstLine="0" w:firstLineChars="0"/>
              <w:rPr>
                <w:rFonts w:ascii="Times New Roman" w:hAnsi="Times New Roman" w:eastAsia="黑体"/>
                <w:color w:val="auto"/>
                <w:sz w:val="28"/>
                <w:szCs w:val="28"/>
              </w:rPr>
            </w:pPr>
          </w:p>
        </w:tc>
      </w:tr>
      <w:tr w14:paraId="046B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3642D3B">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保障</w:t>
            </w:r>
          </w:p>
          <w:p w14:paraId="6CCB42E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49B90172">
            <w:pPr>
              <w:spacing w:line="500" w:lineRule="exact"/>
              <w:ind w:firstLine="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（人力资源、信息化保障等保障项目顺利实施的相关条件等内容。）</w:t>
            </w:r>
          </w:p>
          <w:p w14:paraId="4B255F1F">
            <w:pPr>
              <w:spacing w:line="500" w:lineRule="exact"/>
              <w:ind w:firstLine="0" w:firstLineChars="0"/>
              <w:rPr>
                <w:rFonts w:ascii="Times New Roman" w:hAnsi="Times New Roman"/>
                <w:color w:val="auto"/>
              </w:rPr>
            </w:pPr>
          </w:p>
          <w:p w14:paraId="38D98421">
            <w:pPr>
              <w:pStyle w:val="4"/>
              <w:spacing w:after="156"/>
              <w:ind w:firstLine="0" w:firstLineChars="0"/>
              <w:rPr>
                <w:rFonts w:ascii="Times New Roman" w:hAnsi="Times New Roman"/>
                <w:color w:val="auto"/>
              </w:rPr>
            </w:pPr>
          </w:p>
        </w:tc>
      </w:tr>
    </w:tbl>
    <w:p w14:paraId="363ECDF4">
      <w:pPr>
        <w:rPr>
          <w:rFonts w:ascii="Times New Roman" w:hAnsi="Times New Roman" w:eastAsia="黑体"/>
          <w:color w:val="auto"/>
          <w:sz w:val="32"/>
          <w:szCs w:val="32"/>
        </w:rPr>
      </w:pPr>
    </w:p>
    <w:p w14:paraId="58841988">
      <w:pPr>
        <w:rPr>
          <w:rFonts w:ascii="Times New Roman" w:hAnsi="Times New Roman" w:eastAsia="黑体"/>
          <w:color w:val="auto"/>
          <w:sz w:val="32"/>
          <w:szCs w:val="32"/>
        </w:rPr>
      </w:pPr>
    </w:p>
    <w:p w14:paraId="3265C782">
      <w:pPr>
        <w:rPr>
          <w:rFonts w:ascii="Times New Roman" w:hAnsi="Times New Roman" w:eastAsia="黑体"/>
          <w:color w:val="auto"/>
          <w:sz w:val="32"/>
          <w:szCs w:val="32"/>
        </w:rPr>
      </w:pPr>
    </w:p>
    <w:p w14:paraId="4B686FB1">
      <w:pPr>
        <w:rPr>
          <w:rFonts w:ascii="Times New Roman" w:hAnsi="Times New Roman" w:eastAsia="黑体"/>
          <w:color w:val="auto"/>
          <w:sz w:val="32"/>
          <w:szCs w:val="32"/>
        </w:rPr>
      </w:pPr>
    </w:p>
    <w:p w14:paraId="0219A9C9">
      <w:pPr>
        <w:rPr>
          <w:rFonts w:ascii="Times New Roman" w:hAnsi="Times New Roman" w:eastAsia="黑体"/>
          <w:color w:val="auto"/>
          <w:sz w:val="32"/>
          <w:szCs w:val="32"/>
        </w:rPr>
        <w:sectPr>
          <w:headerReference r:id="rId3" w:type="default"/>
          <w:footerReference r:id="rId5" w:type="default"/>
          <w:headerReference r:id="rId4" w:type="even"/>
          <w:footerReference r:id="rId6" w:type="even"/>
          <w:pgSz w:w="11906" w:h="16838"/>
          <w:pgMar w:top="1134" w:right="1304" w:bottom="1134" w:left="1417" w:header="850" w:footer="1020" w:gutter="0"/>
          <w:pgNumType w:fmt="decimal"/>
          <w:cols w:space="720" w:num="1"/>
          <w:rtlGutter w:val="0"/>
          <w:docGrid w:type="linesAndChars" w:linePitch="612" w:charSpace="4133"/>
        </w:sectPr>
      </w:pPr>
    </w:p>
    <w:p w14:paraId="3BA6EE37">
      <w:pPr>
        <w:rPr>
          <w:rFonts w:ascii="Times New Roman" w:hAnsi="Times New Roman" w:eastAsia="宋体" w:cs="Times New Roman"/>
          <w:color w:val="auto"/>
          <w:sz w:val="32"/>
          <w:szCs w:val="32"/>
        </w:rPr>
      </w:pPr>
      <w:r>
        <w:rPr>
          <w:rFonts w:ascii="Times New Roman" w:hAnsi="Times New Roman" w:eastAsia="黑体"/>
          <w:color w:val="auto"/>
          <w:sz w:val="32"/>
          <w:szCs w:val="32"/>
        </w:rPr>
        <w:t>二、项目负责人及项目组成员</w:t>
      </w:r>
      <w:r>
        <w:rPr>
          <w:rFonts w:ascii="Times New Roman" w:hAnsi="Times New Roman"/>
          <w:color w:val="auto"/>
          <w:sz w:val="32"/>
          <w:szCs w:val="32"/>
        </w:rPr>
        <w:t>（可加页）</w:t>
      </w:r>
    </w:p>
    <w:tbl>
      <w:tblPr>
        <w:tblStyle w:val="8"/>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6B48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18E03D2">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35FAAE60">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65D29E2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5B526AF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出生</w:t>
            </w:r>
          </w:p>
          <w:p w14:paraId="3D31D61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7B5CFED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0CFF3CC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职务/</w:t>
            </w:r>
          </w:p>
          <w:p w14:paraId="0236BE35">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4A2FD25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所学专业</w:t>
            </w:r>
          </w:p>
          <w:p w14:paraId="400151D0">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4BA9DDB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2661627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2FEDC0C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签名</w:t>
            </w:r>
          </w:p>
        </w:tc>
      </w:tr>
      <w:tr w14:paraId="0200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328087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w:t>
            </w:r>
          </w:p>
          <w:p w14:paraId="0F0CB65E">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57320D7F">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8D82639">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3E6C32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FA6D188">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071C8C0E">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79F75E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00698E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53D63A4">
            <w:pPr>
              <w:adjustRightInd w:val="0"/>
              <w:snapToGrid w:val="0"/>
              <w:ind w:firstLine="0" w:firstLineChars="0"/>
              <w:jc w:val="center"/>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C189E7E">
            <w:pPr>
              <w:adjustRightInd w:val="0"/>
              <w:snapToGrid w:val="0"/>
              <w:ind w:firstLine="0" w:firstLineChars="0"/>
              <w:jc w:val="center"/>
              <w:rPr>
                <w:rFonts w:ascii="Times New Roman" w:hAnsi="Times New Roman" w:eastAsia="宋体"/>
                <w:color w:val="auto"/>
                <w:sz w:val="24"/>
              </w:rPr>
            </w:pPr>
          </w:p>
        </w:tc>
      </w:tr>
      <w:tr w14:paraId="1B6F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5FD2530D">
            <w:pPr>
              <w:adjustRightInd w:val="0"/>
              <w:snapToGrid w:val="0"/>
              <w:ind w:firstLine="0" w:firstLineChars="0"/>
              <w:jc w:val="center"/>
              <w:rPr>
                <w:rFonts w:ascii="Times New Roman" w:hAnsi="Times New Roman" w:eastAsia="黑体"/>
                <w:color w:val="auto"/>
                <w:sz w:val="24"/>
              </w:rPr>
            </w:pPr>
          </w:p>
          <w:p w14:paraId="03E25DB8">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p w14:paraId="4A60E8B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主要</w:t>
            </w:r>
            <w:r>
              <w:rPr>
                <w:rFonts w:hint="default" w:ascii="Times New Roman" w:hAnsi="Times New Roman" w:eastAsia="黑体"/>
                <w:color w:val="auto"/>
                <w:sz w:val="24"/>
              </w:rPr>
              <w:t>成</w:t>
            </w:r>
            <w:r>
              <w:rPr>
                <w:rFonts w:ascii="Times New Roman" w:hAnsi="Times New Roman" w:eastAsia="黑体"/>
                <w:color w:val="auto"/>
                <w:sz w:val="24"/>
              </w:rPr>
              <w:t>员</w:t>
            </w:r>
          </w:p>
        </w:tc>
        <w:tc>
          <w:tcPr>
            <w:tcW w:w="1263" w:type="dxa"/>
            <w:tcBorders>
              <w:top w:val="single" w:color="auto" w:sz="4" w:space="0"/>
              <w:left w:val="nil"/>
              <w:bottom w:val="single" w:color="auto" w:sz="4" w:space="0"/>
              <w:right w:val="single" w:color="auto" w:sz="4" w:space="0"/>
            </w:tcBorders>
            <w:noWrap w:val="0"/>
            <w:vAlign w:val="center"/>
          </w:tcPr>
          <w:p w14:paraId="6B1D054E">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0C2C850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9E25B0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DA63419">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6B8EC11E">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4449B9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B0988E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53C5A79">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E360FDE">
            <w:pPr>
              <w:adjustRightInd w:val="0"/>
              <w:snapToGrid w:val="0"/>
              <w:ind w:firstLine="0" w:firstLineChars="0"/>
              <w:jc w:val="center"/>
              <w:rPr>
                <w:rFonts w:ascii="Times New Roman" w:hAnsi="Times New Roman" w:eastAsia="宋体"/>
                <w:color w:val="auto"/>
                <w:sz w:val="24"/>
              </w:rPr>
            </w:pPr>
          </w:p>
        </w:tc>
      </w:tr>
      <w:tr w14:paraId="2F1F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30A0E8D8">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A645AAE">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56B2091">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C2A8DC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8C9E42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8F17655">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09D6F1C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23435C1">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D977A37">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4DD27300">
            <w:pPr>
              <w:adjustRightInd w:val="0"/>
              <w:snapToGrid w:val="0"/>
              <w:ind w:firstLine="0" w:firstLineChars="0"/>
              <w:jc w:val="center"/>
              <w:rPr>
                <w:rFonts w:ascii="Times New Roman" w:hAnsi="Times New Roman" w:eastAsia="宋体"/>
                <w:color w:val="auto"/>
                <w:sz w:val="24"/>
              </w:rPr>
            </w:pPr>
          </w:p>
        </w:tc>
      </w:tr>
      <w:tr w14:paraId="248C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1C58460">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22A4120A">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48298B6">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D8518B5">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C78B4D1">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0E78FF6">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1BFDD42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3B5EEB75">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6356C9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31C0A77">
            <w:pPr>
              <w:adjustRightInd w:val="0"/>
              <w:snapToGrid w:val="0"/>
              <w:ind w:firstLine="0" w:firstLineChars="0"/>
              <w:jc w:val="center"/>
              <w:rPr>
                <w:rFonts w:ascii="Times New Roman" w:hAnsi="Times New Roman" w:eastAsia="宋体"/>
                <w:color w:val="auto"/>
                <w:sz w:val="24"/>
              </w:rPr>
            </w:pPr>
          </w:p>
        </w:tc>
      </w:tr>
      <w:tr w14:paraId="1E2D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5057B33">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8A36B07">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254A392">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4C095D1">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AA1FF2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FC75CE8">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9E30BAD">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4B7D46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90A874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01D0446E">
            <w:pPr>
              <w:adjustRightInd w:val="0"/>
              <w:snapToGrid w:val="0"/>
              <w:ind w:firstLine="0" w:firstLineChars="0"/>
              <w:jc w:val="center"/>
              <w:rPr>
                <w:rFonts w:ascii="Times New Roman" w:hAnsi="Times New Roman" w:eastAsia="宋体"/>
                <w:color w:val="auto"/>
                <w:sz w:val="24"/>
              </w:rPr>
            </w:pPr>
          </w:p>
        </w:tc>
      </w:tr>
      <w:tr w14:paraId="36F4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D75B6DF">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77C854F">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9D2AF2C">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310EA45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CDB7AF2">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313718A">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5CDE259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62B084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762F520">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C8187E8">
            <w:pPr>
              <w:adjustRightInd w:val="0"/>
              <w:snapToGrid w:val="0"/>
              <w:ind w:firstLine="0" w:firstLineChars="0"/>
              <w:jc w:val="center"/>
              <w:rPr>
                <w:rFonts w:ascii="Times New Roman" w:hAnsi="Times New Roman" w:eastAsia="宋体"/>
                <w:color w:val="auto"/>
                <w:sz w:val="24"/>
              </w:rPr>
            </w:pPr>
          </w:p>
        </w:tc>
      </w:tr>
      <w:tr w14:paraId="25F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8AFAE30">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673660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172DA5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528222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1BCDC2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E7C4924">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F8B6D0E">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DA1AAE8">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5AB6928">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5EC1238">
            <w:pPr>
              <w:adjustRightInd w:val="0"/>
              <w:snapToGrid w:val="0"/>
              <w:ind w:firstLine="0" w:firstLineChars="0"/>
              <w:jc w:val="center"/>
              <w:rPr>
                <w:rFonts w:ascii="Times New Roman" w:hAnsi="Times New Roman" w:eastAsia="宋体"/>
                <w:color w:val="auto"/>
                <w:sz w:val="24"/>
              </w:rPr>
            </w:pPr>
          </w:p>
        </w:tc>
      </w:tr>
      <w:tr w14:paraId="0ECD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D307F33">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15BC11D9">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70D305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2A86C8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1B87CB4">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526241A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4B83AB2D">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3247FAD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B166FD8">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5D1DCD8B">
            <w:pPr>
              <w:adjustRightInd w:val="0"/>
              <w:snapToGrid w:val="0"/>
              <w:ind w:firstLine="0" w:firstLineChars="0"/>
              <w:jc w:val="center"/>
              <w:rPr>
                <w:rFonts w:ascii="Times New Roman" w:hAnsi="Times New Roman" w:eastAsia="宋体"/>
                <w:color w:val="auto"/>
                <w:sz w:val="24"/>
              </w:rPr>
            </w:pPr>
          </w:p>
        </w:tc>
      </w:tr>
      <w:tr w14:paraId="7136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39E5762C">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6FFAD5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5C78971">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A0FCF4B">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D9A97F3">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F62D4DA">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F5CCA09">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D01C74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799ADA5">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13B1E41">
            <w:pPr>
              <w:adjustRightInd w:val="0"/>
              <w:snapToGrid w:val="0"/>
              <w:ind w:firstLine="0" w:firstLineChars="0"/>
              <w:jc w:val="center"/>
              <w:rPr>
                <w:rFonts w:ascii="Times New Roman" w:hAnsi="Times New Roman" w:eastAsia="宋体"/>
                <w:color w:val="auto"/>
                <w:sz w:val="24"/>
              </w:rPr>
            </w:pPr>
          </w:p>
        </w:tc>
      </w:tr>
      <w:tr w14:paraId="037D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0A54ED4">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E43029A">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5D213778">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34BDFDD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525745A">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51AF514">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4D3BD7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08DCE86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8EA558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3699C9D">
            <w:pPr>
              <w:adjustRightInd w:val="0"/>
              <w:snapToGrid w:val="0"/>
              <w:ind w:firstLine="0" w:firstLineChars="0"/>
              <w:jc w:val="center"/>
              <w:rPr>
                <w:rFonts w:ascii="Times New Roman" w:hAnsi="Times New Roman" w:eastAsia="宋体"/>
                <w:color w:val="auto"/>
                <w:sz w:val="24"/>
              </w:rPr>
            </w:pPr>
          </w:p>
        </w:tc>
      </w:tr>
      <w:tr w14:paraId="18FB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9A944C2">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6AD161CE">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1855F6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D637E6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8508E79">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E383666">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5AE29BE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470F5C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8AB5A1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668A849">
            <w:pPr>
              <w:adjustRightInd w:val="0"/>
              <w:snapToGrid w:val="0"/>
              <w:ind w:firstLine="0" w:firstLineChars="0"/>
              <w:jc w:val="center"/>
              <w:rPr>
                <w:rFonts w:ascii="Times New Roman" w:hAnsi="Times New Roman" w:eastAsia="宋体"/>
                <w:color w:val="auto"/>
                <w:sz w:val="24"/>
              </w:rPr>
            </w:pPr>
          </w:p>
        </w:tc>
      </w:tr>
    </w:tbl>
    <w:p w14:paraId="681418D7">
      <w:pPr>
        <w:rPr>
          <w:rFonts w:ascii="Times New Roman" w:hAnsi="Times New Roman" w:eastAsia="黑体"/>
          <w:color w:val="auto"/>
          <w:sz w:val="32"/>
          <w:szCs w:val="32"/>
        </w:rPr>
      </w:pPr>
    </w:p>
    <w:p w14:paraId="6891C5B9">
      <w:pPr>
        <w:rPr>
          <w:rFonts w:ascii="Times New Roman" w:hAnsi="Times New Roman" w:eastAsia="黑体"/>
          <w:color w:val="auto"/>
          <w:sz w:val="32"/>
          <w:szCs w:val="32"/>
        </w:rPr>
      </w:pPr>
    </w:p>
    <w:p w14:paraId="0FB7D34D">
      <w:pPr>
        <w:rPr>
          <w:rFonts w:ascii="Times New Roman" w:hAnsi="Times New Roman" w:eastAsia="黑体"/>
          <w:color w:val="auto"/>
          <w:sz w:val="32"/>
          <w:szCs w:val="32"/>
        </w:rPr>
        <w:sectPr>
          <w:pgSz w:w="16838" w:h="11906" w:orient="landscape"/>
          <w:pgMar w:top="1417" w:right="1134" w:bottom="1304" w:left="1134" w:header="850" w:footer="1020" w:gutter="0"/>
          <w:pgNumType w:fmt="decimal"/>
          <w:cols w:space="720" w:num="1"/>
          <w:rtlGutter w:val="0"/>
          <w:docGrid w:type="linesAndChars" w:linePitch="612" w:charSpace="4133"/>
        </w:sectPr>
      </w:pPr>
    </w:p>
    <w:p w14:paraId="464E78DC">
      <w:pPr>
        <w:rPr>
          <w:rFonts w:ascii="Times New Roman" w:hAnsi="Times New Roman" w:eastAsia="黑体"/>
          <w:color w:val="auto"/>
          <w:sz w:val="30"/>
          <w:szCs w:val="30"/>
        </w:rPr>
      </w:pPr>
      <w:r>
        <w:rPr>
          <w:rFonts w:ascii="Times New Roman" w:hAnsi="Times New Roman" w:eastAsia="黑体"/>
          <w:color w:val="auto"/>
          <w:sz w:val="32"/>
          <w:szCs w:val="32"/>
        </w:rPr>
        <w:t>三、项目支出预算明细表</w:t>
      </w:r>
    </w:p>
    <w:p w14:paraId="1910C54D">
      <w:pPr>
        <w:wordWrap w:val="0"/>
        <w:spacing w:before="240" w:line="560" w:lineRule="exact"/>
        <w:jc w:val="right"/>
        <w:rPr>
          <w:rFonts w:ascii="Times New Roman" w:hAnsi="Times New Roman" w:eastAsia="宋体"/>
          <w:color w:val="auto"/>
          <w:szCs w:val="21"/>
        </w:rPr>
      </w:pPr>
      <w:r>
        <w:rPr>
          <w:rFonts w:ascii="Times New Roman" w:hAnsi="Times New Roman"/>
          <w:color w:val="auto"/>
        </w:rPr>
        <w:t xml:space="preserve">单位：万元  </w:t>
      </w:r>
    </w:p>
    <w:tbl>
      <w:tblPr>
        <w:tblStyle w:val="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96"/>
        <w:gridCol w:w="4352"/>
        <w:gridCol w:w="1515"/>
        <w:gridCol w:w="2405"/>
      </w:tblGrid>
      <w:tr w14:paraId="398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472638A6">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3B5FBE0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2CF543F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0D19B20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5B0D614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w:t>
            </w:r>
          </w:p>
          <w:p w14:paraId="4FDE7BA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1628B79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3B1D29B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测</w:t>
            </w:r>
          </w:p>
          <w:p w14:paraId="650717AA">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1A3B899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依</w:t>
            </w:r>
          </w:p>
          <w:p w14:paraId="375695A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据</w:t>
            </w:r>
          </w:p>
        </w:tc>
        <w:tc>
          <w:tcPr>
            <w:tcW w:w="896" w:type="dxa"/>
            <w:vMerge w:val="restart"/>
            <w:tcBorders>
              <w:top w:val="single" w:color="auto" w:sz="4" w:space="0"/>
              <w:left w:val="nil"/>
              <w:bottom w:val="single" w:color="auto" w:sz="4" w:space="0"/>
              <w:right w:val="single" w:color="auto" w:sz="4" w:space="0"/>
            </w:tcBorders>
            <w:noWrap w:val="0"/>
            <w:vAlign w:val="center"/>
          </w:tcPr>
          <w:p w14:paraId="02DBC645">
            <w:pPr>
              <w:spacing w:line="400" w:lineRule="exact"/>
              <w:ind w:firstLine="0" w:firstLineChars="0"/>
              <w:jc w:val="center"/>
              <w:rPr>
                <w:rFonts w:hint="default" w:ascii="Times New Roman" w:hAnsi="Times New Roman" w:eastAsia="黑体"/>
                <w:color w:val="auto"/>
                <w:sz w:val="28"/>
                <w:szCs w:val="28"/>
                <w:lang w:eastAsia="zh"/>
              </w:rPr>
            </w:pPr>
            <w:r>
              <w:rPr>
                <w:rFonts w:ascii="Times New Roman" w:hAnsi="Times New Roman" w:eastAsia="黑体"/>
                <w:color w:val="auto"/>
                <w:sz w:val="28"/>
                <w:szCs w:val="28"/>
              </w:rPr>
              <w:t>项目</w:t>
            </w:r>
            <w:r>
              <w:rPr>
                <w:rFonts w:hint="default" w:eastAsia="黑体"/>
                <w:color w:val="auto"/>
                <w:sz w:val="28"/>
                <w:szCs w:val="28"/>
                <w:lang w:eastAsia="zh"/>
              </w:rPr>
              <w:t>资金</w:t>
            </w:r>
          </w:p>
        </w:tc>
        <w:tc>
          <w:tcPr>
            <w:tcW w:w="5867" w:type="dxa"/>
            <w:gridSpan w:val="2"/>
            <w:tcBorders>
              <w:top w:val="single" w:color="auto" w:sz="4" w:space="0"/>
              <w:left w:val="nil"/>
              <w:bottom w:val="single" w:color="auto" w:sz="4" w:space="0"/>
              <w:right w:val="single" w:color="auto" w:sz="4" w:space="0"/>
            </w:tcBorders>
            <w:noWrap w:val="0"/>
            <w:vAlign w:val="center"/>
          </w:tcPr>
          <w:p w14:paraId="6DEE0921">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合计金额</w:t>
            </w:r>
          </w:p>
        </w:tc>
        <w:tc>
          <w:tcPr>
            <w:tcW w:w="2405" w:type="dxa"/>
            <w:tcBorders>
              <w:top w:val="single" w:color="auto" w:sz="4" w:space="0"/>
              <w:left w:val="nil"/>
              <w:bottom w:val="single" w:color="auto" w:sz="4" w:space="0"/>
              <w:right w:val="single" w:color="auto" w:sz="4" w:space="0"/>
            </w:tcBorders>
            <w:noWrap w:val="0"/>
            <w:vAlign w:val="center"/>
          </w:tcPr>
          <w:p w14:paraId="3CA8E876">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说明</w:t>
            </w:r>
          </w:p>
        </w:tc>
      </w:tr>
      <w:tr w14:paraId="149B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B9D2A59">
            <w:pPr>
              <w:widowControl/>
              <w:ind w:firstLine="0" w:firstLineChars="0"/>
              <w:jc w:val="left"/>
              <w:rPr>
                <w:rFonts w:ascii="Times New Roman" w:hAnsi="Times New Roman" w:eastAsia="黑体"/>
                <w:color w:val="auto"/>
                <w:sz w:val="28"/>
                <w:szCs w:val="28"/>
              </w:rPr>
            </w:pPr>
          </w:p>
        </w:tc>
        <w:tc>
          <w:tcPr>
            <w:tcW w:w="896" w:type="dxa"/>
            <w:vMerge w:val="continue"/>
            <w:tcBorders>
              <w:top w:val="single" w:color="auto" w:sz="4" w:space="0"/>
              <w:left w:val="nil"/>
              <w:bottom w:val="single" w:color="auto" w:sz="4" w:space="0"/>
              <w:right w:val="single" w:color="auto" w:sz="4" w:space="0"/>
            </w:tcBorders>
            <w:noWrap w:val="0"/>
            <w:vAlign w:val="center"/>
          </w:tcPr>
          <w:p w14:paraId="492BCEE7">
            <w:pPr>
              <w:widowControl/>
              <w:ind w:firstLine="0" w:firstLineChars="0"/>
              <w:jc w:val="left"/>
              <w:rPr>
                <w:rFonts w:ascii="Times New Roman" w:hAnsi="Times New Roman" w:eastAsia="黑体"/>
                <w:color w:val="auto"/>
                <w:sz w:val="28"/>
                <w:szCs w:val="28"/>
              </w:rPr>
            </w:pPr>
          </w:p>
        </w:tc>
        <w:tc>
          <w:tcPr>
            <w:tcW w:w="5867" w:type="dxa"/>
            <w:gridSpan w:val="2"/>
            <w:tcBorders>
              <w:top w:val="single" w:color="auto" w:sz="4" w:space="0"/>
              <w:left w:val="nil"/>
              <w:bottom w:val="single" w:color="auto" w:sz="4" w:space="0"/>
              <w:right w:val="single" w:color="auto" w:sz="4" w:space="0"/>
            </w:tcBorders>
            <w:noWrap w:val="0"/>
            <w:vAlign w:val="center"/>
          </w:tcPr>
          <w:p w14:paraId="3B800A60">
            <w:pPr>
              <w:spacing w:line="400" w:lineRule="exact"/>
              <w:ind w:firstLine="0" w:firstLineChars="0"/>
              <w:jc w:val="center"/>
              <w:rPr>
                <w:rFonts w:hint="default" w:ascii="Times New Roman" w:hAnsi="Times New Roman" w:eastAsia="黑体"/>
                <w:color w:val="auto"/>
                <w:sz w:val="28"/>
                <w:szCs w:val="28"/>
                <w:lang w:val="en-US" w:eastAsia="zh-CN"/>
              </w:rPr>
            </w:pPr>
            <w:r>
              <w:rPr>
                <w:rFonts w:hint="default" w:eastAsia="黑体"/>
                <w:color w:val="auto"/>
                <w:sz w:val="28"/>
                <w:szCs w:val="28"/>
                <w:lang w:val="en-US" w:eastAsia="zh-CN"/>
              </w:rPr>
              <w:t>48</w:t>
            </w:r>
          </w:p>
        </w:tc>
        <w:tc>
          <w:tcPr>
            <w:tcW w:w="2405" w:type="dxa"/>
            <w:tcBorders>
              <w:top w:val="single" w:color="auto" w:sz="4" w:space="0"/>
              <w:left w:val="nil"/>
              <w:bottom w:val="single" w:color="auto" w:sz="4" w:space="0"/>
              <w:right w:val="single" w:color="auto" w:sz="4" w:space="0"/>
            </w:tcBorders>
            <w:noWrap w:val="0"/>
            <w:vAlign w:val="center"/>
          </w:tcPr>
          <w:p w14:paraId="05D3800E">
            <w:pPr>
              <w:spacing w:line="400" w:lineRule="exact"/>
              <w:ind w:firstLine="0" w:firstLineChars="0"/>
              <w:jc w:val="left"/>
              <w:rPr>
                <w:rFonts w:hint="default" w:ascii="Times New Roman" w:hAnsi="Times New Roman" w:eastAsia="仿宋_GB2312"/>
                <w:color w:val="auto"/>
                <w:sz w:val="28"/>
                <w:szCs w:val="28"/>
              </w:rPr>
            </w:pPr>
            <w:r>
              <w:rPr>
                <w:rFonts w:hint="default" w:eastAsia="仿宋_GB2312"/>
                <w:color w:val="auto"/>
                <w:sz w:val="28"/>
                <w:szCs w:val="28"/>
                <w:lang w:eastAsia="zh"/>
              </w:rPr>
              <w:t>拟安排金额，最终立项金额以省财政厅批复为准</w:t>
            </w:r>
          </w:p>
        </w:tc>
      </w:tr>
      <w:tr w14:paraId="2C9B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9B303FD">
            <w:pPr>
              <w:widowControl/>
              <w:ind w:firstLine="0" w:firstLineChars="0"/>
              <w:jc w:val="left"/>
              <w:rPr>
                <w:rFonts w:ascii="Times New Roman" w:hAnsi="Times New Roman" w:eastAsia="黑体"/>
                <w:color w:val="auto"/>
                <w:sz w:val="28"/>
                <w:szCs w:val="28"/>
              </w:rPr>
            </w:pPr>
          </w:p>
        </w:tc>
        <w:tc>
          <w:tcPr>
            <w:tcW w:w="896" w:type="dxa"/>
            <w:vMerge w:val="restart"/>
            <w:tcBorders>
              <w:top w:val="single" w:color="auto" w:sz="4" w:space="0"/>
              <w:left w:val="nil"/>
              <w:bottom w:val="single" w:color="auto" w:sz="4" w:space="0"/>
              <w:right w:val="single" w:color="auto" w:sz="4" w:space="0"/>
            </w:tcBorders>
            <w:noWrap w:val="0"/>
            <w:vAlign w:val="center"/>
          </w:tcPr>
          <w:p w14:paraId="7A45750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省</w:t>
            </w:r>
          </w:p>
          <w:p w14:paraId="7610887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局</w:t>
            </w:r>
          </w:p>
          <w:p w14:paraId="1EA95B5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拨</w:t>
            </w:r>
          </w:p>
          <w:p w14:paraId="29D5ABF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款</w:t>
            </w:r>
          </w:p>
          <w:p w14:paraId="39C8D25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1A4FE30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70C484C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3A627BAE">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07EA7AD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明</w:t>
            </w:r>
          </w:p>
          <w:p w14:paraId="6894D1E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细</w:t>
            </w:r>
          </w:p>
        </w:tc>
        <w:tc>
          <w:tcPr>
            <w:tcW w:w="4352" w:type="dxa"/>
            <w:tcBorders>
              <w:top w:val="single" w:color="auto" w:sz="4" w:space="0"/>
              <w:left w:val="nil"/>
              <w:bottom w:val="single" w:color="auto" w:sz="4" w:space="0"/>
              <w:right w:val="single" w:color="auto" w:sz="4" w:space="0"/>
            </w:tcBorders>
            <w:noWrap w:val="0"/>
            <w:vAlign w:val="center"/>
          </w:tcPr>
          <w:p w14:paraId="39E6FAF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支出项目内容</w:t>
            </w:r>
          </w:p>
        </w:tc>
        <w:tc>
          <w:tcPr>
            <w:tcW w:w="1515" w:type="dxa"/>
            <w:tcBorders>
              <w:top w:val="single" w:color="auto" w:sz="4" w:space="0"/>
              <w:left w:val="nil"/>
              <w:bottom w:val="single" w:color="auto" w:sz="4" w:space="0"/>
              <w:right w:val="single" w:color="auto" w:sz="4" w:space="0"/>
            </w:tcBorders>
            <w:noWrap w:val="0"/>
            <w:vAlign w:val="center"/>
          </w:tcPr>
          <w:p w14:paraId="526E07E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3B889913">
            <w:pPr>
              <w:spacing w:line="400" w:lineRule="exact"/>
              <w:ind w:firstLine="0" w:firstLineChars="0"/>
              <w:jc w:val="left"/>
              <w:rPr>
                <w:rFonts w:hint="default" w:ascii="Times New Roman" w:hAnsi="Times New Roman" w:eastAsia="仿宋_GB2312"/>
                <w:color w:val="auto"/>
                <w:sz w:val="28"/>
                <w:szCs w:val="28"/>
              </w:rPr>
            </w:pPr>
          </w:p>
        </w:tc>
      </w:tr>
      <w:tr w14:paraId="67B7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19D724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58507C0">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4B4E65CF">
            <w:pPr>
              <w:spacing w:line="400" w:lineRule="exact"/>
              <w:ind w:firstLine="0" w:firstLineChars="0"/>
              <w:rPr>
                <w:rFonts w:ascii="Times New Roman" w:hAnsi="Times New Roman" w:eastAsia="黑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DCF27FA">
            <w:pPr>
              <w:spacing w:line="400" w:lineRule="exact"/>
              <w:ind w:firstLine="0" w:firstLineChars="0"/>
              <w:jc w:val="center"/>
              <w:rPr>
                <w:rFonts w:ascii="Times New Roman" w:hAnsi="Times New Roman" w:eastAsia="黑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638800E">
            <w:pPr>
              <w:spacing w:line="400" w:lineRule="exact"/>
              <w:ind w:firstLine="0" w:firstLineChars="0"/>
              <w:jc w:val="center"/>
              <w:rPr>
                <w:rFonts w:ascii="Times New Roman" w:hAnsi="Times New Roman" w:eastAsia="宋体"/>
                <w:color w:val="auto"/>
                <w:sz w:val="28"/>
                <w:szCs w:val="28"/>
              </w:rPr>
            </w:pPr>
          </w:p>
        </w:tc>
      </w:tr>
      <w:tr w14:paraId="73B1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DC371EC">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DC7EBB1">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EB02D1D">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2C07399">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DC73EE9">
            <w:pPr>
              <w:spacing w:line="400" w:lineRule="exact"/>
              <w:ind w:firstLine="0" w:firstLineChars="0"/>
              <w:rPr>
                <w:rFonts w:ascii="Times New Roman" w:hAnsi="Times New Roman" w:eastAsia="宋体"/>
                <w:color w:val="auto"/>
                <w:sz w:val="28"/>
                <w:szCs w:val="28"/>
              </w:rPr>
            </w:pPr>
          </w:p>
        </w:tc>
      </w:tr>
      <w:tr w14:paraId="13BA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B32D064">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5692749">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52BC7D0">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A037BDB">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412B092">
            <w:pPr>
              <w:spacing w:line="400" w:lineRule="exact"/>
              <w:ind w:firstLine="0" w:firstLineChars="0"/>
              <w:rPr>
                <w:rFonts w:ascii="Times New Roman" w:hAnsi="Times New Roman" w:eastAsia="宋体"/>
                <w:color w:val="auto"/>
                <w:sz w:val="28"/>
                <w:szCs w:val="28"/>
              </w:rPr>
            </w:pPr>
          </w:p>
        </w:tc>
      </w:tr>
      <w:tr w14:paraId="4F57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DCFEB6A">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51DF775">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4036610">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EA4DF69">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9542B5F">
            <w:pPr>
              <w:spacing w:line="400" w:lineRule="exact"/>
              <w:ind w:firstLine="0" w:firstLineChars="0"/>
              <w:rPr>
                <w:rFonts w:ascii="Times New Roman" w:hAnsi="Times New Roman" w:eastAsia="宋体"/>
                <w:color w:val="auto"/>
                <w:sz w:val="28"/>
                <w:szCs w:val="28"/>
              </w:rPr>
            </w:pPr>
          </w:p>
        </w:tc>
      </w:tr>
      <w:tr w14:paraId="4B08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294A21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C8C8D76">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151398F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3A25F9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24EB70A">
            <w:pPr>
              <w:spacing w:line="400" w:lineRule="exact"/>
              <w:ind w:firstLine="0" w:firstLineChars="0"/>
              <w:rPr>
                <w:rFonts w:ascii="Times New Roman" w:hAnsi="Times New Roman" w:eastAsia="宋体"/>
                <w:color w:val="auto"/>
                <w:sz w:val="28"/>
                <w:szCs w:val="28"/>
              </w:rPr>
            </w:pPr>
          </w:p>
        </w:tc>
      </w:tr>
      <w:tr w14:paraId="336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D4ED26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50FA7F2">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3D4ABD9">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8905E71">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39F1435">
            <w:pPr>
              <w:spacing w:line="400" w:lineRule="exact"/>
              <w:ind w:firstLine="0" w:firstLineChars="0"/>
              <w:rPr>
                <w:rFonts w:ascii="Times New Roman" w:hAnsi="Times New Roman" w:eastAsia="宋体"/>
                <w:color w:val="auto"/>
                <w:sz w:val="28"/>
                <w:szCs w:val="28"/>
              </w:rPr>
            </w:pPr>
          </w:p>
        </w:tc>
      </w:tr>
      <w:tr w14:paraId="0325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4C3FBFD">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43D79BBD">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81C21A3">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80E36DC">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E9256C1">
            <w:pPr>
              <w:spacing w:line="400" w:lineRule="exact"/>
              <w:ind w:firstLine="0" w:firstLineChars="0"/>
              <w:rPr>
                <w:rFonts w:ascii="Times New Roman" w:hAnsi="Times New Roman" w:eastAsia="宋体"/>
                <w:color w:val="auto"/>
                <w:sz w:val="28"/>
                <w:szCs w:val="28"/>
              </w:rPr>
            </w:pPr>
          </w:p>
        </w:tc>
      </w:tr>
      <w:tr w14:paraId="0A9C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B7F843B">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6A8C981">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B0CC0E7">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07515649">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1866E2E">
            <w:pPr>
              <w:spacing w:line="400" w:lineRule="exact"/>
              <w:ind w:firstLine="0" w:firstLineChars="0"/>
              <w:rPr>
                <w:rFonts w:ascii="Times New Roman" w:hAnsi="Times New Roman" w:eastAsia="宋体"/>
                <w:color w:val="auto"/>
                <w:sz w:val="28"/>
                <w:szCs w:val="28"/>
              </w:rPr>
            </w:pPr>
          </w:p>
        </w:tc>
      </w:tr>
      <w:tr w14:paraId="63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E13A62C">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0809C67">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6AE9A583">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2EA8028">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32EE686">
            <w:pPr>
              <w:spacing w:line="400" w:lineRule="exact"/>
              <w:ind w:firstLine="0" w:firstLineChars="0"/>
              <w:rPr>
                <w:rFonts w:ascii="Times New Roman" w:hAnsi="Times New Roman" w:eastAsia="宋体"/>
                <w:color w:val="auto"/>
                <w:sz w:val="28"/>
                <w:szCs w:val="28"/>
              </w:rPr>
            </w:pPr>
          </w:p>
        </w:tc>
      </w:tr>
      <w:tr w14:paraId="239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E3FC5C0">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4235D272">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C343D54">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00220261">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D6C4CF0">
            <w:pPr>
              <w:spacing w:line="400" w:lineRule="exact"/>
              <w:ind w:firstLine="0" w:firstLineChars="0"/>
              <w:rPr>
                <w:rFonts w:ascii="Times New Roman" w:hAnsi="Times New Roman" w:eastAsia="宋体"/>
                <w:color w:val="auto"/>
                <w:sz w:val="28"/>
                <w:szCs w:val="28"/>
              </w:rPr>
            </w:pPr>
          </w:p>
        </w:tc>
      </w:tr>
      <w:tr w14:paraId="44D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14B6E62">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4BFDD008">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1733C8B2">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5DBD233">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878E387">
            <w:pPr>
              <w:spacing w:line="400" w:lineRule="exact"/>
              <w:ind w:firstLine="0" w:firstLineChars="0"/>
              <w:rPr>
                <w:rFonts w:ascii="Times New Roman" w:hAnsi="Times New Roman" w:eastAsia="宋体"/>
                <w:color w:val="auto"/>
                <w:sz w:val="28"/>
                <w:szCs w:val="28"/>
              </w:rPr>
            </w:pPr>
          </w:p>
        </w:tc>
      </w:tr>
    </w:tbl>
    <w:p w14:paraId="34892A2E">
      <w:pPr>
        <w:ind w:firstLine="640" w:firstLineChars="200"/>
        <w:rPr>
          <w:rFonts w:hint="default" w:ascii="Times New Roman" w:hAnsi="Times New Roman" w:eastAsia="黑体"/>
          <w:color w:val="auto"/>
          <w:sz w:val="32"/>
          <w:szCs w:val="32"/>
        </w:rPr>
      </w:pPr>
    </w:p>
    <w:p w14:paraId="1F25C333">
      <w:pPr>
        <w:rPr>
          <w:rFonts w:hint="default" w:ascii="Times New Roman" w:hAnsi="Times New Roman" w:eastAsia="黑体"/>
          <w:color w:val="auto"/>
          <w:sz w:val="32"/>
          <w:szCs w:val="32"/>
        </w:rPr>
      </w:pPr>
    </w:p>
    <w:p w14:paraId="636B6AB9">
      <w:pPr>
        <w:rPr>
          <w:rFonts w:hint="default" w:ascii="Times New Roman" w:hAnsi="Times New Roman" w:eastAsia="黑体"/>
          <w:color w:val="auto"/>
          <w:sz w:val="32"/>
          <w:szCs w:val="32"/>
        </w:rPr>
      </w:pPr>
    </w:p>
    <w:p w14:paraId="20EC41C9">
      <w:pPr>
        <w:rPr>
          <w:rFonts w:hint="default" w:ascii="Times New Roman" w:hAnsi="Times New Roman" w:eastAsia="黑体"/>
          <w:color w:val="auto"/>
          <w:sz w:val="32"/>
          <w:szCs w:val="32"/>
        </w:rPr>
      </w:pPr>
    </w:p>
    <w:p w14:paraId="08AF2EC6">
      <w:pPr>
        <w:rPr>
          <w:rFonts w:hint="default" w:ascii="Times New Roman" w:hAnsi="Times New Roman" w:eastAsia="黑体"/>
          <w:color w:val="auto"/>
          <w:sz w:val="32"/>
          <w:szCs w:val="32"/>
        </w:rPr>
      </w:pPr>
    </w:p>
    <w:p w14:paraId="12DE8B4C">
      <w:pPr>
        <w:rPr>
          <w:rFonts w:ascii="Times New Roman" w:hAnsi="Times New Roman" w:eastAsia="黑体" w:cs="Times New Roman"/>
          <w:color w:val="auto"/>
          <w:sz w:val="32"/>
          <w:szCs w:val="32"/>
        </w:rPr>
      </w:pPr>
      <w:r>
        <w:rPr>
          <w:rFonts w:hint="default" w:ascii="Times New Roman" w:hAnsi="Times New Roman" w:eastAsia="黑体"/>
          <w:color w:val="auto"/>
          <w:sz w:val="32"/>
          <w:szCs w:val="32"/>
        </w:rPr>
        <w:t>四、相关单位意见</w:t>
      </w:r>
    </w:p>
    <w:tbl>
      <w:tblPr>
        <w:tblStyle w:val="8"/>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14:paraId="7022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2119A56D">
            <w:pPr>
              <w:spacing w:line="500" w:lineRule="exact"/>
              <w:ind w:left="0" w:leftChars="0"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14:paraId="6D2EA75E">
            <w:pPr>
              <w:spacing w:line="500" w:lineRule="exact"/>
              <w:jc w:val="left"/>
              <w:rPr>
                <w:rFonts w:ascii="Times New Roman" w:hAnsi="Times New Roman" w:eastAsia="仿宋_GB2312"/>
                <w:color w:val="auto"/>
                <w:sz w:val="28"/>
                <w:szCs w:val="28"/>
              </w:rPr>
            </w:pPr>
          </w:p>
          <w:p w14:paraId="7CA7FF63">
            <w:pPr>
              <w:spacing w:line="500" w:lineRule="exact"/>
              <w:jc w:val="left"/>
              <w:rPr>
                <w:rFonts w:ascii="Times New Roman" w:hAnsi="Times New Roman" w:eastAsia="仿宋_GB2312"/>
                <w:color w:val="auto"/>
                <w:sz w:val="28"/>
                <w:szCs w:val="28"/>
              </w:rPr>
            </w:pPr>
          </w:p>
          <w:p w14:paraId="0A95C6BC">
            <w:pPr>
              <w:spacing w:line="500" w:lineRule="exact"/>
              <w:jc w:val="left"/>
              <w:rPr>
                <w:rFonts w:hint="default" w:ascii="Times New Roman" w:hAnsi="Times New Roman" w:eastAsia="仿宋_GB2312"/>
                <w:color w:val="auto"/>
                <w:sz w:val="28"/>
                <w:szCs w:val="28"/>
              </w:rPr>
            </w:pPr>
          </w:p>
          <w:p w14:paraId="73F12880">
            <w:pPr>
              <w:wordWrap w:val="0"/>
              <w:spacing w:before="240" w:line="560" w:lineRule="exact"/>
              <w:jc w:val="center"/>
              <w:rPr>
                <w:rFonts w:ascii="Times New Roman" w:hAnsi="Times New Roman"/>
                <w:color w:val="auto"/>
              </w:rPr>
            </w:pPr>
            <w:r>
              <w:rPr>
                <w:rFonts w:hint="default" w:ascii="Times New Roman" w:hAnsi="Times New Roman"/>
                <w:color w:val="auto"/>
                <w:lang w:eastAsia="zh-CN"/>
              </w:rPr>
              <w:t>单位</w:t>
            </w:r>
            <w:r>
              <w:rPr>
                <w:rFonts w:ascii="Times New Roman" w:hAnsi="Times New Roman"/>
                <w:color w:val="auto"/>
              </w:rPr>
              <w:t>负责人签名：</w:t>
            </w:r>
          </w:p>
          <w:p w14:paraId="5386B1CB">
            <w:pPr>
              <w:wordWrap w:val="0"/>
              <w:spacing w:before="240" w:line="560" w:lineRule="exact"/>
              <w:jc w:val="right"/>
              <w:rPr>
                <w:rFonts w:ascii="Times New Roman" w:hAnsi="Times New Roman"/>
                <w:color w:val="auto"/>
              </w:rPr>
            </w:pPr>
          </w:p>
          <w:p w14:paraId="6EBE9C92">
            <w:pPr>
              <w:wordWrap w:val="0"/>
              <w:spacing w:before="240" w:line="560" w:lineRule="exact"/>
              <w:ind w:firstLine="2560" w:firstLineChars="800"/>
              <w:jc w:val="both"/>
              <w:rPr>
                <w:rFonts w:ascii="Times New Roman" w:hAnsi="Times New Roman"/>
                <w:color w:val="auto"/>
              </w:rPr>
            </w:pPr>
            <w:r>
              <w:rPr>
                <w:rFonts w:ascii="Times New Roman" w:hAnsi="Times New Roman"/>
                <w:color w:val="auto"/>
              </w:rPr>
              <w:t>单位盖章：</w:t>
            </w:r>
          </w:p>
          <w:p w14:paraId="7D756B95">
            <w:pPr>
              <w:wordWrap w:val="0"/>
              <w:spacing w:before="240" w:line="560" w:lineRule="exact"/>
              <w:jc w:val="right"/>
              <w:rPr>
                <w:rFonts w:ascii="Times New Roman" w:hAnsi="Times New Roman"/>
                <w:color w:val="auto"/>
              </w:rPr>
            </w:pPr>
          </w:p>
          <w:p w14:paraId="2EA2E74F">
            <w:pPr>
              <w:wordWrap w:val="0"/>
              <w:spacing w:before="240" w:line="560" w:lineRule="exact"/>
              <w:jc w:val="center"/>
              <w:rPr>
                <w:rFonts w:ascii="Times New Roman" w:hAnsi="Times New Roman" w:eastAsia="仿宋_GB2312"/>
                <w:color w:val="auto"/>
                <w:sz w:val="28"/>
                <w:szCs w:val="28"/>
              </w:rPr>
            </w:pPr>
            <w:r>
              <w:rPr>
                <w:rFonts w:ascii="Times New Roman" w:hAnsi="Times New Roman"/>
                <w:color w:val="auto"/>
              </w:rPr>
              <w:t>年</w:t>
            </w:r>
            <w:r>
              <w:rPr>
                <w:rFonts w:hint="default" w:ascii="Times New Roman" w:hAnsi="Times New Roman"/>
                <w:color w:val="auto"/>
              </w:rPr>
              <w:t xml:space="preserve"> </w:t>
            </w:r>
            <w:r>
              <w:rPr>
                <w:rFonts w:ascii="Times New Roman" w:hAnsi="Times New Roman"/>
                <w:color w:val="auto"/>
              </w:rPr>
              <w:t xml:space="preserve">   月</w:t>
            </w:r>
            <w:r>
              <w:rPr>
                <w:rFonts w:hint="default" w:ascii="Times New Roman" w:hAnsi="Times New Roman"/>
                <w:color w:val="auto"/>
              </w:rPr>
              <w:t xml:space="preserve"> </w:t>
            </w:r>
            <w:r>
              <w:rPr>
                <w:rFonts w:ascii="Times New Roman" w:hAnsi="Times New Roman"/>
                <w:color w:val="auto"/>
              </w:rPr>
              <w:t xml:space="preserve">   日</w:t>
            </w:r>
          </w:p>
        </w:tc>
      </w:tr>
    </w:tbl>
    <w:p w14:paraId="33755A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5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BA04D">
                          <w:pPr>
                            <w:pStyle w:val="5"/>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w:t>
                          </w:r>
                          <w:r>
                            <w:rPr>
                              <w:rFonts w:hint="eastAsia" w:ascii="宋体" w:hAnsi="宋体"/>
                              <w:sz w:val="28"/>
                            </w:rPr>
                            <w:fldChar w:fldCharType="end"/>
                          </w:r>
                          <w:r>
                            <w:rPr>
                              <w:rStyle w:val="10"/>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59BA04D">
                    <w:pPr>
                      <w:pStyle w:val="5"/>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w:t>
                    </w:r>
                    <w:r>
                      <w:rPr>
                        <w:rFonts w:hint="eastAsia" w:ascii="宋体" w:hAnsi="宋体"/>
                        <w:sz w:val="28"/>
                      </w:rPr>
                      <w:fldChar w:fldCharType="end"/>
                    </w:r>
                    <w:r>
                      <w:rPr>
                        <w:rStyle w:val="10"/>
                        <w:rFonts w:hint="eastAsia"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C316">
    <w:pPr>
      <w:pStyle w:val="5"/>
      <w:framePr w:wrap="around" w:vAnchor="text" w:hAnchor="margin" w:xAlign="outside" w:y="1"/>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2</w:t>
    </w:r>
    <w:r>
      <w:rPr>
        <w:rFonts w:hint="eastAsia" w:ascii="宋体" w:hAnsi="宋体"/>
        <w:sz w:val="28"/>
      </w:rPr>
      <w:fldChar w:fldCharType="end"/>
    </w:r>
    <w:r>
      <w:rPr>
        <w:rStyle w:val="10"/>
        <w:rFonts w:hint="eastAsia" w:ascii="宋体" w:hAnsi="宋体"/>
        <w:sz w:val="28"/>
      </w:rPr>
      <w:t xml:space="preserve"> —</w:t>
    </w:r>
  </w:p>
  <w:p w14:paraId="03E709C6">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D153">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8303">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C5E04"/>
    <w:rsid w:val="11DC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4">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2025-08-27T07:46:00Z</dcterms:created>
  <dc:creator>胡翌婧</dc:creator>
  <cp:lastModifiedBy>胡翌婧</cp:lastModifiedBy>
  <dcterms:modified xsi:type="dcterms:W3CDTF">2025-08-27T07:46:47Z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4705EE08049E4B2F88A02DF64EDE7BBF_11</vt:lpwstr>
  </property>
  <property fmtid="{D5CDD505-2E9C-101B-9397-08002B2CF9AE}" pid="4" name="KSOTemplateDocerSaveRecord">
    <vt:lpwstr>eyJoZGlkIjoiODNjM2VkZWUwYjdkZDYzZGY2NmZiZGNiZGIyMjFjYWIiLCJ1c2VySWQiOiIyNDQ2MzYxMzgifQ==</vt:lpwstr>
  </property>
</Properties>
</file>