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32"/>
          <w:szCs w:val="32"/>
          <w:highlight w:val="none"/>
          <w:lang w:val="en-US" w:eastAsia="zh-CN"/>
        </w:rPr>
      </w:pPr>
      <w:bookmarkStart w:id="0" w:name="_GoBack"/>
      <w:bookmarkEnd w:id="0"/>
      <w:r>
        <w:rPr>
          <w:rFonts w:hint="eastAsia" w:ascii="黑体" w:hAnsi="黑体" w:eastAsia="黑体" w:cs="黑体"/>
          <w:b w:val="0"/>
          <w:bCs w:val="0"/>
          <w:color w:val="auto"/>
          <w:sz w:val="32"/>
          <w:szCs w:val="32"/>
          <w:highlight w:val="none"/>
          <w:lang w:val="en-US" w:eastAsia="zh-CN"/>
        </w:rPr>
        <w:t>附件5</w:t>
      </w:r>
    </w:p>
    <w:p>
      <w:pPr>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个人承诺书</w:t>
      </w:r>
    </w:p>
    <w:p>
      <w:pPr>
        <w:pageBreakBefore w:val="0"/>
        <w:widowControl w:val="0"/>
        <w:kinsoku/>
        <w:wordWrap/>
        <w:overflowPunct/>
        <w:topLinePunct w:val="0"/>
        <w:autoSpaceDN/>
        <w:bidi w:val="0"/>
        <w:adjustRightInd/>
        <w:snapToGrid/>
        <w:spacing w:line="240" w:lineRule="auto"/>
        <w:ind w:left="0"/>
        <w:jc w:val="left"/>
        <w:textAlignment w:val="auto"/>
        <w:rPr>
          <w:rFonts w:hint="eastAsia" w:ascii="Times New Roman" w:hAnsi="Times New Roman" w:eastAsia="仿宋_GB2312" w:cs="Times New Roman"/>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仿宋_GB2312" w:hAnsi="Calibri" w:eastAsia="仿宋_GB2312" w:cs="仿宋_GB2312"/>
          <w:kern w:val="0"/>
          <w:sz w:val="32"/>
          <w:szCs w:val="32"/>
        </w:rPr>
      </w:pPr>
      <w:r>
        <w:rPr>
          <w:rFonts w:hint="eastAsia" w:ascii="Times New Roman" w:hAnsi="Times New Roman" w:eastAsia="仿宋_GB2312" w:cs="Times New Roman"/>
          <w:sz w:val="32"/>
          <w:szCs w:val="32"/>
          <w:u w:val="none"/>
          <w:lang w:val="en-US" w:eastAsia="zh-CN"/>
        </w:rPr>
        <w:t>南沙区人力资源和社会保障局</w:t>
      </w:r>
      <w:r>
        <w:rPr>
          <w:rFonts w:hint="eastAsia" w:ascii="仿宋_GB2312" w:hAnsi="Calibri"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z w:val="32"/>
          <w:szCs w:val="32"/>
        </w:rPr>
        <w:t>现就我</w:t>
      </w: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 xml:space="preserve">身份证号码：      </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none"/>
          <w:lang w:val="en-US" w:eastAsia="zh-CN"/>
        </w:rPr>
        <w:t>申请</w:t>
      </w:r>
      <w:r>
        <w:rPr>
          <w:rFonts w:hint="eastAsia" w:ascii="仿宋_GB2312" w:hAnsi="仿宋_GB2312" w:eastAsia="仿宋_GB2312" w:cs="仿宋_GB2312"/>
          <w:b w:val="0"/>
          <w:bCs w:val="0"/>
          <w:kern w:val="2"/>
          <w:sz w:val="32"/>
          <w:szCs w:val="32"/>
          <w:u w:val="single"/>
          <w:lang w:val="en-US" w:eastAsia="zh-CN" w:bidi="ar-SA"/>
        </w:rPr>
        <w:t>2024年度南沙区专业技术人才职业能力提升支持</w:t>
      </w:r>
      <w:r>
        <w:rPr>
          <w:rFonts w:hint="eastAsia" w:ascii="仿宋_GB2312" w:hAnsi="仿宋_GB2312" w:eastAsia="仿宋_GB2312" w:cs="仿宋_GB2312"/>
          <w:sz w:val="32"/>
          <w:szCs w:val="32"/>
        </w:rPr>
        <w:t>有关事项郑重承诺如下：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z w:val="32"/>
          <w:szCs w:val="32"/>
          <w:lang w:val="en-US" w:eastAsia="zh-CN"/>
        </w:rPr>
        <w:t>1.本人已充分熟知《2024年度南沙区专业技术人才职业能力提升支持办事指南》及附件的全部内容。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sz w:val="32"/>
          <w:szCs w:val="32"/>
          <w:lang w:val="en-US" w:eastAsia="zh-CN"/>
        </w:rPr>
        <w:t>2.本人</w:t>
      </w:r>
      <w:r>
        <w:rPr>
          <w:rFonts w:hint="eastAsia" w:ascii="仿宋_GB2312" w:hAnsi="仿宋_GB2312" w:eastAsia="仿宋_GB2312" w:cs="仿宋_GB2312"/>
          <w:sz w:val="32"/>
          <w:szCs w:val="32"/>
        </w:rPr>
        <w:t>承诺申请本次</w:t>
      </w:r>
      <w:r>
        <w:rPr>
          <w:rFonts w:hint="eastAsia" w:ascii="仿宋_GB2312" w:hAnsi="仿宋_GB2312" w:eastAsia="仿宋_GB2312" w:cs="仿宋_GB2312"/>
          <w:sz w:val="32"/>
          <w:szCs w:val="32"/>
          <w:lang w:val="en-US" w:eastAsia="zh-CN"/>
        </w:rPr>
        <w:t>奖励资金所</w:t>
      </w:r>
      <w:r>
        <w:rPr>
          <w:rFonts w:hint="eastAsia" w:ascii="仿宋_GB2312" w:hAnsi="仿宋_GB2312" w:eastAsia="仿宋_GB2312" w:cs="仿宋_GB2312"/>
          <w:sz w:val="32"/>
          <w:szCs w:val="32"/>
        </w:rPr>
        <w:t>提交的所有</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材料真实有效</w:t>
      </w:r>
      <w:r>
        <w:rPr>
          <w:rFonts w:hint="eastAsia" w:ascii="仿宋_GB2312" w:hAnsi="仿宋_GB2312" w:eastAsia="仿宋_GB2312" w:cs="仿宋_GB2312"/>
          <w:sz w:val="32"/>
          <w:szCs w:val="32"/>
          <w:lang w:eastAsia="zh-CN"/>
        </w:rPr>
        <w:t>，且截至本《个人承诺书》签署之日前，本人</w:t>
      </w:r>
      <w:r>
        <w:rPr>
          <w:rFonts w:hint="eastAsia" w:ascii="仿宋_GB2312" w:hAnsi="仿宋_GB2312" w:eastAsia="仿宋_GB2312" w:cs="仿宋_GB2312"/>
          <w:sz w:val="32"/>
          <w:szCs w:val="32"/>
          <w:lang w:val="en-US" w:eastAsia="zh-CN"/>
        </w:rPr>
        <w:t>未就同一项目、同一事项，申请南沙区其他扶持或奖励政策（含上级部门要求区配套或承担资金的政策规定）。本人</w:t>
      </w:r>
      <w:r>
        <w:rPr>
          <w:rFonts w:hint="eastAsia" w:ascii="仿宋_GB2312" w:hAnsi="仿宋_GB2312" w:eastAsia="仿宋_GB2312" w:cs="仿宋_GB2312"/>
          <w:sz w:val="32"/>
          <w:szCs w:val="32"/>
        </w:rPr>
        <w:t>如存在弄虚作假</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骗取</w:t>
      </w:r>
      <w:r>
        <w:rPr>
          <w:rFonts w:hint="eastAsia" w:ascii="仿宋_GB2312" w:hAnsi="仿宋_GB2312" w:eastAsia="仿宋_GB2312" w:cs="仿宋_GB2312"/>
          <w:sz w:val="32"/>
          <w:szCs w:val="32"/>
          <w:lang w:eastAsia="zh-CN"/>
        </w:rPr>
        <w:t>奖励</w:t>
      </w:r>
      <w:r>
        <w:rPr>
          <w:rFonts w:hint="eastAsia" w:ascii="仿宋_GB2312" w:hAnsi="仿宋_GB2312" w:eastAsia="仿宋_GB2312" w:cs="仿宋_GB2312"/>
          <w:sz w:val="32"/>
          <w:szCs w:val="32"/>
          <w:lang w:val="en-US" w:eastAsia="zh-CN"/>
        </w:rPr>
        <w:t>资金情形的，或者存在其他隐瞒、漏报、错报等情形的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贵局</w:t>
      </w:r>
      <w:r>
        <w:rPr>
          <w:rFonts w:hint="eastAsia" w:ascii="仿宋_GB2312" w:hAnsi="仿宋_GB2312" w:eastAsia="仿宋_GB2312" w:cs="仿宋_GB2312"/>
          <w:sz w:val="32"/>
          <w:szCs w:val="32"/>
        </w:rPr>
        <w:t>有权</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u w:val="single"/>
          <w:lang w:val="en-US" w:eastAsia="zh-CN"/>
        </w:rPr>
        <w:t>《2024年度南沙区专业技术人才职业能力提升支持办事指南》</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第五条的规定进行处理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本人无条件接受、服从该处理结果，并同意在收到退回奖励资金通知</w:t>
      </w:r>
      <w:r>
        <w:rPr>
          <w:rFonts w:hint="eastAsia" w:ascii="仿宋_GB2312" w:hAnsi="仿宋_GB2312" w:eastAsia="仿宋_GB2312" w:cs="仿宋_GB2312"/>
          <w:sz w:val="32"/>
          <w:szCs w:val="32"/>
          <w:u w:val="none"/>
          <w:lang w:val="en-US" w:eastAsia="zh-CN"/>
        </w:rPr>
        <w:t>起十</w:t>
      </w:r>
      <w:r>
        <w:rPr>
          <w:rFonts w:hint="eastAsia" w:ascii="仿宋_GB2312" w:hAnsi="仿宋_GB2312" w:eastAsia="仿宋_GB2312" w:cs="仿宋_GB2312"/>
          <w:sz w:val="32"/>
          <w:szCs w:val="32"/>
          <w:lang w:val="en-US" w:eastAsia="zh-CN"/>
        </w:rPr>
        <w:t>日内</w:t>
      </w:r>
      <w:r>
        <w:rPr>
          <w:rFonts w:hint="eastAsia" w:ascii="仿宋_GB2312" w:hAnsi="仿宋_GB2312" w:eastAsia="仿宋_GB2312" w:cs="仿宋_GB2312"/>
          <w:color w:val="auto"/>
          <w:sz w:val="32"/>
          <w:szCs w:val="32"/>
          <w:lang w:eastAsia="zh-CN"/>
        </w:rPr>
        <w:t>主动、一次性退回</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eastAsia="zh-CN"/>
        </w:rPr>
        <w:t>奖励</w:t>
      </w:r>
      <w:r>
        <w:rPr>
          <w:rFonts w:hint="eastAsia" w:ascii="仿宋_GB2312" w:hAnsi="仿宋_GB2312" w:eastAsia="仿宋_GB2312" w:cs="仿宋_GB2312"/>
          <w:color w:val="auto"/>
          <w:sz w:val="32"/>
          <w:szCs w:val="32"/>
        </w:rPr>
        <w:t>资金并按</w:t>
      </w:r>
      <w:r>
        <w:rPr>
          <w:rFonts w:hint="eastAsia" w:ascii="仿宋_GB2312" w:hAnsi="仿宋_GB2312" w:eastAsia="仿宋_GB2312" w:cs="仿宋_GB2312"/>
          <w:color w:val="auto"/>
          <w:sz w:val="32"/>
          <w:szCs w:val="32"/>
          <w:lang w:val="en-US" w:eastAsia="zh-CN"/>
        </w:rPr>
        <w:t>同</w:t>
      </w:r>
      <w:r>
        <w:rPr>
          <w:rFonts w:hint="eastAsia" w:ascii="仿宋_GB2312" w:hAnsi="仿宋_GB2312" w:eastAsia="仿宋_GB2312" w:cs="仿宋_GB2312"/>
          <w:color w:val="auto"/>
          <w:sz w:val="32"/>
          <w:szCs w:val="32"/>
        </w:rPr>
        <w:t>期贷款市场报价利率（LPR）</w:t>
      </w:r>
      <w:r>
        <w:rPr>
          <w:rFonts w:hint="eastAsia" w:ascii="仿宋_GB2312" w:hAnsi="仿宋_GB2312" w:eastAsia="仿宋_GB2312" w:cs="仿宋_GB2312"/>
          <w:color w:val="auto"/>
          <w:sz w:val="32"/>
          <w:szCs w:val="32"/>
          <w:lang w:val="en-US" w:eastAsia="zh-CN"/>
        </w:rPr>
        <w:t>支付利</w:t>
      </w:r>
      <w:r>
        <w:rPr>
          <w:rFonts w:hint="eastAsia" w:ascii="仿宋_GB2312" w:hAnsi="仿宋_GB2312" w:eastAsia="仿宋_GB2312" w:cs="仿宋_GB2312"/>
          <w:color w:val="auto"/>
          <w:sz w:val="32"/>
          <w:szCs w:val="32"/>
        </w:rPr>
        <w:t>息</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lang w:val="en-US" w:eastAsia="zh-CN" w:bidi="ar-SA"/>
        </w:rPr>
        <w:t>3.本人承诺申请本次奖励资金</w:t>
      </w:r>
      <w:r>
        <w:rPr>
          <w:rFonts w:hint="eastAsia" w:ascii="仿宋_GB2312" w:hAnsi="仿宋_GB2312" w:eastAsia="仿宋_GB2312" w:cs="仿宋_GB2312"/>
          <w:sz w:val="32"/>
          <w:szCs w:val="32"/>
        </w:rPr>
        <w:t>不存在以下</w:t>
      </w:r>
      <w:r>
        <w:rPr>
          <w:rFonts w:hint="eastAsia" w:ascii="仿宋_GB2312" w:hAnsi="仿宋_GB2312" w:eastAsia="仿宋_GB2312" w:cs="仿宋_GB2312"/>
          <w:sz w:val="32"/>
          <w:szCs w:val="32"/>
          <w:lang w:val="en-US" w:eastAsia="zh-CN"/>
        </w:rPr>
        <w:t>情形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宋体" w:cs="Times New Roman"/>
          <w:lang w:val="en-US" w:eastAsia="zh-CN"/>
        </w:rPr>
      </w:pPr>
      <w:r>
        <w:rPr>
          <w:rFonts w:hint="eastAsia" w:ascii="仿宋_GB2312" w:hAnsi="仿宋_GB2312" w:eastAsia="仿宋_GB2312" w:cs="仿宋_GB2312"/>
          <w:b w:val="0"/>
          <w:bCs w:val="0"/>
          <w:color w:val="auto"/>
          <w:kern w:val="2"/>
          <w:sz w:val="32"/>
          <w:szCs w:val="32"/>
          <w:lang w:val="en-US" w:eastAsia="zh-CN" w:bidi="ar-SA"/>
        </w:rPr>
        <w:t>（1）</w:t>
      </w:r>
      <w:r>
        <w:rPr>
          <w:rFonts w:hint="default" w:ascii="仿宋_GB2312" w:hAnsi="仿宋_GB2312" w:eastAsia="仿宋_GB2312" w:cs="仿宋_GB2312"/>
          <w:b w:val="0"/>
          <w:bCs w:val="0"/>
          <w:color w:val="auto"/>
          <w:kern w:val="2"/>
          <w:sz w:val="32"/>
          <w:szCs w:val="32"/>
          <w:lang w:val="en-US" w:eastAsia="zh-CN" w:bidi="ar-SA"/>
        </w:rPr>
        <w:t>2023年期间已成功申领南沙区专业技术人才职称提升奖励，申请此次同层级职业能力提升支持</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（2）个人被列入严重失信名单；</w:t>
      </w: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（3）个人近5年受过刑事处罚（“</w:t>
      </w:r>
      <w:r>
        <w:rPr>
          <w:rFonts w:hint="eastAsia" w:ascii="仿宋_GB2312" w:hAnsi="仿宋_GB2312" w:eastAsia="仿宋_GB2312" w:cs="仿宋_GB2312"/>
          <w:b w:val="0"/>
          <w:bCs w:val="0"/>
          <w:kern w:val="2"/>
          <w:sz w:val="32"/>
          <w:szCs w:val="32"/>
          <w:lang w:val="en-US" w:eastAsia="zh-CN" w:bidi="ar-SA"/>
        </w:rPr>
        <w:t>近5年</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指从本承诺书签署之日往前追溯5年）</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（4）个人因涉嫌刑事犯罪被立案查处；</w:t>
      </w:r>
    </w:p>
    <w:p>
      <w:pPr>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1"/>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（5）个人近1年受过严重行政处罚（“近1年”指从2023年1月1日至本承诺书签署之日）；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（6）个人存在违背公序良俗、违反道德规范、损害国家和社会公共利益等行为，引发重大舆情或造成严重不良社会影响的。</w:t>
      </w:r>
    </w:p>
    <w:p>
      <w:pPr>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1"/>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如本人存在</w:t>
      </w:r>
      <w:r>
        <w:rPr>
          <w:rFonts w:hint="eastAsia" w:ascii="仿宋_GB2312" w:hAnsi="仿宋_GB2312" w:eastAsia="仿宋_GB2312" w:cs="仿宋_GB2312"/>
          <w:b w:val="0"/>
          <w:bCs w:val="0"/>
          <w:kern w:val="2"/>
          <w:sz w:val="32"/>
          <w:szCs w:val="32"/>
          <w:lang w:val="en-US" w:eastAsia="zh-CN" w:bidi="ar-SA"/>
        </w:rPr>
        <w:t>以上</w:t>
      </w:r>
      <w:r>
        <w:rPr>
          <w:rFonts w:hint="default" w:ascii="仿宋_GB2312" w:hAnsi="仿宋_GB2312" w:eastAsia="仿宋_GB2312" w:cs="仿宋_GB2312"/>
          <w:b w:val="0"/>
          <w:bCs w:val="0"/>
          <w:kern w:val="2"/>
          <w:sz w:val="32"/>
          <w:szCs w:val="32"/>
          <w:lang w:val="en-US" w:eastAsia="zh-CN" w:bidi="ar-SA"/>
        </w:rPr>
        <w:t>情形，贵局有权根据</w:t>
      </w:r>
      <w:r>
        <w:rPr>
          <w:rFonts w:hint="default" w:ascii="仿宋_GB2312" w:hAnsi="仿宋_GB2312" w:eastAsia="仿宋_GB2312" w:cs="仿宋_GB2312"/>
          <w:b w:val="0"/>
          <w:bCs w:val="0"/>
          <w:kern w:val="2"/>
          <w:sz w:val="32"/>
          <w:szCs w:val="32"/>
          <w:u w:val="single"/>
          <w:lang w:val="en-US" w:eastAsia="zh-CN" w:bidi="ar-SA"/>
        </w:rPr>
        <w:t>《2024年度南沙区专业技术人才职业能力提升支持办事指南》</w:t>
      </w:r>
      <w:r>
        <w:rPr>
          <w:rFonts w:hint="default" w:ascii="仿宋_GB2312" w:hAnsi="仿宋_GB2312" w:eastAsia="仿宋_GB2312" w:cs="仿宋_GB2312"/>
          <w:b w:val="0"/>
          <w:bCs w:val="0"/>
          <w:kern w:val="2"/>
          <w:sz w:val="32"/>
          <w:szCs w:val="32"/>
          <w:lang w:val="en-US" w:eastAsia="zh-CN" w:bidi="ar-SA"/>
        </w:rPr>
        <w:t>第</w:t>
      </w:r>
      <w:r>
        <w:rPr>
          <w:rFonts w:hint="eastAsia" w:ascii="仿宋_GB2312" w:hAnsi="仿宋_GB2312" w:eastAsia="仿宋_GB2312" w:cs="仿宋_GB2312"/>
          <w:b w:val="0"/>
          <w:bCs w:val="0"/>
          <w:kern w:val="2"/>
          <w:sz w:val="32"/>
          <w:szCs w:val="32"/>
          <w:lang w:val="en-US" w:eastAsia="zh-CN" w:bidi="ar-SA"/>
        </w:rPr>
        <w:t>四</w:t>
      </w:r>
      <w:r>
        <w:rPr>
          <w:rFonts w:hint="default" w:ascii="仿宋_GB2312" w:hAnsi="仿宋_GB2312" w:eastAsia="仿宋_GB2312" w:cs="仿宋_GB2312"/>
          <w:b w:val="0"/>
          <w:bCs w:val="0"/>
          <w:kern w:val="2"/>
          <w:sz w:val="32"/>
          <w:szCs w:val="32"/>
          <w:lang w:val="en-US" w:eastAsia="zh-CN" w:bidi="ar-SA"/>
        </w:rPr>
        <w:t>条和第</w:t>
      </w:r>
      <w:r>
        <w:rPr>
          <w:rFonts w:hint="eastAsia" w:ascii="仿宋_GB2312" w:hAnsi="仿宋_GB2312" w:eastAsia="仿宋_GB2312" w:cs="仿宋_GB2312"/>
          <w:b w:val="0"/>
          <w:bCs w:val="0"/>
          <w:kern w:val="2"/>
          <w:sz w:val="32"/>
          <w:szCs w:val="32"/>
          <w:lang w:val="en-US" w:eastAsia="zh-CN" w:bidi="ar-SA"/>
        </w:rPr>
        <w:t>五</w:t>
      </w:r>
      <w:r>
        <w:rPr>
          <w:rFonts w:hint="default" w:ascii="仿宋_GB2312" w:hAnsi="仿宋_GB2312" w:eastAsia="仿宋_GB2312" w:cs="仿宋_GB2312"/>
          <w:b w:val="0"/>
          <w:bCs w:val="0"/>
          <w:kern w:val="2"/>
          <w:sz w:val="32"/>
          <w:szCs w:val="32"/>
          <w:lang w:val="en-US" w:eastAsia="zh-CN" w:bidi="ar-SA"/>
        </w:rPr>
        <w:t>条的规定进行处理，本人无条件接受、服从该处理结果，并同意在收到贵局退回</w:t>
      </w:r>
      <w:r>
        <w:rPr>
          <w:rFonts w:hint="eastAsia" w:ascii="仿宋_GB2312" w:hAnsi="仿宋_GB2312" w:eastAsia="仿宋_GB2312" w:cs="仿宋_GB2312"/>
          <w:b w:val="0"/>
          <w:bCs w:val="0"/>
          <w:kern w:val="2"/>
          <w:sz w:val="32"/>
          <w:szCs w:val="32"/>
          <w:lang w:val="en-US" w:eastAsia="zh-CN" w:bidi="ar-SA"/>
        </w:rPr>
        <w:t>奖励</w:t>
      </w:r>
      <w:r>
        <w:rPr>
          <w:rFonts w:hint="default" w:ascii="仿宋_GB2312" w:hAnsi="仿宋_GB2312" w:eastAsia="仿宋_GB2312" w:cs="仿宋_GB2312"/>
          <w:b w:val="0"/>
          <w:bCs w:val="0"/>
          <w:kern w:val="2"/>
          <w:sz w:val="32"/>
          <w:szCs w:val="32"/>
          <w:lang w:val="en-US" w:eastAsia="zh-CN" w:bidi="ar-SA"/>
        </w:rPr>
        <w:t>资金通知之日起</w:t>
      </w:r>
      <w:r>
        <w:rPr>
          <w:rFonts w:hint="eastAsia" w:ascii="仿宋_GB2312" w:hAnsi="仿宋_GB2312" w:eastAsia="仿宋_GB2312" w:cs="仿宋_GB2312"/>
          <w:b w:val="0"/>
          <w:bCs w:val="0"/>
          <w:kern w:val="2"/>
          <w:sz w:val="32"/>
          <w:szCs w:val="32"/>
          <w:lang w:val="en-US" w:eastAsia="zh-CN" w:bidi="ar-SA"/>
        </w:rPr>
        <w:t>十</w:t>
      </w:r>
      <w:r>
        <w:rPr>
          <w:rFonts w:hint="default" w:ascii="仿宋_GB2312" w:hAnsi="仿宋_GB2312" w:eastAsia="仿宋_GB2312" w:cs="仿宋_GB2312"/>
          <w:b w:val="0"/>
          <w:bCs w:val="0"/>
          <w:kern w:val="2"/>
          <w:sz w:val="32"/>
          <w:szCs w:val="32"/>
          <w:lang w:val="en-US" w:eastAsia="zh-CN" w:bidi="ar-SA"/>
        </w:rPr>
        <w:t>日内主动、一次性退回所有</w:t>
      </w:r>
      <w:r>
        <w:rPr>
          <w:rFonts w:hint="eastAsia" w:ascii="仿宋_GB2312" w:hAnsi="仿宋_GB2312" w:eastAsia="仿宋_GB2312" w:cs="仿宋_GB2312"/>
          <w:b w:val="0"/>
          <w:bCs w:val="0"/>
          <w:kern w:val="2"/>
          <w:sz w:val="32"/>
          <w:szCs w:val="32"/>
          <w:lang w:val="en-US" w:eastAsia="zh-CN" w:bidi="ar-SA"/>
        </w:rPr>
        <w:t>奖励</w:t>
      </w:r>
      <w:r>
        <w:rPr>
          <w:rFonts w:hint="default" w:ascii="仿宋_GB2312" w:hAnsi="仿宋_GB2312" w:eastAsia="仿宋_GB2312" w:cs="仿宋_GB2312"/>
          <w:b w:val="0"/>
          <w:bCs w:val="0"/>
          <w:kern w:val="2"/>
          <w:sz w:val="32"/>
          <w:szCs w:val="32"/>
          <w:lang w:val="en-US" w:eastAsia="zh-CN" w:bidi="ar-SA"/>
        </w:rPr>
        <w:t>资金并按同期贷款市场报价利率（LPR）支付利息。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4.如出现上述情形以外的其他应当退回奖励资金情形的，本人同意参照执行。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5.如出现应当退回奖励资金情形的没有在十日内主动、一次性退回的，本人同意贵局将本人纳入南沙区政策扶持或奖励失信人名单，并同意贵局在政府官网、媒体等地方实名通告或公示本人违约失信情况。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w:t>
      </w:r>
      <w:r>
        <w:rPr>
          <w:rFonts w:hint="eastAsia" w:ascii="仿宋_GB2312" w:hAnsi="仿宋_GB2312" w:eastAsia="仿宋_GB2312" w:cs="仿宋_GB2312"/>
          <w:sz w:val="32"/>
          <w:szCs w:val="32"/>
          <w:lang w:val="en-US" w:eastAsia="zh-CN"/>
        </w:rPr>
        <w:t>本人联系电话为</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，联系电子邮箱为</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 xml:space="preserve">，联系地址为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default"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default"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default"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。如贵局需向本人发送退回奖励资金通知的，可以将退回奖励资金通知书通过中国邮政特快专递邮寄到上述联系地址，也可以将退回奖励资金通知书以邮件方式发送至上述联系电子邮箱。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本人同意并承诺：（1）贵局通过中国邮政特快专递邮寄的退回奖励资金通知书一经签收，即视为送达给本人；拒绝签收的，仍视为已送达给本人；（2）贵局通过邮件方式发送退回奖励资金通知书的，退回奖励资金通知书到达本人上述联系电子邮箱的，视为已送达给本人；（3）因本人提供的联系电话、联系电子邮箱、联系地址不准确，导致退回奖励资金通知书未能被本人实际接收的，仍视为本人已收到退回奖励资金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7.本人承诺所申请的奖励项目不会对其他单位及个人造成任何侵权，如构成侵权，本人自行承担由此产生的全部责任。</w:t>
      </w:r>
    </w:p>
    <w:p>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8.本人同意并授权受理、审批机关就本人有关信息向相关机构或组织进一步核查，同意并授权相关机构或组织就核查内容反馈相关信息资料。</w:t>
      </w:r>
    </w:p>
    <w:p>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请申请人抄写“本人承诺上述内容属实,如有虚假，本人愿意承担一切法律后果”至横线中，确保抄写内容完整、清晰、无涂改：</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val="0"/>
        <w:autoSpaceDN/>
        <w:bidi w:val="0"/>
        <w:adjustRightInd/>
        <w:snapToGrid/>
        <w:spacing w:line="560" w:lineRule="exact"/>
        <w:ind w:firstLine="0" w:firstLineChars="0"/>
        <w:textAlignment w:val="auto"/>
        <w:rPr>
          <w:rFonts w:hint="eastAsia" w:ascii="Calibri" w:hAnsi="Calibri" w:eastAsia="宋体" w:cs="Times New Roman"/>
          <w:lang w:val="en-US" w:eastAsia="zh-CN"/>
        </w:rPr>
      </w:pP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val="0"/>
        <w:autoSpaceDN/>
        <w:bidi w:val="0"/>
        <w:adjustRightInd/>
        <w:snapToGrid/>
        <w:spacing w:before="400" w:line="56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rPr>
        <w:t>签名：</w:t>
      </w:r>
    </w:p>
    <w:p>
      <w:pPr>
        <w:pageBreakBefore w:val="0"/>
        <w:widowControl w:val="0"/>
        <w:kinsoku/>
        <w:wordWrap/>
        <w:overflowPunct/>
        <w:topLinePunct w:val="0"/>
        <w:autoSpaceDE w:val="0"/>
        <w:autoSpaceDN/>
        <w:bidi w:val="0"/>
        <w:adjustRightInd/>
        <w:snapToGrid/>
        <w:spacing w:line="240" w:lineRule="auto"/>
        <w:ind w:firstLine="640" w:firstLineChars="200"/>
        <w:jc w:val="left"/>
        <w:textAlignment w:val="auto"/>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sectPr>
      <w:footerReference r:id="rId3" w:type="default"/>
      <w:pgSz w:w="11906" w:h="16838"/>
      <w:pgMar w:top="2098" w:right="1474" w:bottom="1984" w:left="1587"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F3D95"/>
    <w:rsid w:val="5FBB6008"/>
    <w:rsid w:val="7DEF3D95"/>
    <w:rsid w:val="F76FACD4"/>
    <w:rsid w:val="FE0DCD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3.66666666666667</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2024-07-30T07:27:00Z</dcterms:created>
  <dc:creator>lenovo</dc:creator>
  <cp:lastModifiedBy>lenovo</cp:lastModifiedBy>
  <dcterms:modified xsi:type="dcterms:W3CDTF">2024-07-29T15:44:53Z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