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91390764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jc w:val="center"/>
        <w:rPr>
          <w:rFonts w:hint="default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用人单位承诺书</w:t>
      </w:r>
    </w:p>
    <w:bookmarkEnd w:id="1"/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，同意以下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位员工申报增城区2025年度总量控制类引进人才入户，承诺以下员工与我单位存在事实劳动关系，申报材料真实有效。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员工1：姓名：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员工2：姓名：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员工3：姓名：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承诺单位（盖章）：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日期：</w:t>
      </w: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（联系人：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，联系电话：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200" w:lineRule="exact"/>
        <w:jc w:val="both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1757" w:gutter="0"/>
      <w:pgNumType w:fmt="numberInDash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C29408A"/>
    <w:rsid w:val="0E183777"/>
    <w:rsid w:val="0ED3778E"/>
    <w:rsid w:val="0FAD1D69"/>
    <w:rsid w:val="112A43CB"/>
    <w:rsid w:val="16325D98"/>
    <w:rsid w:val="172775F5"/>
    <w:rsid w:val="1AC16697"/>
    <w:rsid w:val="1C8B42FF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4277773"/>
    <w:rsid w:val="34594644"/>
    <w:rsid w:val="3C277ED7"/>
    <w:rsid w:val="3CE62073"/>
    <w:rsid w:val="3D36708C"/>
    <w:rsid w:val="3D4D2D16"/>
    <w:rsid w:val="3FF53E74"/>
    <w:rsid w:val="41C13345"/>
    <w:rsid w:val="44F21DFA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B494349"/>
    <w:rsid w:val="5B7F1384"/>
    <w:rsid w:val="5BD579F7"/>
    <w:rsid w:val="5E426108"/>
    <w:rsid w:val="5EE96134"/>
    <w:rsid w:val="606C7440"/>
    <w:rsid w:val="64B467A6"/>
    <w:rsid w:val="65F6254F"/>
    <w:rsid w:val="66AC0661"/>
    <w:rsid w:val="66D3102D"/>
    <w:rsid w:val="67CD6531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35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2025-06-20T02:47:18Z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1DB24CD2301E4818993AA714C1A26093</vt:lpwstr>
  </property>
</Properties>
</file>