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sz w:val="32"/>
          <w:szCs w:val="32"/>
          <w:lang w:val="en-US" w:eastAsia="zh-CN"/>
        </w:rPr>
      </w:pPr>
      <w:bookmarkStart w:id="0" w:name="_Hlk191390764"/>
      <w:bookmarkEnd w:id="0"/>
      <w:r>
        <w:rPr>
          <w:rFonts w:hint="eastAsia" w:ascii="黑体" w:hAnsi="黑体" w:eastAsia="黑体" w:cs="黑体"/>
          <w:color w:val="auto"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16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  <w:t>总量控制类引进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  <w:t>人才入户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  <w:t>遴选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  <w:lang w:eastAsia="zh-CN"/>
        </w:rPr>
        <w:t>情况报告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</w:rPr>
        <w:t>（模板）</w:t>
      </w:r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按照公开、公平、公正的原则，我单位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进行了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增城区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总量控制类引进人才入户遴选工作，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推选出符合本次入户条件的人员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名，并进行了公示。现将具体情况报告如下：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cs="Times New Roman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pacing w:val="0"/>
          <w:sz w:val="32"/>
          <w:lang w:eastAsia="zh-CN"/>
        </w:rPr>
        <w:t>遴选范围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二、遴选条件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报名</w:t>
      </w:r>
      <w:r>
        <w:rPr>
          <w:rFonts w:hint="eastAsia" w:ascii="仿宋_GB2312" w:hAnsi="仿宋_GB2312" w:cs="仿宋_GB2312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人员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条件符合《广州市增城区人力资源和社会保障局关于开展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年度增城区总量控制类引进人才入户有关工作的通知》的规定。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三、遴选程序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68" w:left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lang w:val="en-US" w:eastAsia="zh-CN"/>
        </w:rPr>
        <w:t>四、公示情况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1.公示方式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eastAsia="zh-CN"/>
        </w:rPr>
        <w:t>（包括公司官网公示、全体员工工作群公示或线下公告栏公示等方式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，需附上公示截图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2.公示时间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eastAsia="zh-CN"/>
        </w:rPr>
        <w:t>（填写具体公示时间段，公示时间不少于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  <w:t>5个工作日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3.公示情况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（包括公示期间是否有人提出异议等情况）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68" w:leftChars="0"/>
        <w:jc w:val="left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五、其他事项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"/>
        <w:jc w:val="left"/>
        <w:textAlignment w:val="auto"/>
        <w:rPr>
          <w:rFonts w:hint="eastAsia" w:ascii="Times New Roman" w:hAnsi="Times New Roman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pacing w:val="0"/>
          <w:sz w:val="32"/>
          <w:szCs w:val="32"/>
          <w:lang w:val="en-US" w:eastAsia="zh-CN"/>
        </w:rPr>
        <w:t>1.××××××××××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"/>
        <w:jc w:val="left"/>
        <w:textAlignment w:val="auto"/>
        <w:rPr>
          <w:rFonts w:hint="eastAsia" w:ascii="Times New Roman" w:hAnsi="Times New Roman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pacing w:val="0"/>
          <w:sz w:val="32"/>
          <w:szCs w:val="32"/>
          <w:lang w:val="en-US" w:eastAsia="zh-CN"/>
        </w:rPr>
        <w:t>2.××××××××××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"/>
        <w:jc w:val="left"/>
        <w:textAlignment w:val="auto"/>
        <w:rPr>
          <w:rFonts w:hint="eastAsia" w:ascii="Times New Roman" w:hAnsi="Times New Roman" w:cs="仿宋_GB2312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"/>
        <w:jc w:val="left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pacing w:val="0"/>
          <w:sz w:val="32"/>
          <w:szCs w:val="32"/>
          <w:lang w:val="en-US" w:eastAsia="zh-CN"/>
        </w:rPr>
        <w:t>专此报告。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附件：内部公示情况截图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cs="仿宋_GB2312"/>
          <w:color w:val="auto"/>
          <w:spacing w:val="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单位（加盖公章）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pacing w:val="0"/>
          <w:lang w:eastAsia="zh-CN"/>
        </w:rPr>
      </w:pPr>
      <w:r>
        <w:rPr>
          <w:rFonts w:hint="eastAsia" w:ascii="仿宋_GB2312" w:hAnsi="仿宋_GB2312" w:cs="仿宋_GB2312"/>
          <w:color w:val="auto"/>
          <w:spacing w:val="0"/>
        </w:rPr>
        <w:t xml:space="preserve">                               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pacing w:val="0"/>
        </w:rPr>
        <w:t>日期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1757" w:gutter="0"/>
      <w:pgNumType w:fmt="numberInDash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C29408A"/>
    <w:rsid w:val="0E183777"/>
    <w:rsid w:val="0ED3778E"/>
    <w:rsid w:val="0FAD1D69"/>
    <w:rsid w:val="112A43CB"/>
    <w:rsid w:val="11704087"/>
    <w:rsid w:val="16325D98"/>
    <w:rsid w:val="172775F5"/>
    <w:rsid w:val="1AC16697"/>
    <w:rsid w:val="1C8B42FF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4277773"/>
    <w:rsid w:val="34594644"/>
    <w:rsid w:val="3C277ED7"/>
    <w:rsid w:val="3CE62073"/>
    <w:rsid w:val="3D36708C"/>
    <w:rsid w:val="3D4D2D16"/>
    <w:rsid w:val="3FF53E74"/>
    <w:rsid w:val="41C13345"/>
    <w:rsid w:val="44F21DFA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B494349"/>
    <w:rsid w:val="5B7F1384"/>
    <w:rsid w:val="5BD579F7"/>
    <w:rsid w:val="5E426108"/>
    <w:rsid w:val="5EE96134"/>
    <w:rsid w:val="606C7440"/>
    <w:rsid w:val="65F6254F"/>
    <w:rsid w:val="66AC0661"/>
    <w:rsid w:val="66D3102D"/>
    <w:rsid w:val="67CD6531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36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2025-06-20T02:49:01Z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399A8C438E534E3D8CB6AEF16CBD7AB9</vt:lpwstr>
  </property>
</Properties>
</file>