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sz w:val="44"/>
          <w:szCs w:val="44"/>
        </w:rPr>
        <w:t>第十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七</w:t>
      </w:r>
      <w:r>
        <w:rPr>
          <w:rFonts w:hint="default" w:ascii="方正小标宋简体" w:hAnsi="Calibri" w:eastAsia="方正小标宋简体" w:cs="Times New Roman"/>
          <w:sz w:val="44"/>
          <w:szCs w:val="44"/>
        </w:rPr>
        <w:t>届中国深圳创新创业大赛大鹏新区预选赛暨第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九</w:t>
      </w:r>
      <w:r>
        <w:rPr>
          <w:rFonts w:hint="default" w:ascii="方正小标宋简体" w:hAnsi="Calibri" w:eastAsia="方正小标宋简体" w:cs="Times New Roman"/>
          <w:sz w:val="44"/>
          <w:szCs w:val="44"/>
        </w:rPr>
        <w:t>届大鹏新区创新创业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</w:rPr>
      </w:pPr>
      <w:r>
        <w:rPr>
          <w:rFonts w:hint="default" w:ascii="方正小标宋简体" w:hAnsi="Calibri" w:eastAsia="方正小标宋简体" w:cs="Times New Roman"/>
          <w:sz w:val="44"/>
          <w:szCs w:val="44"/>
        </w:rPr>
        <w:t>大赛获奖企业和团队名单</w:t>
      </w:r>
    </w:p>
    <w:bookmarkEnd w:id="0"/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方正小标宋简体" w:hAnsi="Calibri" w:eastAsia="方正小标宋简体" w:cs="Times New Roman"/>
          <w:kern w:val="2"/>
          <w:sz w:val="44"/>
          <w:szCs w:val="44"/>
          <w:lang w:eastAsia="zh-CN" w:bidi="ar-SA"/>
        </w:rPr>
      </w:pPr>
    </w:p>
    <w:tbl>
      <w:tblPr>
        <w:tblStyle w:val="3"/>
        <w:tblW w:w="52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3647"/>
        <w:gridCol w:w="2923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参赛组别</w:t>
            </w:r>
          </w:p>
        </w:tc>
        <w:tc>
          <w:tcPr>
            <w:tcW w:w="20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企业（团队）名称</w:t>
            </w:r>
          </w:p>
        </w:tc>
        <w:tc>
          <w:tcPr>
            <w:tcW w:w="16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1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业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深圳盘古钠电有限责任公司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低温高容量长寿命钠离子软包电池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生物源生物技术（深圳）股份有限公司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黑水虻幼虫富集类胡萝卜素及其在蛋鸡养殖中的应用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深圳市合顺传感有限公司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一种红外技术冷媒（R290）气体传感器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自由侠智能科技（深圳）有限公司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H2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深圳市希莱恒医用电子有限公司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高速流动载体膜电极传感器的研究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钧雷光电有限公司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轻巧型察打一体激光反无系统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深圳市鹏雄科技有限公司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多场景适配型智能显卡与高性能主板研发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广东和智建筑科技有限公司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建筑产业链柔性定制BBC智能平台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深圳市翔升智能制造有限公司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AI 超算显卡芯片研发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1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团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队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中农大深研院精准营养递送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精准营养递送关键技术及靶向健康食品制造产业化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中农智能合成设计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基于人工智能的合成生物学代谢通路设计平台开发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拆解式且便于观察的伤口敷料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拆解式且便于观察的伤口敷料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橙黄1号创新创业团队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橙黄1号——南方高温海域领航者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AI中医八诊智能诊断设备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AI中医八诊智能诊断设备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基于声场组装的智能生物制造平台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基于声场组装的智能生物制造平台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团队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华津肾类器官团队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基于iPSC或ESC的类器官构建及系统化多维功能表征与评估平台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三等奖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DFA9"/>
    <w:rsid w:val="53DDD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2025-10-23T09:59:00Z</dcterms:created>
  <dc:creator>蔡芷欣</dc:creator>
  <cp:lastModifiedBy>蔡芷欣</cp:lastModifiedBy>
  <dcterms:modified xsi:type="dcterms:W3CDTF">2025-10-23T10:00:15Z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B1FFD0CDAC757C09088CF9685CC8FF3A</vt:lpwstr>
  </property>
</Properties>
</file>