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广东省科协海智计划工作站2025年度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工作总结结果</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0"/>
        <w:gridCol w:w="6563"/>
        <w:gridCol w:w="1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3" w:hRule="atLeast"/>
          <w:tblHeader/>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黑体" w:hAnsi="黑体" w:eastAsia="黑体" w:cs="黑体"/>
                <w:i w:val="0"/>
                <w:color w:val="000000"/>
                <w:sz w:val="28"/>
                <w:szCs w:val="28"/>
                <w:u w:val="none"/>
                <w:lang w:eastAsia="zh-CN"/>
              </w:rPr>
              <w:t>序号</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lang w:eastAsia="zh-CN"/>
              </w:rPr>
            </w:pPr>
            <w:r>
              <w:rPr>
                <w:rFonts w:hint="eastAsia" w:ascii="黑体" w:hAnsi="黑体" w:eastAsia="黑体" w:cs="黑体"/>
                <w:i w:val="0"/>
                <w:color w:val="000000"/>
                <w:kern w:val="0"/>
                <w:sz w:val="28"/>
                <w:szCs w:val="28"/>
                <w:u w:val="none"/>
                <w:lang w:val="en-US" w:eastAsia="zh-CN" w:bidi="ar"/>
              </w:rPr>
              <w:t>工作站名称</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黑体" w:hAnsi="黑体" w:eastAsia="黑体" w:cs="黑体"/>
                <w:i w:val="0"/>
                <w:color w:val="000000"/>
                <w:kern w:val="0"/>
                <w:sz w:val="28"/>
                <w:szCs w:val="28"/>
                <w:u w:val="none"/>
                <w:lang w:val="en-US" w:eastAsia="zh-CN" w:bidi="ar"/>
              </w:rPr>
              <w:t>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广东省科协海智计划广东省质量协会工作站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广东省科协海智计划启迪之星（深圳）科技企业孵化器有限公司工作站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广东省科协海智计划省环境科学学会工作站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广东省科协海智计划广东科技企业合作促进会工作站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广东省科协海智计划华南现代中医药城工作站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广东省科协海智计划东莞市清大技术转移中心工作站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广东省科协海智计划深圳永清水务有限责任公司工作站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广东省科协海智计划赛莱拉工作站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广东省科协海智计划汕尾市国泰食品有限公司工作站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广东省科协海智计划广东粤桥新材料科技有限公司工作站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广东省科协海智计划佛山广工大研究院工作站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广东省科协海智计划深圳市华先医药科技工作站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广东省科协海智计划广州奥松电子股份有限公司工作站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广东省科协海智计划广东省精准医学应用学会工作站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广东省科协海智计划广东工程职业技术学院工作站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广东省科协海智计划广东邦固化学科技有限公司工作站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广东省科协海智计划北京大学深圳医院工作站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广东省科协海智计划北京大学东莞光电研究院工作站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广东省科协海智计划广州宋创投资咨询有限公司工作站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广东省科协海智计划广东一方制药有限公司工作站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广东省科协海智计划东莞宜安科技工作站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广东省科协海智计划广州科奥信息技术股份有限公司工作站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广东省科协海智计划创赛创新中心工作站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广东省科协海智计划广州高才信息科技有限公司工作站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广东省科协海智计划汕头检验检测学会工作站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广东省科协海智计划广东省科学院中乌焊接研究所工作站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广东省科协海智计划汕头市电子信息和软件行业协会工作站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广东省科协海智计划东莞理工学院工作站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广东省科协海智计划中科安齿工作站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广东省科协海智计划理士电源工作站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广东省科协海智计划众创五号空间工作站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广东省科协海智计划深圳市光明区留学人员创业园工作站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广东省科协海智计划广东玛西尔电动科技有限公司工作站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广东省科协海智计划广州科技园工作站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广东省科协海智计划广东省卓越质量促进中心工作站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广东省科协海智计划广东汇兴精工智造股份有限公司工作站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广东省科协海智计划粤诚农业科技工作站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广东省科协海智计划深圳市特区建发科技园区发展有限公司工作站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广东省科协海智计划中海信工作站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广东省科协海智计划中山留学人员创业园工作站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广东省科协海智计划丰隆深港科技园工作站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广东省科协海智计划珠海中科先进技术研究院有限公司工作站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广东省科协海智计划江门启迪之星科技企业孵化器有限公司工作站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广东省科协海智计划广东恒兴集团有限公司工作站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广东省科协海智计划深圳前海立方信息技术有限公司工作站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广东省科协海智计划播恩工作站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广东省科协海智计划广州优迪生物科技股份有限公司工作站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广东省科协海智计划广东省创新人才促进会工作站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广东省科协海智计划仲恺农业工程学院工作站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广东省科协海智计划海科杰青工作站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广东省科协海智计划汕头市机械工程学会工作站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广东省科协海智计划海博创新科技（东莞）有限公司工作站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广东省科协海智计划广州数字科技集团有限公司工作站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广东省科协海智计划广州白云山和记黄埔中药有限公司工作站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广东省科协海智计划珠海大横琴发展有限公司工作站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广东省科协海智计划林至高分子材料工作站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广东省科协海智计划汕尾前瞻研究院工作站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广东省科协海智计划科泰科技成果服务工作站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广东省科协海智计划珠海清华科技园工作站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广东省科协海智计划金岭集团工作站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广东省科协海智计划风华高科工作站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广东省科协海智计划凯普生物工作站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广东省科协海智计划德诚科教工作站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广东省科协海智计划天安数码城工作站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广东省科协海智计划广东智能无人系统研究院（南沙）工作站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广东省科协海智计划广东佛燃科技有限公司工作站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广东省科协海智计划广州海天塑胶工作站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广东省科协海智计划广州华圣制药有限公司工作站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广东省科协海智计划大湾区科技创新服务中心（广州）股份有限公司工作站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广东省科协海智计划归谷科技园工作站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广东省科协海智计划广州市恩德氏医疗制品实业有限公司工作站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广东省科协海智计划广东省生物物理学会工作站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广东省科协海智计划中集智谷工作站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广东省科协海智计划江门市东信实业投资有限公司工作站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广东省科协海智计划肇庆学院工作站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广东省科协海智计划广东丹姿集团有限公司工作站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广东省科协海智计划广东女子职业技术学院工作站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广东省科协海智计划韩山师范学院工作站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广东省科协海智计划广州医科大学附属妇女儿童医疗中心工作站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广东省科协海智计划广州建筑产业开发有限公司工作站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广东省科协海智计划联科国际信息产业园工作站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广东省科协海智计划佛山市海天调味食品股份有限公司工作站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广东省科协海智计划汕头广工大协同创新研究院工作站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广东省科协海智计划高山动物药业工作站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广东省科协海智计划深圳市明远科创集团有限公司工作站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广东省科协海智计划声博士技术股份有限公司工作站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广东省科协海智计划广东省武理工氢能产业技术研究院工作站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广东省科协海智计划江门留联会工作站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广东省科协海智计划湛江中心人民医院工作站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广东省科协海智计划华南农大食品安全技术工作站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广东省科协海智计划广州市番禺区海创中心工作站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广东省科协海智计划省人民医院工作站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广东省科协海智计划省中医院工作站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广东省科协海智计划广东无穷食品集团有限公司工作站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广东省科协海智计划热带海洋环境与岛礁生态全国重点实验室工作站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广东省科协海智计划广东湛江海洋医药研究院工作站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广东省科协海智计划肇庆市华智科创企业孵化器有限公司工作站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广东省科协海智计划广州市科技成果转化促进会工作站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广东省科协海智计划广州医科大学附属番禺中心医院工作站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广东省科协海智计划优赛诺工作站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广东省科协海智计划清远中大创新药物研究中心工作站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广东省科协海智计划广州市领军人才资源开发有限公司工作站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广东省科协海智计划佛山中国发明成果转化研究院工作站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广东省科协海智计划东源广工大现代产业协同创新研究院工作站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广东省科协海智计划蓝海人才工作站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广东省科协海智计划广东壹健康健康产业集团股份有限公司工作站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广东省科协海智计划中以集知（广州）科技工作站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广东省科协海智计划人才优服（广东）创业服务有限公司工作站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广东省科协海智计划广州国际技术交易服务中心有限公司工作站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广东省科协海智计划华南智能机器人创新研究院工作站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广东省科协海智计划新媒体产业园工作站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广东省科协海智计划汕尾市金瑞丰生态农业有限公司工作站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广东省科协海智计划电子科技大学广东电子信息工程研究院汕尾分院工作站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广东省科协海智计划优科力合工作站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广东省科协海智计划珠西创谷工作站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广东省科协海智计划广东紫黑红农林科技工作站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广东省科协海智计划广州澳青科技发展有限公司工作站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撤销</w:t>
            </w:r>
          </w:p>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（主动申请）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广东省科协海智计划力合创智工作站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撤销</w:t>
            </w:r>
          </w:p>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（主动申请）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广东省科协海智计划广州市华奕电子科技有限公司工作站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撤销（连续两年不合格）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广东省科协海智计划广州增电科学技术研究院有限公司工作站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撤销（连续两年不合格）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广东省科协海智计划广东省海源达水产养殖有限公司工作站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撤销（连续两年不合格）</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99B33EA"/>
    <w:rsid w:val="00843ED7"/>
    <w:rsid w:val="01CC502A"/>
    <w:rsid w:val="033D75E2"/>
    <w:rsid w:val="03434047"/>
    <w:rsid w:val="0377235C"/>
    <w:rsid w:val="05874DC0"/>
    <w:rsid w:val="06237616"/>
    <w:rsid w:val="08584A52"/>
    <w:rsid w:val="09FA2F00"/>
    <w:rsid w:val="0B9717AA"/>
    <w:rsid w:val="0C974E30"/>
    <w:rsid w:val="12931352"/>
    <w:rsid w:val="1702061B"/>
    <w:rsid w:val="19FB5A9D"/>
    <w:rsid w:val="1E276CE5"/>
    <w:rsid w:val="217460F5"/>
    <w:rsid w:val="22987E02"/>
    <w:rsid w:val="22B439F7"/>
    <w:rsid w:val="2B25480D"/>
    <w:rsid w:val="2C127AA8"/>
    <w:rsid w:val="2DA43C70"/>
    <w:rsid w:val="2DAB12FB"/>
    <w:rsid w:val="36F07075"/>
    <w:rsid w:val="3FEFC57E"/>
    <w:rsid w:val="3FFC6E16"/>
    <w:rsid w:val="4484030B"/>
    <w:rsid w:val="46757D51"/>
    <w:rsid w:val="48016C75"/>
    <w:rsid w:val="4CE27C4A"/>
    <w:rsid w:val="4E142CB0"/>
    <w:rsid w:val="4F156AB8"/>
    <w:rsid w:val="4F800CED"/>
    <w:rsid w:val="513F8114"/>
    <w:rsid w:val="52641254"/>
    <w:rsid w:val="53967369"/>
    <w:rsid w:val="53C23E74"/>
    <w:rsid w:val="56372A05"/>
    <w:rsid w:val="56E5FBD7"/>
    <w:rsid w:val="593954C7"/>
    <w:rsid w:val="5951695F"/>
    <w:rsid w:val="5B450015"/>
    <w:rsid w:val="5B7FD4EA"/>
    <w:rsid w:val="5CAD5D91"/>
    <w:rsid w:val="5D994E3E"/>
    <w:rsid w:val="5E121A04"/>
    <w:rsid w:val="5ECC66D0"/>
    <w:rsid w:val="5EFE5F27"/>
    <w:rsid w:val="5FAF31DE"/>
    <w:rsid w:val="5FEF45CC"/>
    <w:rsid w:val="60B72F3F"/>
    <w:rsid w:val="61CA1844"/>
    <w:rsid w:val="628F0929"/>
    <w:rsid w:val="692553AE"/>
    <w:rsid w:val="6C956E55"/>
    <w:rsid w:val="6CF4D71C"/>
    <w:rsid w:val="6DA65682"/>
    <w:rsid w:val="6FBBF968"/>
    <w:rsid w:val="72FEB837"/>
    <w:rsid w:val="74D77982"/>
    <w:rsid w:val="757D0A49"/>
    <w:rsid w:val="7777876D"/>
    <w:rsid w:val="77FF92E5"/>
    <w:rsid w:val="7CEF471D"/>
    <w:rsid w:val="7DDB2218"/>
    <w:rsid w:val="8F6B0CEB"/>
    <w:rsid w:val="BFD3482C"/>
    <w:rsid w:val="BFD70555"/>
    <w:rsid w:val="BFFE8B86"/>
    <w:rsid w:val="CCFED219"/>
    <w:rsid w:val="CFFE6CBD"/>
    <w:rsid w:val="D99B33EA"/>
    <w:rsid w:val="DEEFF667"/>
    <w:rsid w:val="DFFA1713"/>
    <w:rsid w:val="F627937D"/>
    <w:rsid w:val="F76B77B6"/>
    <w:rsid w:val="F7DF4C51"/>
    <w:rsid w:val="FFFF0A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2022-12-08T06:55:00Z</dcterms:created>
  <dc:creator>ht706</dc:creator>
  <cp:lastModifiedBy>hxd</cp:lastModifiedBy>
  <cp:lastPrinted>2024-11-27T08:53:14Z</cp:lastPrinted>
  <dcterms:modified xsi:type="dcterms:W3CDTF">2025-10-28T09:58:24Z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6E82A2439667528286533C67D0E9BA64</vt:lpwstr>
  </property>
</Properties>
</file>