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hint="default" w:ascii="宋体" w:hAnsi="宋体"/>
          <w:b/>
          <w:bCs/>
          <w:color w:val="000000"/>
          <w:kern w:val="0"/>
          <w:sz w:val="32"/>
          <w:szCs w:val="32"/>
          <w:highlight w:val="none"/>
          <w:lang w:val="en-US" w:eastAsia="zh-CN"/>
        </w:rPr>
      </w:pPr>
      <w:r>
        <w:rPr>
          <w:rFonts w:hint="eastAsia"/>
          <w:b/>
          <w:color w:val="000000"/>
          <w:sz w:val="44"/>
          <w:szCs w:val="44"/>
          <w:highlight w:val="none"/>
          <w:lang w:val="en-US" w:eastAsia="zh-CN"/>
        </w:rPr>
        <w:t xml:space="preserve"> </w:t>
      </w:r>
      <w:r>
        <w:rPr>
          <w:rFonts w:hint="eastAsia" w:ascii="宋体" w:hAnsi="宋体"/>
          <w:b/>
          <w:bCs/>
          <w:color w:val="000000"/>
          <w:kern w:val="0"/>
          <w:sz w:val="32"/>
          <w:szCs w:val="32"/>
          <w:highlight w:val="none"/>
          <w:lang w:eastAsia="zh-CN"/>
        </w:rPr>
        <w:t>编号：</w:t>
      </w:r>
      <w:r>
        <w:rPr>
          <w:rFonts w:hint="eastAsia" w:ascii="宋体" w:hAnsi="宋体"/>
          <w:b/>
          <w:bCs/>
          <w:color w:val="000000"/>
          <w:kern w:val="0"/>
          <w:sz w:val="32"/>
          <w:szCs w:val="32"/>
          <w:highlight w:val="none"/>
          <w:lang w:val="en-US" w:eastAsia="zh-CN"/>
        </w:rPr>
        <w:t>____________</w:t>
      </w:r>
    </w:p>
    <w:p>
      <w:pPr>
        <w:snapToGrid w:val="0"/>
        <w:spacing w:line="276" w:lineRule="auto"/>
        <w:jc w:val="center"/>
        <w:rPr>
          <w:rFonts w:hint="eastAsia" w:ascii="宋体" w:hAnsi="宋体" w:eastAsia="宋体" w:cs="宋体"/>
          <w:b w:val="0"/>
          <w:color w:val="auto"/>
          <w:spacing w:val="-3"/>
          <w:sz w:val="45"/>
          <w:szCs w:val="45"/>
          <w:highlight w:val="none"/>
          <w:lang w:val="en-US" w:eastAsia="zh-CN"/>
        </w:rPr>
      </w:pPr>
    </w:p>
    <w:p>
      <w:pPr>
        <w:widowControl/>
        <w:tabs>
          <w:tab w:val="right" w:pos="8618"/>
        </w:tabs>
        <w:kinsoku w:val="0"/>
        <w:autoSpaceDE w:val="0"/>
        <w:autoSpaceDN w:val="0"/>
        <w:adjustRightInd w:val="0"/>
        <w:snapToGrid w:val="0"/>
        <w:spacing w:before="0" w:line="360" w:lineRule="auto"/>
        <w:ind w:left="0" w:right="0" w:firstLine="0"/>
        <w:jc w:val="center"/>
        <w:textAlignment w:val="baseline"/>
        <w:outlineLvl w:val="0"/>
        <w:rPr>
          <w:rFonts w:hint="default" w:ascii="黑体" w:hAnsi="黑体" w:eastAsia="黑体" w:cs="黑体"/>
          <w:bCs w:val="0"/>
          <w:snapToGrid w:val="0"/>
          <w:color w:val="000000"/>
          <w:spacing w:val="-3"/>
          <w:kern w:val="0"/>
          <w:sz w:val="45"/>
          <w:szCs w:val="45"/>
          <w:highlight w:val="none"/>
          <w:lang w:val="en-US" w:eastAsia="en-US" w:bidi="ar-SA"/>
        </w:rPr>
      </w:pPr>
      <w:r>
        <w:rPr>
          <w:rFonts w:hint="default" w:ascii="黑体" w:hAnsi="黑体" w:eastAsia="黑体" w:cs="黑体"/>
          <w:bCs w:val="0"/>
          <w:snapToGrid/>
          <w:color w:val="000000"/>
          <w:spacing w:val="-3"/>
          <w:kern w:val="2"/>
          <w:sz w:val="45"/>
          <w:szCs w:val="45"/>
          <w:highlight w:val="none"/>
          <w:lang w:val="en-US" w:eastAsia="en-US"/>
        </w:rPr>
        <w:t>南山区</w:t>
      </w:r>
      <w:r>
        <w:rPr>
          <w:rFonts w:hint="default" w:ascii="黑体" w:hAnsi="黑体" w:eastAsia="黑体" w:cs="黑体"/>
          <w:snapToGrid/>
          <w:color w:val="000000"/>
          <w:spacing w:val="-3"/>
          <w:kern w:val="2"/>
          <w:sz w:val="45"/>
          <w:szCs w:val="45"/>
          <w:highlight w:val="none"/>
          <w:lang w:val="en-US" w:eastAsia="en-US"/>
        </w:rPr>
        <w:t>支持</w:t>
      </w:r>
      <w:r>
        <w:rPr>
          <w:rFonts w:hint="default" w:ascii="黑体" w:hAnsi="黑体" w:eastAsia="黑体" w:cs="黑体"/>
          <w:bCs w:val="0"/>
          <w:snapToGrid/>
          <w:color w:val="000000"/>
          <w:spacing w:val="-3"/>
          <w:kern w:val="2"/>
          <w:sz w:val="45"/>
          <w:szCs w:val="45"/>
          <w:highlight w:val="none"/>
          <w:lang w:val="en-US" w:eastAsia="en-US" w:bidi="ar-SA"/>
        </w:rPr>
        <w:t>创新创业“六个一”行动</w:t>
      </w:r>
      <w:r>
        <w:rPr>
          <w:rFonts w:ascii="黑体" w:hAnsi="黑体" w:eastAsia="黑体" w:cs="黑体"/>
          <w:spacing w:val="-3"/>
          <w:sz w:val="45"/>
          <w:szCs w:val="45"/>
          <w:highlight w:val="none"/>
        </w:rPr>
        <w:t>——</w:t>
      </w:r>
    </w:p>
    <w:p>
      <w:pPr>
        <w:snapToGrid w:val="0"/>
        <w:spacing w:line="276" w:lineRule="auto"/>
        <w:jc w:val="center"/>
        <w:rPr>
          <w:rFonts w:hint="eastAsia" w:ascii="宋体" w:hAnsi="宋体" w:eastAsia="宋体" w:cs="宋体"/>
          <w:bCs w:val="0"/>
          <w:color w:val="auto"/>
          <w:spacing w:val="-3"/>
          <w:w w:val="100"/>
          <w:sz w:val="45"/>
          <w:szCs w:val="45"/>
          <w:highlight w:val="none"/>
          <w:lang w:eastAsia="zh-CN"/>
        </w:rPr>
      </w:pPr>
      <w:r>
        <w:rPr>
          <w:rFonts w:hint="eastAsia" w:ascii="宋体" w:hAnsi="宋体" w:cs="宋体"/>
          <w:color w:val="auto"/>
          <w:spacing w:val="-3"/>
          <w:sz w:val="45"/>
          <w:szCs w:val="45"/>
          <w:highlight w:val="none"/>
        </w:rPr>
        <w:t>“</w:t>
      </w:r>
      <w:r>
        <w:rPr>
          <w:rFonts w:hint="eastAsia" w:ascii="宋体" w:hAnsi="宋体" w:cs="宋体"/>
          <w:color w:val="auto"/>
          <w:spacing w:val="-3"/>
          <w:sz w:val="45"/>
          <w:szCs w:val="45"/>
          <w:highlight w:val="none"/>
          <w:lang w:val="en-US" w:eastAsia="zh-CN"/>
        </w:rPr>
        <w:t>零租加速营</w:t>
      </w:r>
      <w:r>
        <w:rPr>
          <w:rFonts w:hint="eastAsia" w:ascii="宋体" w:hAnsi="宋体" w:cs="宋体"/>
          <w:color w:val="auto"/>
          <w:spacing w:val="-3"/>
          <w:sz w:val="45"/>
          <w:szCs w:val="45"/>
          <w:highlight w:val="none"/>
        </w:rPr>
        <w:t>”空间支持行动-“</w:t>
      </w:r>
      <w:r>
        <w:rPr>
          <w:rFonts w:hint="eastAsia" w:ascii="宋体" w:hAnsi="宋体" w:cs="宋体"/>
          <w:color w:val="auto"/>
          <w:spacing w:val="-3"/>
          <w:sz w:val="45"/>
          <w:szCs w:val="45"/>
          <w:highlight w:val="none"/>
          <w:lang w:eastAsia="zh-CN"/>
        </w:rPr>
        <w:t>零租加速营</w:t>
      </w:r>
      <w:r>
        <w:rPr>
          <w:rFonts w:hint="eastAsia" w:ascii="宋体" w:hAnsi="宋体" w:cs="宋体"/>
          <w:color w:val="auto"/>
          <w:spacing w:val="-3"/>
          <w:sz w:val="45"/>
          <w:szCs w:val="45"/>
          <w:highlight w:val="none"/>
        </w:rPr>
        <w:t>”运营支持项目申</w:t>
      </w:r>
      <w:r>
        <w:rPr>
          <w:rFonts w:hint="eastAsia" w:ascii="宋体" w:hAnsi="宋体" w:eastAsia="宋体" w:cs="宋体"/>
          <w:bCs w:val="0"/>
          <w:color w:val="auto"/>
          <w:spacing w:val="-3"/>
          <w:w w:val="100"/>
          <w:sz w:val="45"/>
          <w:szCs w:val="45"/>
        </w:rPr>
        <w:t>请书</w:t>
      </w:r>
      <w:r>
        <w:rPr>
          <w:rFonts w:hint="eastAsia" w:ascii="宋体" w:hAnsi="宋体" w:eastAsia="宋体" w:cs="宋体"/>
          <w:bCs w:val="0"/>
          <w:color w:val="auto"/>
          <w:spacing w:val="-3"/>
          <w:w w:val="100"/>
          <w:sz w:val="45"/>
          <w:szCs w:val="45"/>
          <w:highlight w:val="none"/>
          <w:lang w:eastAsia="zh-CN"/>
        </w:rPr>
        <w:t>（</w:t>
      </w:r>
      <w:r>
        <w:rPr>
          <w:rFonts w:hint="eastAsia" w:ascii="宋体" w:hAnsi="宋体" w:eastAsia="宋体" w:cs="宋体"/>
          <w:bCs w:val="0"/>
          <w:color w:val="auto"/>
          <w:spacing w:val="-3"/>
          <w:w w:val="100"/>
          <w:sz w:val="45"/>
          <w:szCs w:val="45"/>
          <w:highlight w:val="none"/>
          <w:lang w:val="en-US" w:eastAsia="zh-CN"/>
        </w:rPr>
        <w:t>2025年</w:t>
      </w:r>
      <w:r>
        <w:rPr>
          <w:rFonts w:hint="eastAsia" w:ascii="宋体" w:hAnsi="宋体" w:eastAsia="宋体" w:cs="宋体"/>
          <w:bCs w:val="0"/>
          <w:color w:val="auto"/>
          <w:spacing w:val="-3"/>
          <w:w w:val="100"/>
          <w:sz w:val="45"/>
          <w:szCs w:val="45"/>
          <w:highlight w:val="none"/>
          <w:lang w:eastAsia="zh-CN"/>
        </w:rPr>
        <w:t>）</w:t>
      </w:r>
    </w:p>
    <w:p>
      <w:pPr>
        <w:snapToGrid w:val="0"/>
        <w:spacing w:line="276" w:lineRule="auto"/>
        <w:jc w:val="center"/>
        <w:rPr>
          <w:rFonts w:hint="eastAsia" w:ascii="宋体" w:hAnsi="宋体" w:eastAsia="宋体" w:cs="宋体"/>
          <w:bCs w:val="0"/>
          <w:color w:val="auto"/>
          <w:spacing w:val="-3"/>
          <w:w w:val="100"/>
          <w:sz w:val="45"/>
          <w:szCs w:val="45"/>
          <w:highlight w:val="none"/>
          <w:lang w:eastAsia="zh-CN"/>
        </w:rPr>
      </w:pPr>
    </w:p>
    <w:p>
      <w:pPr>
        <w:snapToGrid w:val="0"/>
        <w:spacing w:line="276" w:lineRule="auto"/>
        <w:jc w:val="center"/>
        <w:rPr>
          <w:rFonts w:hint="eastAsia" w:ascii="宋体" w:hAnsi="宋体" w:eastAsia="宋体" w:cs="宋体"/>
          <w:bCs w:val="0"/>
          <w:color w:val="auto"/>
          <w:spacing w:val="-3"/>
          <w:w w:val="100"/>
          <w:sz w:val="45"/>
          <w:szCs w:val="45"/>
          <w:highlight w:val="none"/>
          <w:lang w:eastAsia="zh-CN"/>
        </w:rPr>
      </w:pPr>
    </w:p>
    <w:p>
      <w:pPr>
        <w:rPr>
          <w:rFonts w:hint="eastAsia"/>
          <w:b/>
          <w:color w:val="000000"/>
          <w:highlight w:val="none"/>
        </w:rPr>
      </w:pPr>
    </w:p>
    <w:tbl>
      <w:tblPr>
        <w:tblStyle w:val="15"/>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default" w:ascii="宋体" w:hAnsi="宋体" w:eastAsia="宋体"/>
                <w:b/>
                <w:bCs/>
                <w:color w:val="000000"/>
                <w:kern w:val="0"/>
                <w:sz w:val="24"/>
                <w:highlight w:val="none"/>
                <w:lang w:val="en-US" w:eastAsia="zh-CN"/>
              </w:rPr>
            </w:pPr>
            <w:r>
              <w:rPr>
                <w:rFonts w:hint="eastAsia" w:ascii="宋体" w:hAnsi="宋体"/>
                <w:b/>
                <w:bCs/>
                <w:color w:val="000000"/>
                <w:kern w:val="0"/>
                <w:sz w:val="24"/>
                <w:highlight w:val="none"/>
                <w:lang w:val="en-US" w:eastAsia="zh-CN"/>
              </w:rPr>
              <w:t>项目名称：</w:t>
            </w:r>
          </w:p>
        </w:tc>
        <w:tc>
          <w:tcPr>
            <w:tcW w:w="6052" w:type="dxa"/>
            <w:gridSpan w:val="4"/>
            <w:tcBorders>
              <w:top w:val="nil"/>
              <w:bottom w:val="single" w:color="000000" w:sz="4" w:space="0"/>
            </w:tcBorders>
            <w:noWrap w:val="0"/>
            <w:vAlign w:val="bottom"/>
          </w:tcPr>
          <w:p>
            <w:pPr>
              <w:widowControl/>
              <w:rPr>
                <w:rFonts w:ascii="宋体" w:hAnsi="宋体"/>
                <w:color w:val="000000"/>
                <w:kern w:val="0"/>
                <w:sz w:val="24"/>
                <w:highlight w:val="none"/>
              </w:rPr>
            </w:pPr>
          </w:p>
        </w:tc>
        <w:tc>
          <w:tcPr>
            <w:tcW w:w="1588" w:type="dxa"/>
            <w:tcBorders>
              <w:top w:val="nil"/>
              <w:bottom w:val="single" w:color="000000" w:sz="4" w:space="0"/>
            </w:tcBorders>
            <w:noWrap w:val="0"/>
            <w:vAlign w:val="bottom"/>
          </w:tcPr>
          <w:p>
            <w:pPr>
              <w:widowControl/>
              <w:jc w:val="right"/>
              <w:rPr>
                <w:rFonts w:hint="eastAsia" w:ascii="宋体" w:hAnsi="宋体"/>
                <w:b/>
                <w:bCs/>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Cs w:val="21"/>
                <w:highlight w:val="none"/>
              </w:rPr>
            </w:pPr>
            <w:r>
              <w:rPr>
                <w:rFonts w:hint="eastAsia" w:ascii="宋体" w:hAnsi="宋体"/>
                <w:b/>
                <w:bCs/>
                <w:color w:val="000000"/>
                <w:kern w:val="0"/>
                <w:sz w:val="24"/>
                <w:highlight w:val="none"/>
              </w:rPr>
              <w:t>单位</w:t>
            </w:r>
            <w:r>
              <w:rPr>
                <w:rFonts w:hint="eastAsia" w:ascii="宋体" w:hAnsi="宋体"/>
                <w:b/>
                <w:bCs/>
                <w:color w:val="000000"/>
                <w:kern w:val="0"/>
                <w:sz w:val="24"/>
                <w:highlight w:val="none"/>
                <w:lang w:eastAsia="zh-CN"/>
              </w:rPr>
              <w:t>名称</w:t>
            </w:r>
            <w:r>
              <w:rPr>
                <w:rFonts w:hint="eastAsia" w:ascii="宋体" w:hAnsi="宋体"/>
                <w:b/>
                <w:bCs/>
                <w:color w:val="000000"/>
                <w:kern w:val="0"/>
                <w:sz w:val="24"/>
                <w:highlight w:val="none"/>
              </w:rPr>
              <w:t>：</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highlight w:val="none"/>
              </w:rPr>
            </w:pPr>
            <w:r>
              <w:rPr>
                <w:rFonts w:hint="eastAsia" w:ascii="宋体" w:hAnsi="宋体"/>
                <w:b/>
                <w:bCs/>
                <w:color w:val="000000"/>
                <w:kern w:val="0"/>
                <w:sz w:val="24"/>
                <w:highlight w:val="none"/>
              </w:rPr>
              <w:t>（盖章）</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单位地址：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lang w:eastAsia="zh-CN"/>
              </w:rPr>
              <w:t>电子邮箱</w:t>
            </w:r>
            <w:r>
              <w:rPr>
                <w:rFonts w:hint="eastAsia" w:ascii="宋体" w:hAnsi="宋体"/>
                <w:b/>
                <w:bCs/>
                <w:color w:val="000000"/>
                <w:kern w:val="0"/>
                <w:sz w:val="24"/>
                <w:highlight w:val="none"/>
              </w:rPr>
              <w:t>：</w:t>
            </w:r>
          </w:p>
        </w:tc>
        <w:tc>
          <w:tcPr>
            <w:tcW w:w="7640" w:type="dxa"/>
            <w:gridSpan w:val="5"/>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 w:val="24"/>
                <w:highlight w:val="none"/>
              </w:rPr>
            </w:pPr>
            <w:r>
              <w:rPr>
                <w:rFonts w:hint="eastAsia" w:ascii="宋体" w:hAnsi="宋体"/>
                <w:b/>
                <w:bCs/>
                <w:color w:val="000000"/>
                <w:spacing w:val="-26"/>
                <w:kern w:val="0"/>
                <w:sz w:val="24"/>
                <w:highlight w:val="none"/>
              </w:rPr>
              <w:t>单位负责人</w:t>
            </w:r>
            <w:r>
              <w:rPr>
                <w:rFonts w:hint="eastAsia" w:ascii="宋体" w:hAnsi="宋体"/>
                <w:b/>
                <w:bCs/>
                <w:color w:val="000000"/>
                <w:kern w:val="0"/>
                <w:sz w:val="24"/>
                <w:highlight w:val="none"/>
              </w:rPr>
              <w:t>：</w:t>
            </w:r>
          </w:p>
        </w:tc>
        <w:tc>
          <w:tcPr>
            <w:tcW w:w="1657" w:type="dxa"/>
            <w:tcBorders>
              <w:top w:val="single" w:color="000000" w:sz="4" w:space="0"/>
              <w:bottom w:val="single" w:color="auto" w:sz="4" w:space="0"/>
            </w:tcBorders>
            <w:noWrap w:val="0"/>
            <w:vAlign w:val="bottom"/>
          </w:tcPr>
          <w:p>
            <w:pPr>
              <w:widowControl/>
              <w:rPr>
                <w:rFonts w:ascii="宋体" w:hAnsi="宋体"/>
                <w:color w:val="000000"/>
                <w:kern w:val="0"/>
                <w:sz w:val="24"/>
                <w:highlight w:val="none"/>
              </w:rPr>
            </w:pPr>
          </w:p>
        </w:tc>
        <w:tc>
          <w:tcPr>
            <w:tcW w:w="1365" w:type="dxa"/>
            <w:tcBorders>
              <w:top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000000" w:sz="4" w:space="0"/>
              <w:bottom w:val="single" w:color="auto" w:sz="4" w:space="0"/>
            </w:tcBorders>
            <w:noWrap w:val="0"/>
            <w:vAlign w:val="bottom"/>
          </w:tcPr>
          <w:p>
            <w:pPr>
              <w:widowControl/>
              <w:rPr>
                <w:rFonts w:hint="eastAsia" w:ascii="宋体" w:hAnsi="宋体"/>
                <w:color w:val="000000"/>
                <w:kern w:val="0"/>
                <w:sz w:val="24"/>
                <w:highlight w:val="none"/>
              </w:rPr>
            </w:pPr>
          </w:p>
        </w:tc>
        <w:tc>
          <w:tcPr>
            <w:tcW w:w="840" w:type="dxa"/>
            <w:noWrap w:val="0"/>
            <w:vAlign w:val="bottom"/>
          </w:tcPr>
          <w:p>
            <w:pPr>
              <w:widowControl/>
              <w:rPr>
                <w:rFonts w:hint="eastAsia" w:ascii="宋体" w:hAnsi="宋体"/>
                <w:color w:val="000000"/>
                <w:kern w:val="0"/>
                <w:sz w:val="24"/>
                <w:highlight w:val="none"/>
                <w:u w:val="singl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spacing w:val="-26"/>
                <w:kern w:val="0"/>
                <w:sz w:val="24"/>
                <w:highlight w:val="none"/>
              </w:rPr>
            </w:pPr>
            <w:r>
              <w:rPr>
                <w:rFonts w:hint="eastAsia" w:ascii="宋体" w:hAnsi="宋体"/>
                <w:b/>
                <w:bCs/>
                <w:color w:val="000000"/>
                <w:spacing w:val="-26"/>
                <w:kern w:val="0"/>
                <w:sz w:val="24"/>
                <w:highlight w:val="none"/>
              </w:rPr>
              <w:t>联系人1</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highlight w:val="none"/>
              </w:rPr>
            </w:pPr>
          </w:p>
        </w:tc>
        <w:tc>
          <w:tcPr>
            <w:tcW w:w="1365" w:type="dxa"/>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highlight w:val="none"/>
              </w:rPr>
            </w:pPr>
          </w:p>
        </w:tc>
        <w:tc>
          <w:tcPr>
            <w:tcW w:w="840" w:type="dxa"/>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tcBorders>
              <w:bottom w:val="nil"/>
            </w:tcBorders>
            <w:noWrap w:val="0"/>
            <w:vAlign w:val="center"/>
          </w:tcPr>
          <w:p>
            <w:pPr>
              <w:widowControl/>
              <w:jc w:val="right"/>
              <w:rPr>
                <w:rFonts w:ascii="宋体" w:hAnsi="宋体"/>
                <w:b/>
                <w:bCs/>
                <w:color w:val="000000"/>
                <w:kern w:val="0"/>
                <w:sz w:val="24"/>
                <w:highlight w:val="none"/>
              </w:rPr>
            </w:pPr>
            <w:r>
              <w:rPr>
                <w:rFonts w:hint="eastAsia" w:ascii="宋体" w:hAnsi="宋体"/>
                <w:b/>
                <w:bCs/>
                <w:color w:val="000000"/>
                <w:spacing w:val="-26"/>
                <w:kern w:val="0"/>
                <w:sz w:val="24"/>
                <w:highlight w:val="none"/>
              </w:rPr>
              <w:t>联系人2</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highlight w:val="none"/>
              </w:rPr>
            </w:pPr>
            <w:bookmarkStart w:id="0" w:name="contact_name1"/>
            <w:bookmarkEnd w:id="0"/>
          </w:p>
        </w:tc>
        <w:tc>
          <w:tcPr>
            <w:tcW w:w="1365" w:type="dxa"/>
            <w:tcBorders>
              <w:bottom w:val="nil"/>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color w:val="000000"/>
                <w:kern w:val="0"/>
                <w:sz w:val="24"/>
                <w:highlight w:val="none"/>
              </w:rPr>
            </w:pPr>
          </w:p>
        </w:tc>
        <w:tc>
          <w:tcPr>
            <w:tcW w:w="840" w:type="dxa"/>
            <w:tcBorders>
              <w:bottom w:val="nil"/>
            </w:tcBorders>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auto" w:sz="4" w:space="0"/>
            </w:tcBorders>
            <w:noWrap w:val="0"/>
            <w:vAlign w:val="bottom"/>
          </w:tcPr>
          <w:p>
            <w:pPr>
              <w:widowControl/>
              <w:rPr>
                <w:rFonts w:ascii="宋体" w:hAnsi="宋体"/>
                <w:color w:val="000000"/>
                <w:kern w:val="0"/>
                <w:sz w:val="24"/>
                <w:highlight w:val="none"/>
              </w:rPr>
            </w:pPr>
            <w:bookmarkStart w:id="1" w:name="contact_tel1"/>
            <w:bookmarkEnd w:id="1"/>
          </w:p>
          <w:p>
            <w:pPr>
              <w:widowControl/>
              <w:rPr>
                <w:rFonts w:ascii="宋体" w:hAnsi="宋体"/>
                <w:color w:val="000000"/>
                <w:kern w:val="0"/>
                <w:sz w:val="24"/>
                <w:highlight w:val="none"/>
              </w:rPr>
            </w:pPr>
            <w:bookmarkStart w:id="2" w:name="contact_mobile1"/>
            <w:bookmarkEnd w:id="2"/>
          </w:p>
        </w:tc>
      </w:tr>
      <w:tr>
        <w:tblPrEx>
          <w:tblCellMar>
            <w:top w:w="0" w:type="dxa"/>
            <w:left w:w="108" w:type="dxa"/>
            <w:bottom w:w="0" w:type="dxa"/>
            <w:right w:w="108" w:type="dxa"/>
          </w:tblCellMar>
        </w:tblPrEx>
        <w:trPr>
          <w:trHeight w:val="567" w:hRule="atLeast"/>
          <w:jc w:val="center"/>
        </w:trPr>
        <w:tc>
          <w:tcPr>
            <w:tcW w:w="1432" w:type="dxa"/>
            <w:tcBorders>
              <w:top w:val="nil"/>
            </w:tcBorders>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申请日期：</w:t>
            </w:r>
          </w:p>
        </w:tc>
        <w:tc>
          <w:tcPr>
            <w:tcW w:w="7640" w:type="dxa"/>
            <w:gridSpan w:val="5"/>
            <w:tcBorders>
              <w:top w:val="nil"/>
              <w:bottom w:val="single" w:color="000000" w:sz="4" w:space="0"/>
            </w:tcBorders>
            <w:noWrap w:val="0"/>
            <w:vAlign w:val="bottom"/>
          </w:tcPr>
          <w:p>
            <w:pPr>
              <w:widowControl/>
              <w:jc w:val="center"/>
              <w:rPr>
                <w:rFonts w:ascii="宋体" w:hAnsi="宋体"/>
                <w:color w:val="000000"/>
                <w:kern w:val="0"/>
                <w:szCs w:val="21"/>
                <w:highlight w:val="none"/>
              </w:rPr>
            </w:pPr>
            <w:r>
              <w:rPr>
                <w:rFonts w:hint="eastAsia" w:ascii="宋体" w:hAnsi="宋体"/>
                <w:color w:val="000000"/>
                <w:kern w:val="0"/>
                <w:sz w:val="24"/>
                <w:highlight w:val="none"/>
              </w:rPr>
              <w:t>年       月       日</w:t>
            </w:r>
          </w:p>
        </w:tc>
      </w:tr>
    </w:tbl>
    <w:p>
      <w:pPr>
        <w:snapToGrid w:val="0"/>
        <w:spacing w:line="276" w:lineRule="auto"/>
        <w:jc w:val="center"/>
        <w:rPr>
          <w:rFonts w:hint="eastAsia" w:ascii="宋体" w:hAnsi="宋体" w:cs="宋体"/>
          <w:color w:val="auto"/>
          <w:spacing w:val="-3"/>
          <w:sz w:val="45"/>
          <w:szCs w:val="45"/>
          <w:highlight w:val="none"/>
        </w:rPr>
      </w:pPr>
    </w:p>
    <w:p>
      <w:pPr>
        <w:snapToGrid w:val="0"/>
        <w:spacing w:line="276" w:lineRule="auto"/>
        <w:jc w:val="center"/>
        <w:rPr>
          <w:rFonts w:hint="eastAsia" w:ascii="宋体" w:hAnsi="宋体" w:cs="宋体"/>
          <w:color w:val="auto"/>
          <w:spacing w:val="-3"/>
          <w:sz w:val="45"/>
          <w:szCs w:val="45"/>
          <w:highlight w:val="none"/>
        </w:rPr>
      </w:pPr>
    </w:p>
    <w:p>
      <w:pPr>
        <w:snapToGrid w:val="0"/>
        <w:spacing w:line="276" w:lineRule="auto"/>
        <w:jc w:val="center"/>
        <w:rPr>
          <w:rFonts w:hint="eastAsia" w:ascii="宋体" w:hAnsi="宋体" w:cs="宋体"/>
          <w:color w:val="auto"/>
          <w:spacing w:val="-3"/>
          <w:sz w:val="45"/>
          <w:szCs w:val="45"/>
          <w:highlight w:val="none"/>
        </w:rPr>
      </w:pPr>
    </w:p>
    <w:p>
      <w:pPr>
        <w:jc w:val="center"/>
        <w:rPr>
          <w:rFonts w:hint="eastAsia"/>
          <w:b/>
          <w:color w:val="000000"/>
          <w:sz w:val="32"/>
          <w:szCs w:val="32"/>
          <w:highlight w:val="none"/>
        </w:rPr>
      </w:pPr>
      <w:r>
        <w:rPr>
          <w:rFonts w:hint="eastAsia" w:ascii="黑体" w:hAnsi="黑体" w:eastAsia="黑体" w:cs="黑体"/>
          <w:b/>
          <w:color w:val="000000"/>
          <w:sz w:val="32"/>
          <w:szCs w:val="32"/>
          <w:highlight w:val="none"/>
        </w:rPr>
        <w:t>南山区科技创新局</w:t>
      </w:r>
      <w:r>
        <w:rPr>
          <w:rFonts w:hint="eastAsia" w:ascii="黑体" w:hAnsi="黑体" w:eastAsia="黑体" w:cs="黑体"/>
          <w:b/>
          <w:color w:val="000000"/>
          <w:sz w:val="32"/>
          <w:szCs w:val="32"/>
          <w:highlight w:val="none"/>
          <w:lang w:val="en-US" w:eastAsia="zh-CN"/>
        </w:rPr>
        <w:t xml:space="preserve"> </w:t>
      </w:r>
      <w:r>
        <w:rPr>
          <w:rFonts w:hint="eastAsia" w:ascii="黑体" w:hAnsi="黑体" w:eastAsia="黑体" w:cs="黑体"/>
          <w:b/>
          <w:color w:val="000000"/>
          <w:sz w:val="32"/>
          <w:szCs w:val="32"/>
          <w:highlight w:val="none"/>
        </w:rPr>
        <w:t>制</w:t>
      </w:r>
    </w:p>
    <w:p>
      <w:pPr>
        <w:jc w:val="center"/>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二〇二</w:t>
      </w:r>
      <w:r>
        <w:rPr>
          <w:rFonts w:hint="eastAsia" w:ascii="黑体" w:hAnsi="黑体" w:eastAsia="黑体" w:cs="黑体"/>
          <w:b/>
          <w:color w:val="000000"/>
          <w:sz w:val="32"/>
          <w:szCs w:val="32"/>
          <w:highlight w:val="none"/>
          <w:lang w:val="en-US" w:eastAsia="zh-CN"/>
        </w:rPr>
        <w:t>五</w:t>
      </w:r>
      <w:r>
        <w:rPr>
          <w:rFonts w:hint="eastAsia" w:ascii="黑体" w:hAnsi="黑体" w:eastAsia="黑体" w:cs="黑体"/>
          <w:b/>
          <w:color w:val="000000"/>
          <w:sz w:val="32"/>
          <w:szCs w:val="32"/>
          <w:highlight w:val="none"/>
        </w:rPr>
        <w:t>年</w:t>
      </w:r>
    </w:p>
    <w:p>
      <w:pPr>
        <w:jc w:val="center"/>
        <w:rPr>
          <w:rFonts w:ascii="宋体" w:hAnsi="宋体"/>
          <w:b/>
          <w:bCs/>
          <w:color w:val="000000"/>
          <w:sz w:val="36"/>
          <w:szCs w:val="36"/>
          <w:highlight w:val="none"/>
        </w:rPr>
      </w:pPr>
    </w:p>
    <w:p>
      <w:pPr>
        <w:jc w:val="center"/>
        <w:rPr>
          <w:rFonts w:hint="eastAsia" w:ascii="宋体" w:hAnsi="宋体"/>
          <w:b/>
          <w:bCs/>
          <w:color w:val="000000"/>
          <w:sz w:val="36"/>
          <w:szCs w:val="36"/>
          <w:highlight w:val="none"/>
        </w:rPr>
        <w:sectPr>
          <w:headerReference r:id="rId4" w:type="first"/>
          <w:footerReference r:id="rId6" w:type="first"/>
          <w:headerReference r:id="rId3" w:type="default"/>
          <w:footerReference r:id="rId5" w:type="default"/>
          <w:type w:val="continuous"/>
          <w:pgSz w:w="11906" w:h="16838"/>
          <w:pgMar w:top="612" w:right="720" w:bottom="448" w:left="720" w:header="238" w:footer="238" w:gutter="0"/>
          <w:pgNumType w:fmt="decimal" w:start="1"/>
          <w:cols w:space="720" w:num="1"/>
          <w:docGrid w:type="lines" w:linePitch="312" w:charSpace="0"/>
        </w:sectPr>
      </w:pPr>
    </w:p>
    <w:p>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pPr>
        <w:jc w:val="center"/>
        <w:rPr>
          <w:rFonts w:hint="eastAsia" w:ascii="宋体" w:hAnsi="宋体"/>
          <w:b/>
          <w:bCs/>
          <w:color w:val="000000"/>
          <w:sz w:val="36"/>
          <w:szCs w:val="36"/>
          <w:highlight w:val="none"/>
        </w:rPr>
      </w:pP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一、“单位基本情况”、“</w:t>
      </w:r>
      <w:r>
        <w:rPr>
          <w:rFonts w:hint="eastAsia" w:eastAsia="宋体" w:cs="宋体"/>
          <w:b/>
          <w:bCs/>
          <w:color w:val="000000"/>
          <w:sz w:val="24"/>
          <w:highlight w:val="none"/>
        </w:rPr>
        <w:t>近三年曾获政府资助的情况</w:t>
      </w:r>
      <w:r>
        <w:rPr>
          <w:rFonts w:hint="eastAsia" w:ascii="宋体" w:hAnsi="宋体"/>
          <w:color w:val="000000"/>
          <w:sz w:val="24"/>
          <w:highlight w:val="none"/>
        </w:rPr>
        <w:t>”、“单位财务状况”、“单位知识产权情况”</w:t>
      </w:r>
      <w:r>
        <w:rPr>
          <w:rFonts w:hint="eastAsia" w:ascii="宋体" w:hAnsi="宋体"/>
          <w:color w:val="000000"/>
          <w:sz w:val="24"/>
          <w:highlight w:val="none"/>
          <w:lang w:eastAsia="zh-CN"/>
        </w:rPr>
        <w:t>、“</w:t>
      </w:r>
      <w:r>
        <w:rPr>
          <w:rFonts w:hint="eastAsia" w:ascii="宋体" w:hAnsi="宋体" w:cs="宋体"/>
          <w:b/>
          <w:bCs/>
          <w:color w:val="000000"/>
          <w:sz w:val="24"/>
          <w:highlight w:val="none"/>
          <w:lang w:val="en-US" w:eastAsia="zh-Hans"/>
        </w:rPr>
        <w:t>科研设备情况</w:t>
      </w:r>
      <w:r>
        <w:rPr>
          <w:rFonts w:hint="eastAsia" w:ascii="宋体" w:hAnsi="宋体"/>
          <w:color w:val="000000"/>
          <w:sz w:val="24"/>
          <w:highlight w:val="none"/>
          <w:lang w:eastAsia="zh-CN"/>
        </w:rPr>
        <w:t>”</w:t>
      </w:r>
      <w:r>
        <w:rPr>
          <w:rFonts w:hint="eastAsia" w:ascii="宋体" w:hAnsi="宋体"/>
          <w:color w:val="000000"/>
          <w:sz w:val="24"/>
          <w:highlight w:val="none"/>
        </w:rPr>
        <w:t>所有内容均应填写完整，如内容没有的应当填写“无”，不得留有空白。</w:t>
      </w:r>
      <w:r>
        <w:rPr>
          <w:rFonts w:hint="eastAsia" w:ascii="宋体" w:hAnsi="宋体"/>
          <w:b/>
          <w:color w:val="000000"/>
          <w:sz w:val="24"/>
          <w:highlight w:val="none"/>
        </w:rPr>
        <w:t>其中单位全称、开户银行、账号是资金划转的依据，应当准确完整，不得随便更改。</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二、“单位财务状况”的所有栏目均指整个单位的情况，填写前应与单位财务部门核实相关数据。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四、附件材料使用原件彩色扫描成PDF文件上传，同一类型的文件应当扫描成一个文件包形式上传，不得分拆扫描。</w:t>
      </w:r>
      <w:r>
        <w:rPr>
          <w:rFonts w:hint="default" w:ascii="宋体" w:hAnsi="宋体"/>
          <w:color w:val="000000"/>
          <w:sz w:val="24"/>
          <w:highlight w:val="none"/>
        </w:rPr>
        <w:t>其中，</w:t>
      </w:r>
      <w:r>
        <w:rPr>
          <w:rFonts w:hint="default" w:ascii="宋体" w:hAnsi="宋体"/>
          <w:b/>
          <w:bCs/>
          <w:color w:val="000000"/>
          <w:sz w:val="24"/>
          <w:highlight w:val="none"/>
        </w:rPr>
        <w:t>附件材料中的统一社会信用代码证书，提交</w:t>
      </w:r>
      <w:r>
        <w:rPr>
          <w:rFonts w:hint="default" w:ascii="宋体" w:hAnsi="宋体"/>
          <w:b/>
          <w:bCs/>
          <w:color w:val="000000"/>
          <w:sz w:val="24"/>
          <w:highlight w:val="none"/>
          <w:lang w:eastAsia="zh-CN"/>
        </w:rPr>
        <w:t>新版“三证合一”营业执照，未换领“三证合一”新版营业执照的，提交原旧版营业执照、组织机构代码证书、税务登记证书。</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pStyle w:val="2"/>
        <w:spacing w:line="360" w:lineRule="auto"/>
        <w:ind w:firstLine="480" w:firstLineChars="200"/>
        <w:rPr>
          <w:rFonts w:hint="eastAsia" w:eastAsia="宋体"/>
          <w:color w:val="000000"/>
          <w:sz w:val="24"/>
          <w:highlight w:val="none"/>
        </w:rPr>
      </w:pPr>
      <w:r>
        <w:rPr>
          <w:rFonts w:hint="eastAsia" w:eastAsia="宋体"/>
          <w:color w:val="000000"/>
          <w:sz w:val="24"/>
          <w:highlight w:val="none"/>
        </w:rPr>
        <w:t>六、南山区科技创新局从未委托任何机构或个人代理</w:t>
      </w:r>
      <w:r>
        <w:rPr>
          <w:rFonts w:hint="eastAsia" w:eastAsia="宋体"/>
          <w:color w:val="000000"/>
          <w:sz w:val="24"/>
          <w:highlight w:val="none"/>
          <w:vertAlign w:val="baseline"/>
          <w:lang w:val="en-US" w:eastAsia="zh-CN"/>
        </w:rPr>
        <w:t>南山区支持创新创业“六个一”行动资助资金</w:t>
      </w:r>
      <w:r>
        <w:rPr>
          <w:rFonts w:hint="eastAsia" w:eastAsia="宋体"/>
          <w:color w:val="000000"/>
          <w:sz w:val="24"/>
          <w:highlight w:val="none"/>
        </w:rPr>
        <w:t>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eastAsia="宋体"/>
          <w:color w:val="000000"/>
          <w:sz w:val="24"/>
          <w:highlight w:val="none"/>
          <w:lang w:val="en-US" w:eastAsia="zh-CN"/>
        </w:rPr>
        <w:t>88168125</w:t>
      </w:r>
      <w:r>
        <w:rPr>
          <w:rFonts w:hint="eastAsia" w:eastAsia="宋体"/>
          <w:color w:val="000000"/>
          <w:sz w:val="24"/>
          <w:highlight w:val="none"/>
        </w:rPr>
        <w:t>。</w:t>
      </w:r>
    </w:p>
    <w:p>
      <w:pPr>
        <w:tabs>
          <w:tab w:val="left" w:pos="1050"/>
        </w:tabs>
        <w:spacing w:line="460" w:lineRule="exact"/>
        <w:rPr>
          <w:rFonts w:hint="eastAsia" w:ascii="宋体" w:hAnsi="宋体"/>
          <w:color w:val="000000"/>
          <w:sz w:val="24"/>
          <w:highlight w:val="none"/>
        </w:rPr>
      </w:pPr>
    </w:p>
    <w:p>
      <w:pPr>
        <w:rPr>
          <w:rFonts w:hint="eastAsia" w:ascii="宋体" w:hAnsi="宋体"/>
          <w:color w:val="000000"/>
          <w:sz w:val="28"/>
          <w:szCs w:val="28"/>
          <w:highlight w:val="none"/>
        </w:rPr>
      </w:pPr>
      <w:r>
        <w:rPr>
          <w:rFonts w:hint="eastAsia" w:ascii="宋体" w:hAnsi="宋体"/>
          <w:color w:val="000000"/>
          <w:sz w:val="24"/>
          <w:highlight w:val="none"/>
        </w:rPr>
        <w:br w:type="page"/>
      </w:r>
    </w:p>
    <w:p>
      <w:pPr>
        <w:jc w:val="center"/>
        <w:rPr>
          <w:rFonts w:hint="eastAsia"/>
          <w:b/>
          <w:color w:val="000000"/>
          <w:sz w:val="36"/>
          <w:szCs w:val="36"/>
          <w:highlight w:val="none"/>
        </w:rPr>
      </w:pPr>
      <w:r>
        <w:rPr>
          <w:rFonts w:hint="eastAsia"/>
          <w:b/>
          <w:color w:val="000000"/>
          <w:sz w:val="36"/>
          <w:szCs w:val="36"/>
          <w:highlight w:val="none"/>
        </w:rPr>
        <w:t>填表声明与保证</w:t>
      </w:r>
    </w:p>
    <w:p>
      <w:pPr>
        <w:jc w:val="center"/>
        <w:rPr>
          <w:rFonts w:hint="eastAsia"/>
          <w:b/>
          <w:color w:val="000000"/>
          <w:sz w:val="36"/>
          <w:szCs w:val="36"/>
          <w:highlight w:val="none"/>
        </w:rPr>
      </w:pP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本单位在填写本申请书之前，已经完全了解并遵守已经完全了解并遵守南山区支持创新创业“六个一”行动方案及相关操作规程等相关规定和填表说明，并做出以下声明和保证：</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eastAsia" w:ascii="宋体" w:hAnsi="宋体"/>
          <w:color w:val="000000"/>
          <w:sz w:val="24"/>
          <w:highlight w:val="none"/>
          <w:lang w:eastAsia="zh-CN"/>
        </w:rPr>
        <w:t>，为自主申报，未委托中介机构申报</w:t>
      </w:r>
      <w:r>
        <w:rPr>
          <w:rFonts w:hint="eastAsia" w:ascii="宋体" w:hAnsi="宋体"/>
          <w:color w:val="000000"/>
          <w:sz w:val="24"/>
          <w:highlight w:val="none"/>
        </w:rPr>
        <w:t>。本单位同意，南山区科技创新局有权采取任何合法方式核实申请资料中信息的真实性、准确性和完整性，一旦发现有虚假信息，申请书将自动作废，本次申请无效。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hint="default" w:ascii="宋体" w:hAnsi="宋体"/>
          <w:color w:val="000000"/>
          <w:sz w:val="24"/>
          <w:highlight w:val="none"/>
        </w:rPr>
        <w:t>南山区促进产业高质量</w:t>
      </w:r>
      <w:r>
        <w:rPr>
          <w:rFonts w:hint="eastAsia" w:ascii="宋体" w:hAnsi="宋体"/>
          <w:color w:val="000000"/>
          <w:sz w:val="24"/>
          <w:highlight w:val="none"/>
        </w:rPr>
        <w:t>发展专项资金而提交，本单位清楚所有提交的材料均需审核且不予退还。本单位已对所有申请资料自行备份留底。</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本单位当前注册地址在南山区，且在领取科技资金资助前不迁出南山区。</w:t>
      </w:r>
      <w:r>
        <w:rPr>
          <w:rFonts w:hint="eastAsia" w:ascii="宋体" w:hAnsi="宋体"/>
          <w:color w:val="000000"/>
          <w:sz w:val="24"/>
          <w:highlight w:val="none"/>
        </w:rPr>
        <w:t>如有违反，本单位承担由此产生的全部责任。</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七、本单位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pPr>
        <w:spacing w:line="360" w:lineRule="auto"/>
        <w:ind w:firstLine="480" w:firstLineChars="200"/>
        <w:rPr>
          <w:rFonts w:hint="eastAsia" w:ascii="宋体" w:hAnsi="宋体"/>
          <w:color w:val="000000"/>
          <w:sz w:val="24"/>
          <w:highlight w:val="none"/>
        </w:rPr>
      </w:pPr>
      <w:r>
        <w:rPr>
          <w:rFonts w:hint="default" w:ascii="宋体" w:hAnsi="宋体"/>
          <w:color w:val="000000"/>
          <w:sz w:val="24"/>
          <w:highlight w:val="none"/>
        </w:rPr>
        <w:t>八、本单位提供的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w:t>
      </w:r>
      <w:r>
        <w:rPr>
          <w:rFonts w:hint="eastAsia" w:ascii="宋体" w:hAnsi="宋体"/>
          <w:color w:val="000000"/>
          <w:sz w:val="24"/>
          <w:highlight w:val="none"/>
        </w:rPr>
        <w:t>南山区科技创新局</w:t>
      </w:r>
      <w:r>
        <w:rPr>
          <w:rFonts w:hint="default" w:ascii="宋体" w:hAnsi="宋体"/>
          <w:color w:val="000000"/>
          <w:sz w:val="24"/>
          <w:highlight w:val="none"/>
        </w:rPr>
        <w:t>或者指定的联系人拒绝签收，导致文书未能实际接收的，文书退回之日视为送达之日。</w:t>
      </w:r>
    </w:p>
    <w:p>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法定代表（授权人）签字：                       单位公章：</w:t>
      </w:r>
    </w:p>
    <w:p>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pPr>
        <w:rPr>
          <w:rFonts w:hint="eastAsia" w:ascii="宋体" w:hAnsi="宋体"/>
          <w:color w:val="000000"/>
          <w:sz w:val="24"/>
          <w:highlight w:val="none"/>
        </w:rPr>
      </w:pPr>
      <w:r>
        <w:rPr>
          <w:rFonts w:hint="eastAsia" w:ascii="宋体" w:hAnsi="宋体"/>
          <w:color w:val="000000"/>
          <w:sz w:val="24"/>
          <w:highlight w:val="none"/>
        </w:rPr>
        <w:br w:type="page"/>
      </w:r>
    </w:p>
    <w:p>
      <w:pPr>
        <w:numPr>
          <w:ilvl w:val="0"/>
          <w:numId w:val="0"/>
        </w:numPr>
        <w:tabs>
          <w:tab w:val="left" w:pos="708"/>
          <w:tab w:val="center" w:pos="4672"/>
        </w:tabs>
        <w:spacing w:line="360" w:lineRule="auto"/>
        <w:jc w:val="left"/>
        <w:rPr>
          <w:rFonts w:hint="eastAsia" w:ascii="黑体" w:hAnsi="黑体" w:eastAsia="黑体" w:cs="黑体"/>
          <w:sz w:val="27"/>
          <w:szCs w:val="27"/>
          <w:highlight w:val="none"/>
        </w:rPr>
      </w:pPr>
      <w:r>
        <w:rPr>
          <w:rFonts w:hint="eastAsia" w:ascii="黑体" w:hAnsi="黑体" w:eastAsia="黑体" w:cs="黑体"/>
          <w:color w:val="000000"/>
          <w:sz w:val="27"/>
          <w:szCs w:val="27"/>
          <w:highlight w:val="none"/>
        </w:rPr>
        <w:t>一、</w:t>
      </w:r>
      <w:r>
        <w:rPr>
          <w:rFonts w:hint="eastAsia" w:ascii="黑体" w:hAnsi="黑体" w:eastAsia="黑体" w:cs="黑体"/>
          <w:color w:val="auto"/>
          <w:sz w:val="27"/>
          <w:szCs w:val="27"/>
          <w:highlight w:val="none"/>
          <w:lang w:eastAsia="zh-CN"/>
        </w:rPr>
        <w:t>单位</w:t>
      </w:r>
      <w:r>
        <w:rPr>
          <w:rFonts w:hint="eastAsia" w:ascii="黑体" w:hAnsi="黑体" w:eastAsia="黑体" w:cs="黑体"/>
          <w:b w:val="0"/>
          <w:bCs w:val="0"/>
          <w:color w:val="000000"/>
          <w:sz w:val="27"/>
          <w:szCs w:val="27"/>
          <w:highlight w:val="none"/>
        </w:rPr>
        <w:t>基本情况</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13"/>
        <w:gridCol w:w="767"/>
        <w:gridCol w:w="865"/>
        <w:gridCol w:w="1576"/>
        <w:gridCol w:w="547"/>
        <w:gridCol w:w="511"/>
        <w:gridCol w:w="12"/>
        <w:gridCol w:w="153"/>
        <w:gridCol w:w="893"/>
        <w:gridCol w:w="391"/>
        <w:gridCol w:w="197"/>
        <w:gridCol w:w="555"/>
        <w:gridCol w:w="973"/>
        <w:gridCol w:w="130"/>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lang w:val="en-US"/>
              </w:rPr>
              <w:t>单位</w:t>
            </w:r>
            <w:r>
              <w:rPr>
                <w:rFonts w:hint="eastAsia" w:ascii="宋体" w:hAnsi="宋体" w:eastAsia="宋体" w:cs="宋体"/>
                <w:b w:val="0"/>
                <w:bCs w:val="0"/>
                <w:color w:val="000000"/>
                <w:sz w:val="21"/>
                <w:szCs w:val="21"/>
                <w:highlight w:val="none"/>
              </w:rPr>
              <w:t>名称</w:t>
            </w:r>
          </w:p>
        </w:tc>
        <w:tc>
          <w:tcPr>
            <w:tcW w:w="3664" w:type="dxa"/>
            <w:gridSpan w:val="6"/>
            <w:noWrap w:val="0"/>
            <w:vAlign w:val="center"/>
          </w:tcPr>
          <w:p>
            <w:pPr>
              <w:rPr>
                <w:rFonts w:ascii="宋体"/>
                <w:color w:val="000000"/>
                <w:szCs w:val="21"/>
                <w:highlight w:val="none"/>
              </w:rPr>
            </w:pPr>
          </w:p>
        </w:tc>
        <w:tc>
          <w:tcPr>
            <w:tcW w:w="2036" w:type="dxa"/>
            <w:gridSpan w:val="4"/>
            <w:noWrap w:val="0"/>
            <w:vAlign w:val="center"/>
          </w:tcPr>
          <w:p>
            <w:pPr>
              <w:rPr>
                <w:rFonts w:ascii="宋体"/>
                <w:color w:val="000000"/>
                <w:szCs w:val="21"/>
                <w:highlight w:val="none"/>
              </w:rPr>
            </w:pPr>
            <w:r>
              <w:rPr>
                <w:rFonts w:hint="eastAsia" w:ascii="宋体" w:hAnsi="宋体" w:eastAsia="宋体" w:cs="宋体"/>
                <w:b w:val="0"/>
                <w:bCs w:val="0"/>
                <w:color w:val="000000"/>
                <w:sz w:val="21"/>
                <w:szCs w:val="21"/>
                <w:highlight w:val="none"/>
              </w:rPr>
              <w:t>统一社会信用代码</w:t>
            </w:r>
          </w:p>
        </w:tc>
        <w:tc>
          <w:tcPr>
            <w:tcW w:w="3100" w:type="dxa"/>
            <w:gridSpan w:val="3"/>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rPr>
                <w:rFonts w:hint="default" w:ascii="黑体" w:hAnsi="黑体" w:eastAsia="黑体" w:cs="黑体"/>
                <w:color w:val="000000"/>
                <w:sz w:val="24"/>
                <w:szCs w:val="24"/>
                <w:highlight w:val="none"/>
                <w:lang w:val="en-US" w:eastAsia="zh-CN"/>
              </w:rPr>
            </w:pPr>
            <w:r>
              <w:rPr>
                <w:rFonts w:hint="eastAsia" w:ascii="宋体" w:hAnsi="宋体" w:eastAsia="宋体" w:cs="宋体"/>
                <w:b w:val="0"/>
                <w:bCs w:val="0"/>
                <w:color w:val="000000"/>
                <w:sz w:val="21"/>
                <w:szCs w:val="21"/>
                <w:highlight w:val="none"/>
                <w:lang w:val="en-US" w:eastAsia="zh-CN"/>
              </w:rPr>
              <w:t>载体名称</w:t>
            </w:r>
          </w:p>
        </w:tc>
        <w:tc>
          <w:tcPr>
            <w:tcW w:w="8800" w:type="dxa"/>
            <w:gridSpan w:val="13"/>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rPr>
                <w:rFonts w:hint="default" w:ascii="黑体" w:hAnsi="黑体" w:eastAsia="黑体" w:cs="黑体"/>
                <w:color w:val="000000"/>
                <w:sz w:val="24"/>
                <w:szCs w:val="24"/>
                <w:highlight w:val="none"/>
                <w:lang w:val="en-US" w:eastAsia="zh-CN"/>
              </w:rPr>
            </w:pPr>
            <w:r>
              <w:rPr>
                <w:rFonts w:hint="eastAsia" w:ascii="宋体" w:hAnsi="宋体" w:eastAsia="宋体" w:cs="宋体"/>
                <w:b w:val="0"/>
                <w:bCs w:val="0"/>
                <w:color w:val="000000"/>
                <w:sz w:val="21"/>
                <w:szCs w:val="21"/>
                <w:highlight w:val="none"/>
                <w:lang w:val="en-US" w:eastAsia="zh-CN"/>
              </w:rPr>
              <w:t>载体产权单位名称</w:t>
            </w:r>
          </w:p>
        </w:tc>
        <w:tc>
          <w:tcPr>
            <w:tcW w:w="8800" w:type="dxa"/>
            <w:gridSpan w:val="13"/>
            <w:noWrap w:val="0"/>
            <w:vAlign w:val="center"/>
          </w:tcPr>
          <w:p>
            <w:pPr>
              <w:rPr>
                <w:rFonts w:hint="eastAsia" w:ascii="宋体" w:eastAsia="宋体"/>
                <w:color w:val="00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注册地址</w:t>
            </w:r>
          </w:p>
        </w:tc>
        <w:tc>
          <w:tcPr>
            <w:tcW w:w="8800" w:type="dxa"/>
            <w:gridSpan w:val="13"/>
            <w:noWrap w:val="0"/>
            <w:vAlign w:val="center"/>
          </w:tcPr>
          <w:p>
            <w:pPr>
              <w:rPr>
                <w:rFonts w:hint="eastAsia" w:ascii="宋体" w:eastAsia="宋体"/>
                <w:color w:val="00000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办公地址</w:t>
            </w:r>
          </w:p>
        </w:tc>
        <w:tc>
          <w:tcPr>
            <w:tcW w:w="8800" w:type="dxa"/>
            <w:gridSpan w:val="13"/>
            <w:noWrap w:val="0"/>
            <w:vAlign w:val="center"/>
          </w:tcPr>
          <w:p>
            <w:pPr>
              <w:ind w:right="-155" w:rightChars="-74"/>
              <w:rPr>
                <w:rFonts w:hint="eastAsia" w:ascii="宋体" w:eastAsia="宋体"/>
                <w:color w:val="000000"/>
                <w:szCs w:val="21"/>
                <w:highlight w:val="none"/>
                <w:lang w:eastAsia="zh-CN"/>
              </w:rPr>
            </w:pPr>
            <w:r>
              <w:rPr>
                <w:rFonts w:hint="eastAsia" w:ascii="宋体"/>
                <w:color w:val="000000"/>
                <w:szCs w:val="21"/>
                <w:highlight w:val="none"/>
                <w:lang w:eastAsia="zh-CN"/>
              </w:rPr>
              <w:t>（取经营地址）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注册所在区</w:t>
            </w:r>
          </w:p>
        </w:tc>
        <w:tc>
          <w:tcPr>
            <w:tcW w:w="3664" w:type="dxa"/>
            <w:gridSpan w:val="6"/>
            <w:noWrap w:val="0"/>
            <w:vAlign w:val="center"/>
          </w:tcPr>
          <w:p>
            <w:pPr>
              <w:jc w:val="right"/>
              <w:rPr>
                <w:rFonts w:ascii="宋体" w:hAnsi="宋体" w:cs="宋体"/>
                <w:color w:val="000000"/>
                <w:szCs w:val="21"/>
                <w:highlight w:val="none"/>
              </w:rPr>
            </w:pPr>
          </w:p>
        </w:tc>
        <w:tc>
          <w:tcPr>
            <w:tcW w:w="2036" w:type="dxa"/>
            <w:gridSpan w:val="4"/>
            <w:noWrap w:val="0"/>
            <w:vAlign w:val="center"/>
          </w:tcPr>
          <w:p>
            <w:pPr>
              <w:ind w:right="-155" w:rightChars="-74"/>
              <w:rPr>
                <w:rFonts w:hint="eastAsia" w:ascii="黑体" w:hAnsi="黑体" w:eastAsia="黑体" w:cs="黑体"/>
                <w:color w:val="000000"/>
                <w:sz w:val="24"/>
                <w:szCs w:val="24"/>
                <w:highlight w:val="none"/>
              </w:rPr>
            </w:pPr>
            <w:r>
              <w:rPr>
                <w:rFonts w:hint="eastAsia" w:ascii="宋体" w:hAnsi="宋体" w:eastAsia="宋体" w:cs="宋体"/>
                <w:b w:val="0"/>
                <w:bCs w:val="0"/>
                <w:color w:val="000000"/>
                <w:spacing w:val="0"/>
                <w:sz w:val="21"/>
                <w:szCs w:val="21"/>
                <w:highlight w:val="none"/>
              </w:rPr>
              <w:t>注册所在街道</w:t>
            </w:r>
          </w:p>
        </w:tc>
        <w:tc>
          <w:tcPr>
            <w:tcW w:w="3100" w:type="dxa"/>
            <w:gridSpan w:val="3"/>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注册地所属片区</w:t>
            </w:r>
          </w:p>
        </w:tc>
        <w:tc>
          <w:tcPr>
            <w:tcW w:w="8800" w:type="dxa"/>
            <w:gridSpan w:val="13"/>
            <w:noWrap w:val="0"/>
            <w:vAlign w:val="center"/>
          </w:tcPr>
          <w:p>
            <w:pPr>
              <w:ind w:right="-155" w:rightChars="-74"/>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w:t>
            </w:r>
            <w:r>
              <w:rPr>
                <w:rFonts w:hint="eastAsia" w:ascii="宋体" w:hAnsi="宋体" w:cs="宋体"/>
                <w:color w:val="000000"/>
                <w:szCs w:val="21"/>
                <w:highlight w:val="none"/>
              </w:rPr>
              <w:t xml:space="preserve">科技园片区 </w:t>
            </w:r>
            <w:r>
              <w:rPr>
                <w:rFonts w:ascii="宋体" w:hAnsi="宋体" w:cs="宋体"/>
                <w:color w:val="000000"/>
                <w:szCs w:val="21"/>
                <w:highlight w:val="none"/>
              </w:rPr>
              <w:t>2.</w:t>
            </w:r>
            <w:r>
              <w:rPr>
                <w:rFonts w:hint="eastAsia" w:ascii="宋体" w:hAnsi="宋体" w:cs="宋体"/>
                <w:color w:val="000000"/>
                <w:szCs w:val="21"/>
                <w:highlight w:val="none"/>
              </w:rPr>
              <w:t xml:space="preserve">留仙洞片区 </w:t>
            </w:r>
            <w:r>
              <w:rPr>
                <w:rFonts w:ascii="宋体" w:hAnsi="宋体" w:cs="宋体"/>
                <w:color w:val="000000"/>
                <w:szCs w:val="21"/>
                <w:highlight w:val="none"/>
              </w:rPr>
              <w:t>3.</w:t>
            </w:r>
            <w:r>
              <w:rPr>
                <w:rFonts w:hint="eastAsia" w:ascii="宋体" w:hAnsi="宋体" w:cs="宋体"/>
                <w:color w:val="000000"/>
                <w:szCs w:val="21"/>
                <w:highlight w:val="none"/>
              </w:rPr>
              <w:t xml:space="preserve">大学城片区 </w:t>
            </w:r>
            <w:r>
              <w:rPr>
                <w:rFonts w:ascii="宋体" w:hAnsi="宋体" w:cs="宋体"/>
                <w:color w:val="000000"/>
                <w:szCs w:val="21"/>
                <w:highlight w:val="none"/>
              </w:rPr>
              <w:t>4.</w:t>
            </w:r>
            <w:r>
              <w:rPr>
                <w:rFonts w:hint="eastAsia" w:ascii="宋体" w:hAnsi="宋体" w:cs="宋体"/>
                <w:color w:val="000000"/>
                <w:szCs w:val="21"/>
                <w:highlight w:val="none"/>
              </w:rPr>
              <w:t xml:space="preserve">石壁龙片区 </w:t>
            </w:r>
          </w:p>
          <w:p>
            <w:pPr>
              <w:ind w:right="-155" w:rightChars="-74"/>
              <w:rPr>
                <w:rFonts w:hint="eastAsia" w:ascii="宋体" w:hAns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 xml:space="preserve">前海蛇口自贸片区 </w:t>
            </w:r>
            <w:r>
              <w:rPr>
                <w:rFonts w:ascii="宋体" w:hAnsi="宋体" w:cs="宋体"/>
                <w:color w:val="000000"/>
                <w:szCs w:val="21"/>
                <w:highlight w:val="none"/>
              </w:rPr>
              <w:t>6.</w:t>
            </w:r>
            <w:r>
              <w:rPr>
                <w:rFonts w:hint="eastAsia" w:ascii="宋体" w:hAnsi="宋体" w:cs="宋体"/>
                <w:color w:val="000000"/>
                <w:szCs w:val="21"/>
                <w:highlight w:val="none"/>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单位注册资本</w:t>
            </w:r>
          </w:p>
        </w:tc>
        <w:tc>
          <w:tcPr>
            <w:tcW w:w="3664" w:type="dxa"/>
            <w:gridSpan w:val="6"/>
            <w:noWrap w:val="0"/>
            <w:vAlign w:val="center"/>
          </w:tcPr>
          <w:p>
            <w:pPr>
              <w:jc w:val="right"/>
              <w:rPr>
                <w:color w:val="000000"/>
                <w:szCs w:val="21"/>
                <w:highlight w:val="none"/>
              </w:rPr>
            </w:pPr>
            <w:r>
              <w:rPr>
                <w:rFonts w:ascii="宋体" w:hAnsi="宋体" w:cs="宋体"/>
                <w:color w:val="000000"/>
                <w:szCs w:val="21"/>
                <w:highlight w:val="none"/>
              </w:rPr>
              <w:fldChar w:fldCharType="begin"/>
            </w:r>
            <w:r>
              <w:rPr>
                <w:rFonts w:ascii="宋体" w:hAnsi="宋体" w:cs="宋体"/>
                <w:color w:val="000000"/>
                <w:szCs w:val="21"/>
                <w:highlight w:val="none"/>
              </w:rPr>
              <w:instrText xml:space="preserve"> MERGEFIELD  $data.ITEM_REG_FUNDS  \* MERGEFORMAT </w:instrText>
            </w:r>
            <w:r>
              <w:rPr>
                <w:rFonts w:ascii="宋体" w:hAnsi="宋体" w:cs="宋体"/>
                <w:color w:val="000000"/>
                <w:szCs w:val="21"/>
                <w:highlight w:val="none"/>
              </w:rPr>
              <w:fldChar w:fldCharType="end"/>
            </w:r>
            <w:r>
              <w:rPr>
                <w:rFonts w:hint="eastAsia" w:ascii="宋体" w:hAnsi="宋体" w:cs="宋体"/>
                <w:color w:val="000000"/>
                <w:szCs w:val="21"/>
                <w:highlight w:val="none"/>
              </w:rPr>
              <w:t>万元</w:t>
            </w:r>
          </w:p>
        </w:tc>
        <w:tc>
          <w:tcPr>
            <w:tcW w:w="2036" w:type="dxa"/>
            <w:gridSpan w:val="4"/>
            <w:noWrap w:val="0"/>
            <w:vAlign w:val="center"/>
          </w:tcPr>
          <w:p>
            <w:pPr>
              <w:ind w:right="-155" w:rightChars="-74"/>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注册时间</w:t>
            </w:r>
          </w:p>
        </w:tc>
        <w:tc>
          <w:tcPr>
            <w:tcW w:w="3100" w:type="dxa"/>
            <w:gridSpan w:val="3"/>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企业特性（多选+可以填写其它）</w:t>
            </w:r>
          </w:p>
        </w:tc>
        <w:tc>
          <w:tcPr>
            <w:tcW w:w="8800" w:type="dxa"/>
            <w:gridSpan w:val="13"/>
            <w:noWrap w:val="0"/>
            <w:vAlign w:val="center"/>
          </w:tcPr>
          <w:p>
            <w:pPr>
              <w:rPr>
                <w:rFonts w:ascii="宋体"/>
                <w:highlight w:val="none"/>
              </w:rPr>
            </w:pPr>
            <w:r>
              <w:rPr>
                <w:rFonts w:hint="eastAsia" w:ascii="宋体"/>
                <w:highlight w:val="none"/>
              </w:rPr>
              <w:t>上市企业、工业和信息化部专精特新“小巨人”企业、广东省专精特新企业、国家高新技术企业、科技型中小企业、重点软件企业、其他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企业规模</w:t>
            </w:r>
          </w:p>
        </w:tc>
        <w:tc>
          <w:tcPr>
            <w:tcW w:w="8800" w:type="dxa"/>
            <w:gridSpan w:val="13"/>
            <w:noWrap w:val="0"/>
            <w:vAlign w:val="center"/>
          </w:tcPr>
          <w:p>
            <w:pPr>
              <w:rPr>
                <w:rFonts w:hint="eastAsia" w:ascii="宋体"/>
                <w:kern w:val="2"/>
                <w:sz w:val="21"/>
                <w:szCs w:val="24"/>
                <w:highlight w:val="none"/>
                <w:lang w:val="en-US" w:eastAsia="zh-CN" w:bidi="ar-SA"/>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restart"/>
            <w:noWrap w:val="0"/>
            <w:vAlign w:val="center"/>
          </w:tcPr>
          <w:p>
            <w:pPr>
              <w:ind w:right="-107" w:rightChars="-51"/>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企业股权融资情况</w:t>
            </w:r>
          </w:p>
        </w:tc>
        <w:tc>
          <w:tcPr>
            <w:tcW w:w="2988" w:type="dxa"/>
            <w:gridSpan w:val="3"/>
            <w:noWrap w:val="0"/>
            <w:vAlign w:val="center"/>
          </w:tcPr>
          <w:p>
            <w:pPr>
              <w:rPr>
                <w:rFonts w:ascii="宋体"/>
                <w:highlight w:val="none"/>
              </w:rPr>
            </w:pPr>
            <w:r>
              <w:rPr>
                <w:rFonts w:hint="eastAsia" w:ascii="宋体"/>
                <w:highlight w:val="none"/>
              </w:rPr>
              <w:t>累计股权融资额</w:t>
            </w:r>
          </w:p>
          <w:p>
            <w:pPr>
              <w:rPr>
                <w:rFonts w:hint="eastAsia" w:ascii="宋体"/>
                <w:highlight w:val="none"/>
              </w:rPr>
            </w:pPr>
            <w:r>
              <w:rPr>
                <w:rFonts w:hint="eastAsia" w:ascii="宋体"/>
                <w:highlight w:val="none"/>
              </w:rPr>
              <w:t>（万元）</w:t>
            </w:r>
            <w:r>
              <w:rPr>
                <w:rFonts w:hint="eastAsia" w:ascii="宋体"/>
                <w:highlight w:val="none"/>
              </w:rPr>
              <w:tab/>
            </w:r>
          </w:p>
        </w:tc>
        <w:tc>
          <w:tcPr>
            <w:tcW w:w="1960" w:type="dxa"/>
            <w:gridSpan w:val="5"/>
            <w:noWrap w:val="0"/>
            <w:vAlign w:val="center"/>
          </w:tcPr>
          <w:p>
            <w:pPr>
              <w:rPr>
                <w:rFonts w:hint="eastAsia" w:ascii="宋体"/>
                <w:highlight w:val="none"/>
              </w:rPr>
            </w:pPr>
            <w:r>
              <w:rPr>
                <w:rFonts w:hint="eastAsia" w:ascii="宋体"/>
                <w:highlight w:val="none"/>
              </w:rPr>
              <w:t>近三年股权融资总额（万元）</w:t>
            </w:r>
          </w:p>
        </w:tc>
        <w:tc>
          <w:tcPr>
            <w:tcW w:w="1855" w:type="dxa"/>
            <w:gridSpan w:val="4"/>
            <w:noWrap w:val="0"/>
            <w:vAlign w:val="center"/>
          </w:tcPr>
          <w:p>
            <w:pPr>
              <w:rPr>
                <w:rFonts w:hint="eastAsia" w:ascii="宋体"/>
                <w:highlight w:val="none"/>
              </w:rPr>
            </w:pPr>
            <w:r>
              <w:rPr>
                <w:rFonts w:hint="eastAsia" w:ascii="宋体"/>
                <w:highlight w:val="none"/>
              </w:rPr>
              <w:t>上一年股权融资总额（万元）</w:t>
            </w:r>
          </w:p>
        </w:tc>
        <w:tc>
          <w:tcPr>
            <w:tcW w:w="1997" w:type="dxa"/>
            <w:noWrap w:val="0"/>
            <w:vAlign w:val="center"/>
          </w:tcPr>
          <w:p>
            <w:pPr>
              <w:rPr>
                <w:rFonts w:hint="eastAsia" w:ascii="宋体"/>
                <w:highlight w:val="none"/>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continue"/>
            <w:noWrap w:val="0"/>
            <w:vAlign w:val="center"/>
          </w:tcPr>
          <w:p>
            <w:pPr>
              <w:ind w:right="-107" w:rightChars="-51"/>
              <w:rPr>
                <w:rFonts w:hint="eastAsia" w:ascii="宋体"/>
                <w:color w:val="000000"/>
                <w:highlight w:val="none"/>
              </w:rPr>
            </w:pPr>
          </w:p>
        </w:tc>
        <w:tc>
          <w:tcPr>
            <w:tcW w:w="2988" w:type="dxa"/>
            <w:gridSpan w:val="3"/>
            <w:noWrap w:val="0"/>
            <w:vAlign w:val="center"/>
          </w:tcPr>
          <w:p>
            <w:pPr>
              <w:rPr>
                <w:rFonts w:hint="eastAsia" w:ascii="宋体"/>
                <w:highlight w:val="none"/>
              </w:rPr>
            </w:pPr>
          </w:p>
        </w:tc>
        <w:tc>
          <w:tcPr>
            <w:tcW w:w="1960" w:type="dxa"/>
            <w:gridSpan w:val="5"/>
            <w:noWrap w:val="0"/>
            <w:vAlign w:val="center"/>
          </w:tcPr>
          <w:p>
            <w:pPr>
              <w:rPr>
                <w:rFonts w:hint="eastAsia" w:ascii="宋体"/>
                <w:highlight w:val="none"/>
              </w:rPr>
            </w:pPr>
          </w:p>
        </w:tc>
        <w:tc>
          <w:tcPr>
            <w:tcW w:w="1855" w:type="dxa"/>
            <w:gridSpan w:val="4"/>
            <w:noWrap w:val="0"/>
            <w:vAlign w:val="center"/>
          </w:tcPr>
          <w:p>
            <w:pPr>
              <w:rPr>
                <w:rFonts w:hint="eastAsia" w:ascii="宋体"/>
                <w:highlight w:val="none"/>
              </w:rPr>
            </w:pPr>
          </w:p>
        </w:tc>
        <w:tc>
          <w:tcPr>
            <w:tcW w:w="1997" w:type="dxa"/>
            <w:noWrap w:val="0"/>
            <w:vAlign w:val="center"/>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580" w:type="dxa"/>
            <w:gridSpan w:val="15"/>
            <w:noWrap w:val="0"/>
            <w:vAlign w:val="center"/>
          </w:tcPr>
          <w:p>
            <w:pPr>
              <w:jc w:val="center"/>
              <w:rPr>
                <w:rFonts w:ascii="宋体" w:hAnsi="宋体"/>
                <w:color w:val="000000"/>
                <w:sz w:val="15"/>
                <w:szCs w:val="21"/>
                <w:highlight w:val="none"/>
              </w:rPr>
            </w:pPr>
            <w:r>
              <w:rPr>
                <w:rFonts w:hint="eastAsia" w:ascii="宋体" w:hAnsi="宋体" w:cs="宋体"/>
                <w:b w:val="0"/>
                <w:bCs w:val="0"/>
                <w:color w:val="000000"/>
                <w:szCs w:val="21"/>
                <w:highlight w:val="none"/>
              </w:rPr>
              <w:t>上年末</w:t>
            </w:r>
            <w:r>
              <w:rPr>
                <w:rFonts w:ascii="宋体" w:hAnsi="宋体" w:cs="宋体"/>
                <w:b w:val="0"/>
                <w:bCs w:val="0"/>
                <w:color w:val="000000"/>
                <w:szCs w:val="21"/>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法定代表人</w:t>
            </w:r>
          </w:p>
        </w:tc>
        <w:tc>
          <w:tcPr>
            <w:tcW w:w="2441" w:type="dxa"/>
            <w:gridSpan w:val="2"/>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2116" w:type="dxa"/>
            <w:gridSpan w:val="5"/>
            <w:noWrap w:val="0"/>
            <w:vAlign w:val="center"/>
          </w:tcPr>
          <w:p>
            <w:pPr>
              <w:jc w:val="center"/>
              <w:rPr>
                <w:rFonts w:ascii="宋体" w:hAnsi="宋体" w:cs="宋体"/>
                <w:bCs/>
                <w:color w:val="000000"/>
                <w:szCs w:val="21"/>
                <w:highlight w:val="none"/>
              </w:rPr>
            </w:pPr>
          </w:p>
        </w:tc>
        <w:tc>
          <w:tcPr>
            <w:tcW w:w="2116" w:type="dxa"/>
            <w:gridSpan w:val="4"/>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2127" w:type="dxa"/>
            <w:gridSpan w:val="2"/>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continue"/>
            <w:noWrap w:val="0"/>
            <w:vAlign w:val="center"/>
          </w:tcPr>
          <w:p>
            <w:pPr>
              <w:jc w:val="center"/>
              <w:rPr>
                <w:rFonts w:ascii="宋体" w:hAnsi="宋体" w:cs="宋体"/>
                <w:bCs/>
                <w:color w:val="000000"/>
                <w:szCs w:val="21"/>
                <w:highlight w:val="none"/>
              </w:rPr>
            </w:pPr>
          </w:p>
        </w:tc>
        <w:tc>
          <w:tcPr>
            <w:tcW w:w="2441" w:type="dxa"/>
            <w:gridSpan w:val="2"/>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2116" w:type="dxa"/>
            <w:gridSpan w:val="5"/>
            <w:noWrap w:val="0"/>
            <w:vAlign w:val="center"/>
          </w:tcPr>
          <w:p>
            <w:pPr>
              <w:jc w:val="center"/>
              <w:rPr>
                <w:rFonts w:ascii="宋体" w:hAnsi="宋体" w:cs="宋体"/>
                <w:bCs/>
                <w:color w:val="000000"/>
                <w:szCs w:val="21"/>
                <w:highlight w:val="none"/>
              </w:rPr>
            </w:pPr>
          </w:p>
        </w:tc>
        <w:tc>
          <w:tcPr>
            <w:tcW w:w="2116" w:type="dxa"/>
            <w:gridSpan w:val="4"/>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2127" w:type="dxa"/>
            <w:gridSpan w:val="2"/>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单位联系人</w:t>
            </w:r>
          </w:p>
        </w:tc>
        <w:tc>
          <w:tcPr>
            <w:tcW w:w="2441" w:type="dxa"/>
            <w:gridSpan w:val="2"/>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2116" w:type="dxa"/>
            <w:gridSpan w:val="5"/>
            <w:noWrap w:val="0"/>
            <w:vAlign w:val="center"/>
          </w:tcPr>
          <w:p>
            <w:pPr>
              <w:jc w:val="center"/>
              <w:rPr>
                <w:rFonts w:ascii="宋体" w:hAnsi="宋体" w:cs="宋体"/>
                <w:bCs/>
                <w:color w:val="000000"/>
                <w:szCs w:val="21"/>
                <w:highlight w:val="none"/>
              </w:rPr>
            </w:pPr>
          </w:p>
        </w:tc>
        <w:tc>
          <w:tcPr>
            <w:tcW w:w="2116" w:type="dxa"/>
            <w:gridSpan w:val="4"/>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2127" w:type="dxa"/>
            <w:gridSpan w:val="2"/>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continue"/>
            <w:noWrap w:val="0"/>
            <w:vAlign w:val="center"/>
          </w:tcPr>
          <w:p>
            <w:pPr>
              <w:jc w:val="center"/>
              <w:rPr>
                <w:rFonts w:ascii="宋体" w:hAnsi="宋体" w:cs="宋体"/>
                <w:bCs/>
                <w:color w:val="000000"/>
                <w:szCs w:val="21"/>
                <w:highlight w:val="none"/>
              </w:rPr>
            </w:pPr>
          </w:p>
        </w:tc>
        <w:tc>
          <w:tcPr>
            <w:tcW w:w="2441" w:type="dxa"/>
            <w:gridSpan w:val="2"/>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6359" w:type="dxa"/>
            <w:gridSpan w:val="11"/>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645" w:type="dxa"/>
            <w:gridSpan w:val="3"/>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从业人员总数</w:t>
            </w:r>
          </w:p>
        </w:tc>
        <w:tc>
          <w:tcPr>
            <w:tcW w:w="7935" w:type="dxa"/>
            <w:gridSpan w:val="12"/>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13" w:type="dxa"/>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 xml:space="preserve"> 其中：</w:t>
            </w:r>
            <w:r>
              <w:rPr>
                <w:rFonts w:ascii="宋体" w:hAnsi="宋体" w:cs="宋体"/>
                <w:bCs/>
                <w:color w:val="000000"/>
                <w:szCs w:val="21"/>
                <w:highlight w:val="none"/>
              </w:rPr>
              <w:t xml:space="preserve"> </w:t>
            </w:r>
          </w:p>
        </w:tc>
        <w:tc>
          <w:tcPr>
            <w:tcW w:w="1632" w:type="dxa"/>
            <w:gridSpan w:val="2"/>
            <w:noWrap w:val="0"/>
            <w:vAlign w:val="center"/>
          </w:tcPr>
          <w:p>
            <w:pPr>
              <w:jc w:val="center"/>
              <w:rPr>
                <w:rFonts w:hint="eastAsia" w:ascii="宋体" w:hAnsi="宋体" w:cs="宋体"/>
                <w:bCs/>
                <w:color w:val="000000"/>
                <w:szCs w:val="21"/>
                <w:highlight w:val="none"/>
              </w:rPr>
            </w:pPr>
            <w:r>
              <w:rPr>
                <w:rFonts w:hint="eastAsia"/>
                <w:highlight w:val="none"/>
              </w:rPr>
              <w:t>参加社保人数</w:t>
            </w:r>
            <w:r>
              <w:rPr>
                <w:rFonts w:hint="eastAsia" w:ascii="宋体" w:hAnsi="宋体" w:cs="宋体"/>
                <w:bCs/>
                <w:color w:val="000000"/>
                <w:szCs w:val="21"/>
                <w:highlight w:val="none"/>
              </w:rPr>
              <w:t xml:space="preserve"> </w:t>
            </w:r>
          </w:p>
        </w:tc>
        <w:tc>
          <w:tcPr>
            <w:tcW w:w="7935" w:type="dxa"/>
            <w:gridSpan w:val="12"/>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13" w:type="dxa"/>
            <w:vMerge w:val="continue"/>
            <w:noWrap w:val="0"/>
            <w:vAlign w:val="center"/>
          </w:tcPr>
          <w:p>
            <w:pPr>
              <w:jc w:val="center"/>
              <w:rPr>
                <w:rFonts w:hint="eastAsia" w:ascii="宋体" w:hAnsi="宋体" w:cs="宋体"/>
                <w:bCs/>
                <w:color w:val="000000"/>
                <w:szCs w:val="21"/>
                <w:highlight w:val="none"/>
              </w:rPr>
            </w:pPr>
          </w:p>
        </w:tc>
        <w:tc>
          <w:tcPr>
            <w:tcW w:w="1632" w:type="dxa"/>
            <w:gridSpan w:val="2"/>
            <w:noWrap w:val="0"/>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研发人员数</w:t>
            </w:r>
          </w:p>
        </w:tc>
        <w:tc>
          <w:tcPr>
            <w:tcW w:w="7935" w:type="dxa"/>
            <w:gridSpan w:val="12"/>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279" w:type="dxa"/>
            <w:gridSpan w:val="6"/>
            <w:noWrap w:val="0"/>
            <w:vAlign w:val="center"/>
          </w:tcPr>
          <w:p>
            <w:pPr>
              <w:jc w:val="center"/>
              <w:rPr>
                <w:rFonts w:ascii="宋体" w:hAnsi="宋体" w:cs="宋体"/>
                <w:bCs/>
                <w:color w:val="000000"/>
                <w:sz w:val="18"/>
                <w:szCs w:val="21"/>
                <w:highlight w:val="none"/>
              </w:rPr>
            </w:pPr>
            <w:r>
              <w:rPr>
                <w:rFonts w:hint="eastAsia" w:ascii="宋体" w:hAnsi="宋体" w:cs="宋体"/>
                <w:bCs/>
                <w:color w:val="000000"/>
                <w:sz w:val="18"/>
                <w:szCs w:val="21"/>
                <w:highlight w:val="none"/>
              </w:rPr>
              <w:t>从业人员学历：博士／硕士／本科／大专／其他</w:t>
            </w:r>
          </w:p>
        </w:tc>
        <w:tc>
          <w:tcPr>
            <w:tcW w:w="5301" w:type="dxa"/>
            <w:gridSpan w:val="9"/>
            <w:noWrap w:val="0"/>
            <w:vAlign w:val="center"/>
          </w:tcPr>
          <w:p>
            <w:pPr>
              <w:jc w:val="center"/>
              <w:rPr>
                <w:rFonts w:ascii="宋体" w:hAnsi="宋体" w:cs="宋体"/>
                <w:b/>
                <w:bCs/>
                <w:color w:val="000000"/>
                <w:szCs w:val="21"/>
                <w:highlight w:val="none"/>
              </w:rPr>
            </w:pPr>
            <w:r>
              <w:rPr>
                <w:rFonts w:hint="eastAsia" w:ascii="宋体" w:hAnsi="宋体" w:cs="宋体"/>
                <w:b/>
                <w:bCs/>
                <w:color w:val="000000"/>
                <w:szCs w:val="21"/>
                <w:highlight w:val="none"/>
              </w:rP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10580" w:type="dxa"/>
            <w:gridSpan w:val="15"/>
            <w:noWrap w:val="0"/>
            <w:vAlign w:val="center"/>
          </w:tcPr>
          <w:p>
            <w:pPr>
              <w:widowControl/>
              <w:jc w:val="center"/>
              <w:rPr>
                <w:rFonts w:ascii="宋体"/>
                <w:color w:val="000000"/>
                <w:szCs w:val="21"/>
                <w:highlight w:val="none"/>
              </w:rPr>
            </w:pPr>
            <w:r>
              <w:rPr>
                <w:rFonts w:hint="eastAsia" w:ascii="宋体" w:hAnsi="宋体" w:cs="宋体"/>
                <w:b w:val="0"/>
                <w:bCs w:val="0"/>
                <w:color w:val="000000"/>
                <w:szCs w:val="21"/>
                <w:highlight w:val="none"/>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1" w:hRule="atLeast"/>
          <w:jc w:val="center"/>
        </w:trPr>
        <w:tc>
          <w:tcPr>
            <w:tcW w:w="1780" w:type="dxa"/>
            <w:gridSpan w:val="2"/>
            <w:noWrap w:val="0"/>
            <w:vAlign w:val="center"/>
          </w:tcPr>
          <w:p>
            <w:pPr>
              <w:rPr>
                <w:rFonts w:ascii="宋体"/>
                <w:color w:val="000000"/>
                <w:szCs w:val="21"/>
                <w:highlight w:val="none"/>
              </w:rPr>
            </w:pPr>
            <w:r>
              <w:rPr>
                <w:rFonts w:hint="eastAsia" w:ascii="宋体"/>
                <w:color w:val="000000"/>
                <w:szCs w:val="21"/>
                <w:highlight w:val="none"/>
              </w:rPr>
              <w:t>南山区银行账户名称</w:t>
            </w:r>
          </w:p>
        </w:tc>
        <w:tc>
          <w:tcPr>
            <w:tcW w:w="8800" w:type="dxa"/>
            <w:gridSpan w:val="13"/>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780" w:type="dxa"/>
            <w:gridSpan w:val="2"/>
            <w:noWrap w:val="0"/>
            <w:vAlign w:val="center"/>
          </w:tcPr>
          <w:p>
            <w:pPr>
              <w:rPr>
                <w:rFonts w:ascii="宋体"/>
                <w:color w:val="000000"/>
                <w:szCs w:val="21"/>
                <w:highlight w:val="none"/>
              </w:rPr>
            </w:pPr>
            <w:r>
              <w:rPr>
                <w:rFonts w:hint="eastAsia" w:ascii="宋体"/>
                <w:color w:val="000000"/>
                <w:szCs w:val="21"/>
                <w:highlight w:val="none"/>
              </w:rPr>
              <w:t>账户开户行（具体到支行）</w:t>
            </w:r>
          </w:p>
        </w:tc>
        <w:tc>
          <w:tcPr>
            <w:tcW w:w="3511" w:type="dxa"/>
            <w:gridSpan w:val="5"/>
            <w:noWrap w:val="0"/>
            <w:vAlign w:val="center"/>
          </w:tcPr>
          <w:p>
            <w:pPr>
              <w:rPr>
                <w:rFonts w:ascii="宋体"/>
                <w:color w:val="000000"/>
                <w:szCs w:val="21"/>
                <w:highlight w:val="none"/>
              </w:rPr>
            </w:pPr>
          </w:p>
        </w:tc>
        <w:tc>
          <w:tcPr>
            <w:tcW w:w="1634" w:type="dxa"/>
            <w:gridSpan w:val="4"/>
            <w:noWrap w:val="0"/>
            <w:vAlign w:val="center"/>
          </w:tcPr>
          <w:p>
            <w:pPr>
              <w:rPr>
                <w:rFonts w:ascii="宋体"/>
                <w:color w:val="000000"/>
                <w:szCs w:val="21"/>
                <w:highlight w:val="none"/>
              </w:rPr>
            </w:pPr>
            <w:r>
              <w:rPr>
                <w:rFonts w:hint="eastAsia" w:ascii="宋体"/>
                <w:color w:val="000000"/>
                <w:szCs w:val="21"/>
                <w:highlight w:val="none"/>
              </w:rPr>
              <w:t>开户账号</w:t>
            </w:r>
          </w:p>
        </w:tc>
        <w:tc>
          <w:tcPr>
            <w:tcW w:w="3655" w:type="dxa"/>
            <w:gridSpan w:val="4"/>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10580" w:type="dxa"/>
            <w:gridSpan w:val="15"/>
            <w:noWrap w:val="0"/>
            <w:vAlign w:val="center"/>
          </w:tcPr>
          <w:p>
            <w:pPr>
              <w:pStyle w:val="2"/>
              <w:ind w:firstLine="320"/>
              <w:jc w:val="center"/>
              <w:rPr>
                <w:color w:val="000000"/>
                <w:szCs w:val="21"/>
                <w:highlight w:val="none"/>
              </w:rPr>
            </w:pPr>
            <w:r>
              <w:rPr>
                <w:rFonts w:hint="eastAsia" w:ascii="宋体" w:eastAsia="宋体" w:cs="宋体"/>
                <w:b w:val="0"/>
                <w:bCs w:val="0"/>
                <w:color w:val="000000"/>
                <w:sz w:val="21"/>
                <w:szCs w:val="21"/>
                <w:highlight w:val="none"/>
              </w:rPr>
              <w:t>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5" w:hRule="atLeast"/>
          <w:jc w:val="center"/>
        </w:trPr>
        <w:tc>
          <w:tcPr>
            <w:tcW w:w="10580" w:type="dxa"/>
            <w:gridSpan w:val="15"/>
            <w:noWrap w:val="0"/>
            <w:vAlign w:val="top"/>
          </w:tcPr>
          <w:p>
            <w:pPr>
              <w:rPr>
                <w:rFonts w:hint="eastAsia" w:ascii="宋体" w:eastAsia="宋体"/>
                <w:color w:val="000000"/>
                <w:szCs w:val="21"/>
                <w:highlight w:val="none"/>
                <w:lang w:eastAsia="zh-CN"/>
              </w:rPr>
            </w:pPr>
            <w:r>
              <w:rPr>
                <w:rFonts w:hint="eastAsia" w:ascii="宋体"/>
                <w:color w:val="000000"/>
                <w:szCs w:val="21"/>
                <w:highlight w:val="none"/>
              </w:rPr>
              <w:t>包括</w:t>
            </w:r>
            <w:r>
              <w:rPr>
                <w:rFonts w:hint="eastAsia" w:ascii="宋体"/>
                <w:color w:val="000000"/>
                <w:szCs w:val="21"/>
                <w:highlight w:val="none"/>
                <w:lang w:val="en-US" w:eastAsia="zh-CN"/>
              </w:rPr>
              <w:t>项目背景、</w:t>
            </w:r>
            <w:r>
              <w:rPr>
                <w:rFonts w:hint="eastAsia" w:ascii="宋体"/>
                <w:color w:val="000000"/>
                <w:szCs w:val="21"/>
                <w:highlight w:val="none"/>
              </w:rPr>
              <w:t>主营业务、</w:t>
            </w:r>
            <w:r>
              <w:rPr>
                <w:rFonts w:hint="eastAsia" w:ascii="宋体"/>
                <w:color w:val="000000"/>
                <w:szCs w:val="21"/>
                <w:highlight w:val="none"/>
                <w:lang w:val="en-US" w:eastAsia="zh-CN"/>
              </w:rPr>
              <w:t>服务情况、</w:t>
            </w:r>
            <w:r>
              <w:rPr>
                <w:rFonts w:hint="eastAsia" w:ascii="宋体"/>
                <w:color w:val="000000"/>
                <w:szCs w:val="21"/>
                <w:highlight w:val="none"/>
              </w:rPr>
              <w:t>经营规模</w:t>
            </w:r>
            <w:r>
              <w:rPr>
                <w:rFonts w:hint="eastAsia" w:ascii="宋体"/>
                <w:color w:val="000000"/>
                <w:szCs w:val="21"/>
                <w:highlight w:val="none"/>
                <w:lang w:eastAsia="zh-CN"/>
              </w:rPr>
              <w:t>、</w:t>
            </w:r>
            <w:r>
              <w:rPr>
                <w:rFonts w:hint="eastAsia" w:ascii="宋体"/>
                <w:color w:val="000000"/>
                <w:szCs w:val="21"/>
                <w:highlight w:val="none"/>
                <w:lang w:val="en-US" w:eastAsia="zh-CN"/>
              </w:rPr>
              <w:t>场地管理制度</w:t>
            </w:r>
            <w:r>
              <w:rPr>
                <w:rFonts w:hint="eastAsia" w:ascii="宋体"/>
                <w:color w:val="000000"/>
                <w:szCs w:val="21"/>
                <w:highlight w:val="none"/>
              </w:rPr>
              <w:t>等，</w:t>
            </w:r>
            <w:r>
              <w:rPr>
                <w:rFonts w:hint="default" w:ascii="宋体"/>
                <w:color w:val="000000"/>
                <w:szCs w:val="21"/>
                <w:highlight w:val="none"/>
                <w:lang w:val="en-US"/>
              </w:rPr>
              <w:t>1000</w:t>
            </w:r>
            <w:r>
              <w:rPr>
                <w:rFonts w:hint="eastAsia" w:ascii="宋体"/>
                <w:color w:val="000000"/>
                <w:szCs w:val="21"/>
                <w:highlight w:val="none"/>
              </w:rPr>
              <w:t>字以内</w:t>
            </w:r>
            <w:r>
              <w:rPr>
                <w:rFonts w:hint="eastAsia" w:ascii="宋体"/>
                <w:color w:val="000000"/>
                <w:szCs w:val="21"/>
                <w:highlight w:val="none"/>
                <w:lang w:eastAsia="zh-CN"/>
              </w:rPr>
              <w:t>。</w:t>
            </w:r>
          </w:p>
          <w:p>
            <w:pPr>
              <w:rPr>
                <w:highlight w:val="none"/>
              </w:rPr>
            </w:pPr>
          </w:p>
          <w:p>
            <w:pPr>
              <w:pStyle w:val="2"/>
              <w:ind w:firstLine="320"/>
              <w:rPr>
                <w:highlight w:val="none"/>
              </w:rPr>
            </w:pPr>
          </w:p>
          <w:p>
            <w:pPr>
              <w:pStyle w:val="2"/>
              <w:ind w:firstLine="320"/>
              <w:rPr>
                <w:color w:val="000000"/>
                <w:szCs w:val="21"/>
                <w:highlight w:val="none"/>
              </w:rPr>
            </w:pPr>
          </w:p>
          <w:p>
            <w:pPr>
              <w:pStyle w:val="2"/>
              <w:ind w:firstLine="320"/>
              <w:rPr>
                <w:color w:val="000000"/>
                <w:szCs w:val="21"/>
                <w:highlight w:val="none"/>
              </w:rPr>
            </w:pPr>
          </w:p>
          <w:p>
            <w:pPr>
              <w:pStyle w:val="2"/>
              <w:ind w:firstLine="320"/>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2" w:hRule="atLeast"/>
          <w:jc w:val="center"/>
        </w:trPr>
        <w:tc>
          <w:tcPr>
            <w:tcW w:w="10580" w:type="dxa"/>
            <w:gridSpan w:val="15"/>
            <w:noWrap w:val="0"/>
            <w:vAlign w:val="center"/>
          </w:tcPr>
          <w:p>
            <w:pPr>
              <w:pStyle w:val="2"/>
              <w:ind w:firstLine="320"/>
              <w:jc w:val="center"/>
              <w:rPr>
                <w:color w:val="000000"/>
                <w:szCs w:val="21"/>
                <w:highlight w:val="none"/>
              </w:rPr>
            </w:pPr>
            <w:r>
              <w:rPr>
                <w:rFonts w:hint="eastAsia" w:ascii="宋体" w:eastAsia="宋体" w:cs="宋体"/>
                <w:b w:val="0"/>
                <w:bCs w:val="0"/>
                <w:color w:val="000000"/>
                <w:sz w:val="21"/>
                <w:szCs w:val="21"/>
                <w:highlight w:val="none"/>
              </w:rPr>
              <w:t>项目建设方案及预期成果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5" w:hRule="atLeast"/>
          <w:jc w:val="center"/>
        </w:trPr>
        <w:tc>
          <w:tcPr>
            <w:tcW w:w="10580" w:type="dxa"/>
            <w:gridSpan w:val="15"/>
            <w:noWrap w:val="0"/>
            <w:vAlign w:val="top"/>
          </w:tcPr>
          <w:p>
            <w:pPr>
              <w:pStyle w:val="2"/>
              <w:ind w:firstLine="320"/>
              <w:rPr>
                <w:color w:val="000000"/>
                <w:szCs w:val="21"/>
                <w:highlight w:val="none"/>
              </w:rPr>
            </w:pPr>
            <w:r>
              <w:rPr>
                <w:rFonts w:hint="eastAsia" w:ascii="宋体" w:hAnsi="Times New Roman" w:eastAsia="宋体" w:cs="Times New Roman"/>
                <w:color w:val="000000"/>
                <w:kern w:val="2"/>
                <w:sz w:val="21"/>
                <w:szCs w:val="21"/>
                <w:highlight w:val="none"/>
                <w:lang w:val="en-US" w:eastAsia="zh-CN" w:bidi="ar-SA"/>
              </w:rPr>
              <w:t>包含项目实施方案、项目建设周期、日常管理、服务制度、品牌建设、预期成果等内容</w:t>
            </w:r>
            <w:r>
              <w:rPr>
                <w:rFonts w:hint="eastAsia" w:hAnsi="Times New Roman" w:eastAsia="宋体" w:cs="Times New Roman"/>
                <w:color w:val="000000"/>
                <w:kern w:val="2"/>
                <w:sz w:val="21"/>
                <w:szCs w:val="21"/>
                <w:highlight w:val="none"/>
                <w:lang w:val="en-US" w:eastAsia="zh-CN" w:bidi="ar-SA"/>
              </w:rPr>
              <w:t>，3000字以内。</w:t>
            </w:r>
          </w:p>
        </w:tc>
      </w:tr>
    </w:tbl>
    <w:p>
      <w:pPr>
        <w:numPr>
          <w:ilvl w:val="-1"/>
          <w:numId w:val="0"/>
        </w:numPr>
        <w:tabs>
          <w:tab w:val="left" w:pos="708"/>
          <w:tab w:val="center" w:pos="4672"/>
        </w:tabs>
        <w:spacing w:line="360" w:lineRule="auto"/>
        <w:jc w:val="left"/>
        <w:rPr>
          <w:rFonts w:hint="default" w:ascii="宋体" w:hAnsi="宋体" w:eastAsia="宋体" w:cs="Times New Roman"/>
          <w:b/>
          <w:color w:val="auto"/>
          <w:sz w:val="24"/>
          <w:szCs w:val="24"/>
          <w:highlight w:val="none"/>
          <w:lang w:val="en-US" w:eastAsia="zh-CN"/>
        </w:rPr>
      </w:pPr>
      <w:r>
        <w:rPr>
          <w:rFonts w:hint="eastAsia" w:ascii="黑体" w:hAnsi="黑体" w:eastAsia="黑体" w:cs="黑体"/>
          <w:color w:val="000000"/>
          <w:sz w:val="27"/>
          <w:szCs w:val="27"/>
          <w:highlight w:val="none"/>
          <w:lang w:val="en-US" w:eastAsia="zh-CN"/>
        </w:rPr>
        <w:t>二、</w:t>
      </w:r>
      <w:r>
        <w:rPr>
          <w:rFonts w:hint="default" w:ascii="黑体" w:hAnsi="黑体" w:eastAsia="黑体" w:cs="黑体"/>
          <w:color w:val="000000"/>
          <w:sz w:val="27"/>
          <w:szCs w:val="27"/>
          <w:highlight w:val="none"/>
          <w:lang w:val="en-US" w:eastAsia="zh-CN"/>
        </w:rPr>
        <w:t>服务能力</w:t>
      </w:r>
    </w:p>
    <w:tbl>
      <w:tblPr>
        <w:tblStyle w:val="16"/>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018"/>
        <w:gridCol w:w="850"/>
        <w:gridCol w:w="850"/>
        <w:gridCol w:w="850"/>
        <w:gridCol w:w="703"/>
        <w:gridCol w:w="2"/>
        <w:gridCol w:w="630"/>
        <w:gridCol w:w="1520"/>
        <w:gridCol w:w="1080"/>
        <w:gridCol w:w="837"/>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95" w:type="dxa"/>
            <w:gridSpan w:val="12"/>
            <w:vAlign w:val="center"/>
          </w:tcPr>
          <w:p>
            <w:pPr>
              <w:pStyle w:val="2"/>
              <w:numPr>
                <w:ilvl w:val="-1"/>
                <w:numId w:val="0"/>
              </w:numPr>
              <w:ind w:left="0" w:leftChars="0" w:firstLine="0" w:firstLineChars="0"/>
              <w:rPr>
                <w:rFonts w:hint="eastAsia" w:eastAsia="宋体" w:cs="宋体"/>
                <w:bCs/>
                <w:color w:val="000000"/>
                <w:sz w:val="21"/>
                <w:szCs w:val="21"/>
                <w:highlight w:val="none"/>
                <w:vertAlign w:val="baseline"/>
                <w:lang w:val="en-US" w:eastAsia="zh-CN"/>
              </w:rPr>
            </w:pPr>
            <w:r>
              <w:rPr>
                <w:rFonts w:hint="eastAsia" w:ascii="宋体" w:hAnsi="宋体" w:eastAsia="宋体" w:cs="宋体"/>
                <w:b w:val="0"/>
                <w:bCs/>
                <w:color w:val="000000"/>
                <w:sz w:val="21"/>
                <w:szCs w:val="21"/>
                <w:highlight w:val="none"/>
                <w:vertAlign w:val="baseline"/>
                <w:lang w:val="en-US" w:eastAsia="zh-CN"/>
              </w:rPr>
              <w:t>1.</w:t>
            </w:r>
            <w:r>
              <w:rPr>
                <w:rFonts w:hint="eastAsia" w:eastAsia="宋体" w:cs="宋体"/>
                <w:b w:val="0"/>
                <w:bCs/>
                <w:color w:val="000000"/>
                <w:sz w:val="21"/>
                <w:szCs w:val="21"/>
                <w:highlight w:val="none"/>
                <w:vertAlign w:val="baseline"/>
                <w:lang w:val="en-US" w:eastAsia="zh-CN"/>
              </w:rPr>
              <w:t>孵化场地情况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3" w:type="dxa"/>
            <w:gridSpan w:val="6"/>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孵化场地总面积（㎡）</w:t>
            </w:r>
          </w:p>
        </w:tc>
        <w:tc>
          <w:tcPr>
            <w:tcW w:w="5742" w:type="dxa"/>
            <w:gridSpan w:val="6"/>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restart"/>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其中</w:t>
            </w:r>
          </w:p>
        </w:tc>
        <w:tc>
          <w:tcPr>
            <w:tcW w:w="2403" w:type="dxa"/>
            <w:gridSpan w:val="3"/>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在孵企业场地面积</w:t>
            </w:r>
          </w:p>
        </w:tc>
        <w:tc>
          <w:tcPr>
            <w:tcW w:w="5742" w:type="dxa"/>
            <w:gridSpan w:val="6"/>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continue"/>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c>
          <w:tcPr>
            <w:tcW w:w="2403" w:type="dxa"/>
            <w:gridSpan w:val="3"/>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公共服务场地面积</w:t>
            </w:r>
          </w:p>
        </w:tc>
        <w:tc>
          <w:tcPr>
            <w:tcW w:w="5742" w:type="dxa"/>
            <w:gridSpan w:val="6"/>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continue"/>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c>
          <w:tcPr>
            <w:tcW w:w="2403" w:type="dxa"/>
            <w:gridSpan w:val="3"/>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自用面积</w:t>
            </w:r>
          </w:p>
        </w:tc>
        <w:tc>
          <w:tcPr>
            <w:tcW w:w="5742" w:type="dxa"/>
            <w:gridSpan w:val="6"/>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continue"/>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c>
          <w:tcPr>
            <w:tcW w:w="2403" w:type="dxa"/>
            <w:gridSpan w:val="3"/>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其他面积</w:t>
            </w:r>
          </w:p>
        </w:tc>
        <w:tc>
          <w:tcPr>
            <w:tcW w:w="5742" w:type="dxa"/>
            <w:gridSpan w:val="6"/>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3" w:type="dxa"/>
            <w:gridSpan w:val="6"/>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零租加速营规划面积（㎡）</w:t>
            </w:r>
          </w:p>
        </w:tc>
        <w:tc>
          <w:tcPr>
            <w:tcW w:w="5742" w:type="dxa"/>
            <w:gridSpan w:val="6"/>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restart"/>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其中</w:t>
            </w:r>
          </w:p>
        </w:tc>
        <w:tc>
          <w:tcPr>
            <w:tcW w:w="2403" w:type="dxa"/>
            <w:gridSpan w:val="3"/>
            <w:vAlign w:val="center"/>
          </w:tcPr>
          <w:p>
            <w:pPr>
              <w:pStyle w:val="2"/>
              <w:numPr>
                <w:ilvl w:val="-1"/>
                <w:numId w:val="0"/>
              </w:numPr>
              <w:ind w:left="0" w:leftChars="0" w:firstLine="0" w:firstLineChars="0"/>
              <w:jc w:val="center"/>
              <w:rPr>
                <w:highlight w:val="none"/>
              </w:rPr>
            </w:pPr>
            <w:r>
              <w:rPr>
                <w:rFonts w:hint="eastAsia" w:eastAsia="宋体" w:cs="宋体"/>
                <w:bCs/>
                <w:color w:val="000000"/>
                <w:sz w:val="21"/>
                <w:szCs w:val="21"/>
                <w:highlight w:val="none"/>
                <w:vertAlign w:val="baseline"/>
                <w:lang w:val="en-US" w:eastAsia="zh-CN"/>
              </w:rPr>
              <w:t>入驻企业使用面积</w:t>
            </w:r>
          </w:p>
        </w:tc>
        <w:tc>
          <w:tcPr>
            <w:tcW w:w="5742" w:type="dxa"/>
            <w:gridSpan w:val="6"/>
            <w:vAlign w:val="center"/>
          </w:tcPr>
          <w:p>
            <w:pPr>
              <w:pStyle w:val="2"/>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continue"/>
            <w:vAlign w:val="center"/>
          </w:tcPr>
          <w:p>
            <w:pPr>
              <w:pStyle w:val="2"/>
              <w:numPr>
                <w:ilvl w:val="-1"/>
                <w:numId w:val="0"/>
              </w:numPr>
              <w:ind w:firstLine="0" w:firstLineChars="0"/>
              <w:jc w:val="center"/>
              <w:rPr>
                <w:rFonts w:hint="default" w:ascii="宋体" w:hAnsi="宋体" w:eastAsia="宋体" w:cs="宋体"/>
                <w:bCs/>
                <w:color w:val="000000"/>
                <w:sz w:val="21"/>
                <w:szCs w:val="21"/>
                <w:highlight w:val="none"/>
                <w:vertAlign w:val="baseline"/>
                <w:lang w:val="en-US" w:eastAsia="zh-CN"/>
              </w:rPr>
            </w:pPr>
          </w:p>
        </w:tc>
        <w:tc>
          <w:tcPr>
            <w:tcW w:w="2403" w:type="dxa"/>
            <w:gridSpan w:val="3"/>
            <w:vAlign w:val="center"/>
          </w:tcPr>
          <w:p>
            <w:pPr>
              <w:pStyle w:val="2"/>
              <w:numPr>
                <w:ilvl w:val="-1"/>
                <w:numId w:val="0"/>
              </w:numPr>
              <w:ind w:left="0" w:leftChars="0" w:firstLine="0" w:firstLineChars="0"/>
              <w:jc w:val="center"/>
              <w:rPr>
                <w:highlight w:val="none"/>
              </w:rPr>
            </w:pPr>
            <w:r>
              <w:rPr>
                <w:rFonts w:hint="eastAsia" w:eastAsia="宋体" w:cs="宋体"/>
                <w:bCs/>
                <w:color w:val="000000"/>
                <w:sz w:val="21"/>
                <w:szCs w:val="21"/>
                <w:highlight w:val="none"/>
                <w:vertAlign w:val="baseline"/>
                <w:lang w:val="en-US" w:eastAsia="zh-CN"/>
              </w:rPr>
              <w:t>使用面积占总面积比例（%）</w:t>
            </w:r>
          </w:p>
        </w:tc>
        <w:tc>
          <w:tcPr>
            <w:tcW w:w="5742" w:type="dxa"/>
            <w:gridSpan w:val="6"/>
            <w:vAlign w:val="center"/>
          </w:tcPr>
          <w:p>
            <w:pPr>
              <w:pStyle w:val="2"/>
              <w:numPr>
                <w:ilvl w:val="-1"/>
                <w:numId w:val="0"/>
              </w:numPr>
              <w:ind w:left="0" w:leftChars="0"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695" w:type="dxa"/>
            <w:gridSpan w:val="12"/>
            <w:vAlign w:val="center"/>
          </w:tcPr>
          <w:p>
            <w:pPr>
              <w:pStyle w:val="2"/>
              <w:numPr>
                <w:ilvl w:val="-1"/>
                <w:numId w:val="0"/>
              </w:numPr>
              <w:ind w:left="0" w:leftChars="0" w:firstLine="0" w:firstLineChars="0"/>
              <w:jc w:val="both"/>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 w:val="0"/>
                <w:bCs/>
                <w:color w:val="000000"/>
                <w:sz w:val="21"/>
                <w:szCs w:val="21"/>
                <w:highlight w:val="none"/>
                <w:vertAlign w:val="baseline"/>
                <w:lang w:val="en-US" w:eastAsia="zh-CN"/>
              </w:rPr>
              <w:t>2.孵化企业情况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3" w:type="dxa"/>
            <w:gridSpan w:val="6"/>
            <w:vAlign w:val="center"/>
          </w:tcPr>
          <w:p>
            <w:pPr>
              <w:pStyle w:val="2"/>
              <w:numPr>
                <w:ilvl w:val="-1"/>
                <w:numId w:val="0"/>
              </w:numPr>
              <w:ind w:left="0" w:leftChars="0" w:firstLine="0" w:firstLineChars="0"/>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在孵企业数量</w:t>
            </w:r>
            <w:r>
              <w:rPr>
                <w:rFonts w:hint="eastAsia" w:eastAsia="宋体" w:cs="宋体"/>
                <w:bCs/>
                <w:color w:val="000000"/>
                <w:sz w:val="21"/>
                <w:szCs w:val="21"/>
                <w:highlight w:val="none"/>
                <w:vertAlign w:val="baseline"/>
                <w:lang w:val="en-US" w:eastAsia="zh-CN"/>
              </w:rPr>
              <w:t>（家）</w:t>
            </w:r>
          </w:p>
        </w:tc>
        <w:tc>
          <w:tcPr>
            <w:tcW w:w="5742" w:type="dxa"/>
            <w:gridSpan w:val="6"/>
            <w:vAlign w:val="center"/>
          </w:tcPr>
          <w:p>
            <w:pPr>
              <w:pStyle w:val="2"/>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53" w:type="dxa"/>
            <w:gridSpan w:val="6"/>
            <w:vMerge w:val="restart"/>
            <w:vAlign w:val="center"/>
          </w:tcPr>
          <w:p>
            <w:pPr>
              <w:pStyle w:val="2"/>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其中</w:t>
            </w:r>
          </w:p>
        </w:tc>
        <w:tc>
          <w:tcPr>
            <w:tcW w:w="3232" w:type="dxa"/>
            <w:gridSpan w:val="4"/>
            <w:vAlign w:val="center"/>
          </w:tcPr>
          <w:p>
            <w:pPr>
              <w:pStyle w:val="2"/>
              <w:numPr>
                <w:ilvl w:val="-1"/>
                <w:numId w:val="0"/>
              </w:numPr>
              <w:ind w:left="0" w:leftChars="0" w:firstLine="0" w:firstLineChars="0"/>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入驻零租加速营企业数量</w:t>
            </w:r>
          </w:p>
        </w:tc>
        <w:tc>
          <w:tcPr>
            <w:tcW w:w="2510" w:type="dxa"/>
            <w:gridSpan w:val="2"/>
            <w:vAlign w:val="center"/>
          </w:tcPr>
          <w:p>
            <w:pPr>
              <w:pStyle w:val="2"/>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53" w:type="dxa"/>
            <w:gridSpan w:val="6"/>
            <w:vMerge w:val="continue"/>
            <w:vAlign w:val="center"/>
          </w:tcPr>
          <w:p>
            <w:pPr>
              <w:pStyle w:val="2"/>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p>
        </w:tc>
        <w:tc>
          <w:tcPr>
            <w:tcW w:w="3232" w:type="dxa"/>
            <w:gridSpan w:val="4"/>
            <w:vAlign w:val="center"/>
          </w:tcPr>
          <w:p>
            <w:pPr>
              <w:pStyle w:val="2"/>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其他</w:t>
            </w:r>
            <w:r>
              <w:rPr>
                <w:rFonts w:hint="eastAsia" w:ascii="宋体" w:hAnsi="宋体" w:eastAsia="宋体" w:cs="宋体"/>
                <w:bCs/>
                <w:color w:val="000000"/>
                <w:sz w:val="21"/>
                <w:szCs w:val="21"/>
                <w:highlight w:val="none"/>
                <w:vertAlign w:val="baseline"/>
                <w:lang w:val="en-US" w:eastAsia="zh-CN"/>
              </w:rPr>
              <w:t>企业数量</w:t>
            </w:r>
          </w:p>
        </w:tc>
        <w:tc>
          <w:tcPr>
            <w:tcW w:w="2510" w:type="dxa"/>
            <w:gridSpan w:val="2"/>
            <w:vAlign w:val="center"/>
          </w:tcPr>
          <w:p>
            <w:pPr>
              <w:pStyle w:val="2"/>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953" w:type="dxa"/>
            <w:gridSpan w:val="6"/>
            <w:vAlign w:val="center"/>
          </w:tcPr>
          <w:p>
            <w:pPr>
              <w:pStyle w:val="2"/>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历史孵化企业数量（家）</w:t>
            </w:r>
          </w:p>
        </w:tc>
        <w:tc>
          <w:tcPr>
            <w:tcW w:w="5742" w:type="dxa"/>
            <w:gridSpan w:val="6"/>
            <w:vAlign w:val="center"/>
          </w:tcPr>
          <w:p>
            <w:pPr>
              <w:pStyle w:val="2"/>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695" w:type="dxa"/>
            <w:gridSpan w:val="12"/>
            <w:vAlign w:val="center"/>
          </w:tcPr>
          <w:p>
            <w:pPr>
              <w:pStyle w:val="2"/>
              <w:numPr>
                <w:ilvl w:val="-1"/>
                <w:numId w:val="0"/>
              </w:numPr>
              <w:jc w:val="both"/>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 w:val="0"/>
                <w:bCs/>
                <w:color w:val="000000"/>
                <w:sz w:val="21"/>
                <w:szCs w:val="21"/>
                <w:highlight w:val="none"/>
                <w:vertAlign w:val="baseline"/>
                <w:lang w:val="en-US" w:eastAsia="zh-CN"/>
              </w:rPr>
              <w:t>3.孵化服务队伍情况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550" w:type="dxa"/>
            <w:gridSpan w:val="3"/>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管理和服务人员数量</w:t>
            </w:r>
          </w:p>
        </w:tc>
        <w:tc>
          <w:tcPr>
            <w:tcW w:w="2405" w:type="dxa"/>
            <w:gridSpan w:val="4"/>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2150" w:type="dxa"/>
            <w:gridSpan w:val="2"/>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专业孵化服务人员数量</w:t>
            </w:r>
          </w:p>
        </w:tc>
        <w:tc>
          <w:tcPr>
            <w:tcW w:w="3590"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50" w:type="dxa"/>
            <w:gridSpan w:val="3"/>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零租加速营</w:t>
            </w:r>
            <w:r>
              <w:rPr>
                <w:rFonts w:hint="eastAsia" w:ascii="宋体" w:hAnsi="宋体" w:eastAsia="宋体" w:cs="宋体"/>
                <w:bCs/>
                <w:color w:val="000000"/>
                <w:sz w:val="21"/>
                <w:szCs w:val="21"/>
                <w:highlight w:val="none"/>
                <w:vertAlign w:val="baseline"/>
                <w:lang w:val="en-US" w:eastAsia="zh-CN"/>
              </w:rPr>
              <w:t>专职管理和服务人员数量</w:t>
            </w:r>
          </w:p>
        </w:tc>
        <w:tc>
          <w:tcPr>
            <w:tcW w:w="2405" w:type="dxa"/>
            <w:gridSpan w:val="4"/>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2150" w:type="dxa"/>
            <w:gridSpan w:val="2"/>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创业导师数量</w:t>
            </w:r>
          </w:p>
        </w:tc>
        <w:tc>
          <w:tcPr>
            <w:tcW w:w="3590"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95" w:type="dxa"/>
            <w:gridSpan w:val="12"/>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管理和服务人员情况表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序号</w:t>
            </w:r>
          </w:p>
        </w:tc>
        <w:tc>
          <w:tcPr>
            <w:tcW w:w="1018"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姓名</w:t>
            </w:r>
          </w:p>
        </w:tc>
        <w:tc>
          <w:tcPr>
            <w:tcW w:w="850"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年龄</w:t>
            </w:r>
          </w:p>
        </w:tc>
        <w:tc>
          <w:tcPr>
            <w:tcW w:w="850"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学历</w:t>
            </w:r>
          </w:p>
        </w:tc>
        <w:tc>
          <w:tcPr>
            <w:tcW w:w="850"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职务</w:t>
            </w:r>
          </w:p>
        </w:tc>
        <w:tc>
          <w:tcPr>
            <w:tcW w:w="1335" w:type="dxa"/>
            <w:gridSpan w:val="3"/>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职称</w:t>
            </w:r>
          </w:p>
        </w:tc>
        <w:tc>
          <w:tcPr>
            <w:tcW w:w="3437" w:type="dxa"/>
            <w:gridSpan w:val="3"/>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主要工作内容</w:t>
            </w:r>
          </w:p>
        </w:tc>
        <w:tc>
          <w:tcPr>
            <w:tcW w:w="1673"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是否参与</w:t>
            </w:r>
            <w:r>
              <w:rPr>
                <w:rFonts w:hint="eastAsia" w:eastAsia="宋体" w:cs="宋体"/>
                <w:bCs/>
                <w:color w:val="000000"/>
                <w:sz w:val="21"/>
                <w:szCs w:val="21"/>
                <w:highlight w:val="none"/>
                <w:vertAlign w:val="baseline"/>
                <w:lang w:val="en-US" w:eastAsia="zh-CN"/>
              </w:rPr>
              <w:t>零租加速营</w:t>
            </w:r>
            <w:r>
              <w:rPr>
                <w:rFonts w:hint="eastAsia" w:ascii="宋体" w:hAnsi="宋体" w:eastAsia="宋体" w:cs="宋体"/>
                <w:bCs/>
                <w:color w:val="000000"/>
                <w:sz w:val="21"/>
                <w:szCs w:val="21"/>
                <w:highlight w:val="none"/>
                <w:vertAlign w:val="baseline"/>
                <w:lang w:val="en-US" w:eastAsia="zh-CN"/>
              </w:rPr>
              <w:t>管理与服务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1</w:t>
            </w:r>
          </w:p>
        </w:tc>
        <w:tc>
          <w:tcPr>
            <w:tcW w:w="1018"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2</w:t>
            </w:r>
          </w:p>
        </w:tc>
        <w:tc>
          <w:tcPr>
            <w:tcW w:w="1018"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3</w:t>
            </w:r>
          </w:p>
        </w:tc>
        <w:tc>
          <w:tcPr>
            <w:tcW w:w="1018"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4</w:t>
            </w:r>
          </w:p>
        </w:tc>
        <w:tc>
          <w:tcPr>
            <w:tcW w:w="1018"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5</w:t>
            </w:r>
          </w:p>
        </w:tc>
        <w:tc>
          <w:tcPr>
            <w:tcW w:w="1018"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6</w:t>
            </w:r>
          </w:p>
        </w:tc>
        <w:tc>
          <w:tcPr>
            <w:tcW w:w="1018"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7</w:t>
            </w:r>
          </w:p>
        </w:tc>
        <w:tc>
          <w:tcPr>
            <w:tcW w:w="1018"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2"/>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8</w:t>
            </w:r>
          </w:p>
        </w:tc>
        <w:tc>
          <w:tcPr>
            <w:tcW w:w="1018"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w:t>
            </w:r>
          </w:p>
        </w:tc>
        <w:tc>
          <w:tcPr>
            <w:tcW w:w="1018"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2"/>
              <w:numPr>
                <w:ilvl w:val="-1"/>
                <w:numId w:val="0"/>
              </w:numPr>
              <w:jc w:val="center"/>
              <w:rPr>
                <w:rFonts w:hint="eastAsia" w:ascii="宋体" w:hAnsi="宋体" w:eastAsia="宋体" w:cs="宋体"/>
                <w:bCs/>
                <w:color w:val="000000"/>
                <w:sz w:val="21"/>
                <w:szCs w:val="21"/>
                <w:highlight w:val="none"/>
                <w:vertAlign w:val="baseline"/>
                <w:lang w:val="en-US" w:eastAsia="zh-CN"/>
              </w:rPr>
            </w:pP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pPr>
    </w:p>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pPr>
      <w:r>
        <w:rPr>
          <w:rFonts w:hint="eastAsia" w:ascii="黑体" w:hAnsi="黑体" w:eastAsia="黑体" w:cs="黑体"/>
          <w:color w:val="000000"/>
          <w:sz w:val="27"/>
          <w:szCs w:val="27"/>
          <w:highlight w:val="none"/>
          <w:lang w:val="en-US" w:eastAsia="zh-CN"/>
        </w:rPr>
        <w:t>三、</w:t>
      </w:r>
      <w:r>
        <w:rPr>
          <w:rFonts w:hint="eastAsia" w:ascii="黑体" w:hAnsi="黑体" w:eastAsia="黑体" w:cs="黑体"/>
          <w:color w:val="auto"/>
          <w:sz w:val="27"/>
          <w:szCs w:val="27"/>
          <w:highlight w:val="none"/>
          <w:lang w:eastAsia="zh-CN"/>
        </w:rPr>
        <w:t>单位</w:t>
      </w:r>
      <w:r>
        <w:rPr>
          <w:rFonts w:hint="eastAsia" w:ascii="黑体" w:hAnsi="黑体" w:eastAsia="黑体" w:cs="黑体"/>
          <w:color w:val="000000"/>
          <w:sz w:val="27"/>
          <w:szCs w:val="27"/>
          <w:highlight w:val="none"/>
        </w:rPr>
        <w:t>财务状况</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87"/>
        <w:gridCol w:w="3889"/>
        <w:gridCol w:w="2234"/>
        <w:gridCol w:w="1974"/>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68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hint="eastAsia" w:ascii="宋体" w:hAnsi="宋体" w:cs="宋体"/>
                <w:b/>
                <w:bCs/>
                <w:color w:val="000000"/>
                <w:szCs w:val="21"/>
                <w:highlight w:val="none"/>
                <w:lang w:val="en-US" w:eastAsia="zh-CN"/>
              </w:rPr>
              <w:t>22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color w:val="000000"/>
                <w:szCs w:val="21"/>
                <w:highlight w:val="none"/>
              </w:rPr>
            </w:pPr>
            <w:r>
              <w:rPr>
                <w:rFonts w:hint="eastAsia" w:ascii="宋体" w:hAnsi="宋体" w:cs="宋体"/>
                <w:color w:val="000000"/>
                <w:szCs w:val="21"/>
                <w:highlight w:val="none"/>
              </w:rPr>
              <w:t>（一）营业收入</w:t>
            </w:r>
          </w:p>
        </w:tc>
        <w:tc>
          <w:tcPr>
            <w:tcW w:w="2234" w:type="dxa"/>
            <w:tcBorders>
              <w:top w:val="single" w:color="auto" w:sz="4" w:space="0"/>
              <w:left w:val="single" w:color="auto" w:sz="4" w:space="0"/>
              <w:bottom w:val="single" w:color="auto" w:sz="4" w:space="0"/>
              <w:right w:val="single" w:color="auto" w:sz="4" w:space="0"/>
            </w:tcBorders>
            <w:noWrap w:val="0"/>
            <w:vAlign w:val="top"/>
          </w:tcPr>
          <w:p>
            <w:pPr>
              <w:widowControl/>
              <w:ind w:firstLine="1320" w:firstLineChars="600"/>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widowControl/>
              <w:ind w:firstLine="1100" w:firstLineChars="500"/>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widowControl/>
              <w:ind w:firstLine="880" w:firstLineChars="400"/>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其中：主营业务收入</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3</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840" w:firstLineChars="400"/>
              <w:rPr>
                <w:rFonts w:ascii="宋体"/>
                <w:color w:val="000000"/>
                <w:szCs w:val="21"/>
                <w:highlight w:val="none"/>
              </w:rPr>
            </w:pPr>
            <w:r>
              <w:rPr>
                <w:rFonts w:hint="eastAsia" w:ascii="宋体" w:hAnsi="宋体" w:cs="宋体"/>
                <w:color w:val="000000"/>
                <w:szCs w:val="21"/>
                <w:highlight w:val="none"/>
              </w:rPr>
              <w:t>高新技术产品销售收入</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4</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（二）工业总产值</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5</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（三）出口/进口总额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6</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（四）应付工资和福利总额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7</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（五）净利润</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8</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（六）应交税费总额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9</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color w:val="000000"/>
                <w:szCs w:val="21"/>
                <w:highlight w:val="none"/>
              </w:rPr>
            </w:pPr>
            <w:r>
              <w:rPr>
                <w:rFonts w:hint="eastAsia" w:ascii="宋体" w:hAnsi="宋体" w:cs="宋体"/>
                <w:color w:val="000000"/>
                <w:szCs w:val="21"/>
                <w:highlight w:val="none"/>
              </w:rPr>
              <w:t>其中：企业所得税</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10</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个人所得税</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11</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hAnsi="宋体" w:cs="宋体"/>
                <w:color w:val="000000"/>
                <w:szCs w:val="21"/>
                <w:highlight w:val="none"/>
              </w:rPr>
            </w:pPr>
            <w:r>
              <w:rPr>
                <w:rFonts w:hint="eastAsia" w:ascii="宋体" w:hAnsi="宋体" w:cs="宋体"/>
                <w:color w:val="000000"/>
                <w:szCs w:val="21"/>
                <w:highlight w:val="none"/>
              </w:rPr>
              <w:t>增值税</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12</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营业税</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13</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其他税费</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14</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（七）实际优惠税费总额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15</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所得税优惠</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16</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color w:val="000000"/>
                <w:szCs w:val="21"/>
                <w:highlight w:val="none"/>
              </w:rPr>
            </w:pPr>
            <w:r>
              <w:rPr>
                <w:rFonts w:hint="eastAsia" w:ascii="宋体" w:hAnsi="宋体" w:cs="宋体"/>
                <w:color w:val="000000"/>
                <w:szCs w:val="21"/>
                <w:highlight w:val="none"/>
              </w:rPr>
              <w:t>其中：研发加计扣除减免</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1"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17</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hAnsi="宋体" w:cs="宋体"/>
                <w:color w:val="000000"/>
                <w:szCs w:val="21"/>
                <w:highlight w:val="none"/>
              </w:rPr>
            </w:pPr>
            <w:r>
              <w:rPr>
                <w:rFonts w:hint="eastAsia" w:ascii="宋体" w:hAnsi="宋体" w:cs="宋体"/>
                <w:color w:val="000000"/>
                <w:szCs w:val="21"/>
                <w:highlight w:val="none"/>
              </w:rPr>
              <w:t>国家需要重点扶持的高新</w:t>
            </w:r>
          </w:p>
          <w:p>
            <w:pPr>
              <w:ind w:firstLine="1050" w:firstLineChars="500"/>
              <w:rPr>
                <w:rFonts w:ascii="宋体"/>
                <w:color w:val="000000"/>
                <w:szCs w:val="21"/>
                <w:highlight w:val="none"/>
              </w:rPr>
            </w:pPr>
            <w:r>
              <w:rPr>
                <w:rFonts w:hint="eastAsia" w:ascii="宋体" w:hAnsi="宋体" w:cs="宋体"/>
                <w:color w:val="000000"/>
                <w:szCs w:val="21"/>
                <w:highlight w:val="none"/>
              </w:rPr>
              <w:t>技术企业所得税减免</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18</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color w:val="000000"/>
                <w:szCs w:val="21"/>
                <w:highlight w:val="none"/>
              </w:rPr>
            </w:pPr>
            <w:r>
              <w:rPr>
                <w:rFonts w:hint="eastAsia" w:ascii="宋体" w:hAnsi="宋体" w:cs="宋体"/>
                <w:color w:val="000000"/>
                <w:szCs w:val="21"/>
                <w:highlight w:val="none"/>
              </w:rPr>
              <w:t>技术转让所得税减免</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19</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增值税优惠</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20</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营业税优惠</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21</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其他优惠</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22</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（八）总资产</w:t>
            </w:r>
          </w:p>
        </w:tc>
        <w:tc>
          <w:tcPr>
            <w:tcW w:w="223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9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796"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24</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（九）固定资产总额</w:t>
            </w:r>
          </w:p>
        </w:tc>
        <w:tc>
          <w:tcPr>
            <w:tcW w:w="223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9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796"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25</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（十）完成固定资产投资额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highlight w:val="none"/>
              </w:rPr>
            </w:pPr>
            <w:r>
              <w:rPr>
                <w:rFonts w:hint="eastAsia"/>
                <w:color w:val="000000"/>
                <w:sz w:val="22"/>
                <w:highlight w:val="none"/>
              </w:rPr>
              <w:t>26</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（十一）研发投入费用总额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highlight w:val="none"/>
              </w:rPr>
            </w:pPr>
            <w:r>
              <w:rPr>
                <w:rFonts w:hint="eastAsia"/>
                <w:color w:val="000000"/>
                <w:sz w:val="22"/>
                <w:highlight w:val="none"/>
              </w:rPr>
              <w:t>2</w:t>
            </w:r>
            <w:r>
              <w:rPr>
                <w:color w:val="000000"/>
                <w:sz w:val="22"/>
                <w:highlight w:val="none"/>
              </w:rPr>
              <w:t>7</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（十二）当年预计营业收入</w:t>
            </w:r>
          </w:p>
        </w:tc>
        <w:tc>
          <w:tcPr>
            <w:tcW w:w="6004"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000000"/>
                <w:szCs w:val="21"/>
                <w:highlight w:val="none"/>
              </w:rPr>
            </w:pPr>
            <w:r>
              <w:rPr>
                <w:rFonts w:hint="eastAsia" w:ascii="宋体" w:hAnsi="宋体"/>
                <w:color w:val="000000"/>
                <w:sz w:val="22"/>
                <w:highlight w:val="none"/>
              </w:rPr>
              <w:t>万元</w:t>
            </w: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pPr>
    </w:p>
    <w:p>
      <w:pPr>
        <w:numPr>
          <w:ilvl w:val="0"/>
          <w:numId w:val="0"/>
        </w:numPr>
        <w:tabs>
          <w:tab w:val="left" w:pos="708"/>
          <w:tab w:val="center" w:pos="4672"/>
        </w:tabs>
        <w:wordWrap w:val="0"/>
        <w:spacing w:line="360" w:lineRule="auto"/>
        <w:jc w:val="left"/>
        <w:rPr>
          <w:rFonts w:hint="eastAsia" w:ascii="黑体" w:hAnsi="黑体" w:eastAsia="黑体" w:cs="黑体"/>
          <w:color w:val="000000"/>
          <w:sz w:val="27"/>
          <w:szCs w:val="27"/>
          <w:highlight w:val="none"/>
          <w:lang w:val="en-US" w:eastAsia="zh-CN"/>
        </w:rPr>
      </w:pPr>
      <w:r>
        <w:rPr>
          <w:rFonts w:hint="eastAsia" w:ascii="黑体" w:hAnsi="黑体" w:eastAsia="黑体" w:cs="黑体"/>
          <w:color w:val="000000"/>
          <w:sz w:val="27"/>
          <w:szCs w:val="27"/>
          <w:highlight w:val="none"/>
          <w:lang w:val="en-US" w:eastAsia="zh-CN"/>
        </w:rPr>
        <w:t>四、</w:t>
      </w:r>
      <w:r>
        <w:rPr>
          <w:rFonts w:hint="eastAsia" w:ascii="黑体" w:hAnsi="黑体" w:eastAsia="黑体" w:cs="黑体"/>
          <w:color w:val="000000"/>
          <w:sz w:val="27"/>
          <w:szCs w:val="27"/>
          <w:highlight w:val="none"/>
        </w:rPr>
        <w:t>项目资金使用计划</w:t>
      </w:r>
      <w:r>
        <w:rPr>
          <w:rFonts w:hint="eastAsia" w:ascii="黑体" w:hAnsi="黑体" w:eastAsia="黑体" w:cs="黑体"/>
          <w:color w:val="000000"/>
          <w:sz w:val="27"/>
          <w:szCs w:val="27"/>
          <w:highlight w:val="none"/>
          <w:lang w:eastAsia="zh-CN"/>
        </w:rPr>
        <w:t>（</w:t>
      </w:r>
      <w:r>
        <w:rPr>
          <w:rFonts w:hint="eastAsia" w:ascii="黑体" w:hAnsi="黑体" w:eastAsia="黑体" w:cs="黑体"/>
          <w:color w:val="000000"/>
          <w:sz w:val="27"/>
          <w:szCs w:val="27"/>
          <w:highlight w:val="none"/>
          <w:lang w:val="en-US" w:eastAsia="zh-CN"/>
        </w:rPr>
        <w:t>含已投入资金</w:t>
      </w:r>
      <w:r>
        <w:rPr>
          <w:rFonts w:hint="eastAsia" w:ascii="黑体" w:hAnsi="黑体" w:eastAsia="黑体" w:cs="黑体"/>
          <w:color w:val="000000"/>
          <w:sz w:val="27"/>
          <w:szCs w:val="27"/>
          <w:highlight w:val="none"/>
          <w:lang w:eastAsia="zh-CN"/>
        </w:rPr>
        <w:t>）</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607"/>
        <w:gridCol w:w="2521"/>
        <w:gridCol w:w="1908"/>
        <w:gridCol w:w="964"/>
        <w:gridCol w:w="1126"/>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w:t>
            </w:r>
            <w:r>
              <w:rPr>
                <w:rFonts w:hint="eastAsia" w:ascii="宋体" w:hAnsi="宋体" w:cs="宋体"/>
                <w:i w:val="0"/>
                <w:iCs w:val="0"/>
                <w:color w:val="000000"/>
                <w:kern w:val="0"/>
                <w:sz w:val="21"/>
                <w:szCs w:val="21"/>
                <w:highlight w:val="none"/>
                <w:u w:val="none"/>
                <w:lang w:val="en-US" w:eastAsia="zh-CN" w:bidi="ar"/>
              </w:rPr>
              <w:t>资金投入总</w:t>
            </w:r>
            <w:r>
              <w:rPr>
                <w:rFonts w:hint="eastAsia" w:ascii="宋体" w:hAnsi="宋体" w:eastAsia="宋体" w:cs="宋体"/>
                <w:i w:val="0"/>
                <w:iCs w:val="0"/>
                <w:color w:val="000000"/>
                <w:kern w:val="0"/>
                <w:sz w:val="21"/>
                <w:szCs w:val="21"/>
                <w:highlight w:val="none"/>
                <w:u w:val="none"/>
                <w:lang w:val="en-US" w:eastAsia="zh-CN" w:bidi="ar"/>
              </w:rPr>
              <w:t>额（元）</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区财政资助资金总额（元）</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自筹资金总额（元）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268"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44"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87"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7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核算会计项目</w:t>
            </w:r>
          </w:p>
        </w:tc>
        <w:tc>
          <w:tcPr>
            <w:tcW w:w="11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明细科目</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（可结合实际情况调整）</w:t>
            </w:r>
          </w:p>
        </w:tc>
        <w:tc>
          <w:tcPr>
            <w:tcW w:w="1871" w:type="pct"/>
            <w:gridSpan w:val="3"/>
            <w:tcBorders>
              <w:top w:val="nil"/>
              <w:left w:val="single" w:color="auto"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项目资金投入额（万元）</w:t>
            </w:r>
          </w:p>
        </w:tc>
        <w:tc>
          <w:tcPr>
            <w:tcW w:w="86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备注（可结合实际情况调整）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93"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区财政资助资金</w:t>
            </w:r>
          </w:p>
        </w:tc>
        <w:tc>
          <w:tcPr>
            <w:tcW w:w="978" w:type="pct"/>
            <w:gridSpan w:val="2"/>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自筹资金</w:t>
            </w:r>
          </w:p>
        </w:tc>
        <w:tc>
          <w:tcPr>
            <w:tcW w:w="86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color w:val="000000"/>
                <w:kern w:val="0"/>
                <w:szCs w:val="21"/>
                <w:highlight w:val="none"/>
                <w:u w:val="none"/>
                <w:lang w:bidi="ar"/>
              </w:rPr>
              <w:t>装修</w:t>
            </w:r>
            <w:r>
              <w:rPr>
                <w:rFonts w:hint="eastAsia" w:ascii="宋体" w:hAnsi="宋体" w:eastAsia="宋体" w:cs="宋体"/>
                <w:i w:val="0"/>
                <w:iCs w:val="0"/>
                <w:color w:val="000000"/>
                <w:kern w:val="0"/>
                <w:sz w:val="21"/>
                <w:szCs w:val="21"/>
                <w:highlight w:val="none"/>
                <w:u w:val="none"/>
                <w:lang w:val="en-US" w:eastAsia="zh-CN" w:bidi="ar"/>
              </w:rPr>
              <w:t>费</w:t>
            </w: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购置设备费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1.同一“核算会计项目”内“明细科目”间可调整，但每一个“明细科目”调整最高不超过20%；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2.根据实际开支核算各“明细科目”费用，但总和最高不超过所对应的“核算会计项目”总预算。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试制设备费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ind w:left="425" w:leftChars="0" w:hanging="425" w:firstLineChars="0"/>
              <w:jc w:val="center"/>
              <w:rPr>
                <w:rFonts w:hint="eastAsia" w:ascii="宋体" w:hAnsi="宋体" w:eastAsia="宋体" w:cs="宋体"/>
                <w:i w:val="0"/>
                <w:iCs w:val="0"/>
                <w:color w:val="000000"/>
                <w:sz w:val="21"/>
                <w:szCs w:val="21"/>
                <w:highlight w:val="none"/>
                <w:u w:val="none"/>
                <w:lang w:val="en-US" w:eastAsia="zh-CN"/>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家具购置费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设备改造与租赁费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其他相关支出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r>
              <w:rPr>
                <w:rFonts w:hint="eastAsia" w:ascii="宋体" w:hAnsi="宋体" w:cs="宋体"/>
                <w:color w:val="000000"/>
                <w:kern w:val="0"/>
                <w:szCs w:val="21"/>
                <w:highlight w:val="none"/>
                <w:u w:val="none"/>
                <w:lang w:bidi="ar"/>
              </w:rPr>
              <w:t>运营服务</w:t>
            </w:r>
            <w:r>
              <w:rPr>
                <w:rFonts w:hint="eastAsia" w:ascii="宋体" w:hAnsi="宋体" w:eastAsia="宋体" w:cs="宋体"/>
                <w:i w:val="0"/>
                <w:iCs w:val="0"/>
                <w:color w:val="000000"/>
                <w:kern w:val="0"/>
                <w:sz w:val="21"/>
                <w:szCs w:val="21"/>
                <w:highlight w:val="none"/>
                <w:u w:val="none"/>
                <w:lang w:val="en-US" w:eastAsia="zh-CN" w:bidi="ar"/>
              </w:rPr>
              <w:t>费用</w:t>
            </w: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差旅费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会议费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国际合作与交流费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出版/文献/信息传播/知识产权费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其他相关支出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color w:val="000000"/>
                <w:kern w:val="0"/>
                <w:szCs w:val="21"/>
                <w:highlight w:val="none"/>
                <w:u w:val="none"/>
                <w:lang w:bidi="ar"/>
              </w:rPr>
              <w:t>人员成本</w:t>
            </w: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人员工资</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人员劳务费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其他相关支出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color w:val="000000"/>
                <w:kern w:val="0"/>
                <w:szCs w:val="21"/>
                <w:highlight w:val="none"/>
                <w:u w:val="none"/>
                <w:lang w:bidi="ar"/>
              </w:rPr>
              <w:t>平台建设</w:t>
            </w:r>
            <w:r>
              <w:rPr>
                <w:rFonts w:hint="eastAsia" w:ascii="宋体" w:hAnsi="宋体" w:eastAsia="宋体" w:cs="宋体"/>
                <w:i w:val="0"/>
                <w:iCs w:val="0"/>
                <w:color w:val="000000"/>
                <w:kern w:val="0"/>
                <w:sz w:val="21"/>
                <w:szCs w:val="21"/>
                <w:highlight w:val="none"/>
                <w:u w:val="none"/>
                <w:lang w:val="en-US" w:eastAsia="zh-CN" w:bidi="ar"/>
              </w:rPr>
              <w:t>费</w:t>
            </w: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建筑工程费（含设计、安装工程费）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其他相关支出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Cs w:val="21"/>
                <w:highlight w:val="none"/>
                <w:u w:val="none"/>
                <w:lang w:val="en-US" w:eastAsia="zh-CN" w:bidi="ar"/>
              </w:rPr>
            </w:pPr>
            <w:r>
              <w:rPr>
                <w:rFonts w:hint="eastAsia" w:ascii="宋体" w:hAnsi="宋体" w:cs="宋体"/>
                <w:color w:val="000000"/>
                <w:kern w:val="0"/>
                <w:szCs w:val="21"/>
                <w:highlight w:val="none"/>
                <w:u w:val="none"/>
                <w:lang w:bidi="ar"/>
              </w:rPr>
              <w:t>租金</w:t>
            </w:r>
            <w:r>
              <w:rPr>
                <w:rFonts w:hint="eastAsia" w:ascii="宋体" w:hAnsi="宋体" w:cs="宋体"/>
                <w:color w:val="000000"/>
                <w:kern w:val="0"/>
                <w:szCs w:val="21"/>
                <w:highlight w:val="none"/>
                <w:u w:val="none"/>
                <w:lang w:val="en-US" w:eastAsia="zh-CN" w:bidi="ar"/>
              </w:rPr>
              <w:t>成本</w:t>
            </w:r>
          </w:p>
          <w:p>
            <w:pPr>
              <w:keepNext w:val="0"/>
              <w:keepLines w:val="0"/>
              <w:widowControl/>
              <w:textAlignment w:val="center"/>
              <w:rPr>
                <w:rFonts w:hint="eastAsia"/>
                <w:highlight w:val="none"/>
                <w:lang w:val="en-US" w:eastAsia="zh-CN"/>
              </w:rPr>
            </w:pPr>
            <w:r>
              <w:rPr>
                <w:rFonts w:hint="eastAsia" w:ascii="宋体" w:hAnsi="宋体" w:cs="宋体"/>
                <w:color w:val="000000"/>
                <w:kern w:val="0"/>
                <w:szCs w:val="21"/>
                <w:highlight w:val="none"/>
                <w:u w:val="none"/>
                <w:lang w:val="en-US" w:eastAsia="zh-CN" w:bidi="ar"/>
              </w:rPr>
              <w:t>（零租加速营企业）</w:t>
            </w: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场地租金及物业费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单位水电气暖等消耗</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C00000"/>
                <w:sz w:val="21"/>
                <w:szCs w:val="21"/>
                <w:highlight w:val="none"/>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C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管理费用支出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其他相关支出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268" w:type="pct"/>
            <w:gridSpan w:val="3"/>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pPr>
      <w:r>
        <w:rPr>
          <w:rFonts w:hint="eastAsia" w:ascii="黑体" w:hAnsi="黑体" w:eastAsia="黑体" w:cs="黑体"/>
          <w:color w:val="000000"/>
          <w:sz w:val="27"/>
          <w:szCs w:val="27"/>
          <w:highlight w:val="none"/>
          <w:lang w:val="en-US" w:eastAsia="zh-CN"/>
        </w:rPr>
        <w:t>五、</w:t>
      </w:r>
      <w:r>
        <w:rPr>
          <w:rFonts w:hint="eastAsia" w:ascii="黑体" w:hAnsi="黑体" w:eastAsia="黑体" w:cs="黑体"/>
          <w:color w:val="auto"/>
          <w:sz w:val="27"/>
          <w:szCs w:val="27"/>
          <w:highlight w:val="none"/>
          <w:lang w:eastAsia="zh-CN"/>
        </w:rPr>
        <w:t>单位</w:t>
      </w:r>
      <w:r>
        <w:rPr>
          <w:rFonts w:hint="eastAsia" w:ascii="黑体" w:hAnsi="黑体" w:eastAsia="黑体" w:cs="黑体"/>
          <w:color w:val="000000"/>
          <w:sz w:val="27"/>
          <w:szCs w:val="27"/>
          <w:highlight w:val="none"/>
        </w:rPr>
        <w:t>知识产权情况</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83"/>
        <w:gridCol w:w="4487"/>
        <w:gridCol w:w="1803"/>
        <w:gridCol w:w="180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序号</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项目名称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b/>
                <w:color w:val="000000"/>
                <w:szCs w:val="21"/>
                <w:highlight w:val="none"/>
              </w:rPr>
            </w:pPr>
            <w:r>
              <w:rPr>
                <w:rFonts w:hint="eastAsia"/>
                <w:b/>
                <w:color w:val="000000"/>
                <w:szCs w:val="21"/>
                <w:highlight w:val="none"/>
              </w:rPr>
              <w:t>上年</w:t>
            </w:r>
          </w:p>
          <w:p>
            <w:pPr>
              <w:spacing w:line="0" w:lineRule="atLeast"/>
              <w:jc w:val="center"/>
              <w:rPr>
                <w:rFonts w:hint="eastAsia"/>
                <w:b/>
                <w:color w:val="000000"/>
                <w:szCs w:val="21"/>
                <w:highlight w:val="none"/>
              </w:rPr>
            </w:pPr>
            <w:r>
              <w:rPr>
                <w:rFonts w:hint="eastAsia"/>
                <w:b/>
                <w:color w:val="000000"/>
                <w:szCs w:val="21"/>
                <w:highlight w:val="none"/>
              </w:rPr>
              <w:t>（202</w:t>
            </w:r>
            <w:r>
              <w:rPr>
                <w:rFonts w:hint="eastAsia"/>
                <w:b/>
                <w:color w:val="000000"/>
                <w:szCs w:val="21"/>
                <w:highlight w:val="none"/>
                <w:lang w:val="en-US" w:eastAsia="zh-CN"/>
              </w:rPr>
              <w:t>4</w:t>
            </w:r>
            <w:r>
              <w:rPr>
                <w:rFonts w:hint="eastAsia"/>
                <w:b/>
                <w:color w:val="000000"/>
                <w:szCs w:val="21"/>
                <w:highlight w:val="none"/>
              </w:rPr>
              <w:t>年）</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b/>
                <w:color w:val="000000"/>
                <w:szCs w:val="21"/>
                <w:highlight w:val="none"/>
              </w:rPr>
            </w:pPr>
            <w:r>
              <w:rPr>
                <w:rFonts w:hint="eastAsia" w:ascii="宋体" w:hAnsi="宋体"/>
                <w:b/>
                <w:color w:val="000000"/>
                <w:szCs w:val="21"/>
                <w:highlight w:val="none"/>
              </w:rPr>
              <w:t>前年</w:t>
            </w:r>
          </w:p>
          <w:p>
            <w:pPr>
              <w:spacing w:line="0" w:lineRule="atLeast"/>
              <w:jc w:val="center"/>
              <w:rPr>
                <w:rFonts w:ascii="宋体" w:hAnsi="宋体"/>
                <w:b/>
                <w:color w:val="000000"/>
                <w:szCs w:val="21"/>
                <w:highlight w:val="none"/>
              </w:rPr>
            </w:pPr>
            <w:r>
              <w:rPr>
                <w:rFonts w:hint="eastAsia"/>
                <w:b/>
                <w:color w:val="000000"/>
                <w:szCs w:val="21"/>
                <w:highlight w:val="none"/>
              </w:rPr>
              <w:t>（202</w:t>
            </w:r>
            <w:r>
              <w:rPr>
                <w:rFonts w:hint="eastAsia"/>
                <w:b/>
                <w:color w:val="000000"/>
                <w:szCs w:val="21"/>
                <w:highlight w:val="none"/>
                <w:lang w:val="en-US" w:eastAsia="zh-CN"/>
              </w:rPr>
              <w:t>3</w:t>
            </w:r>
            <w:r>
              <w:rPr>
                <w:rFonts w:hint="eastAsia"/>
                <w:b/>
                <w:color w:val="000000"/>
                <w:szCs w:val="21"/>
                <w:highlight w:val="none"/>
              </w:rPr>
              <w:t>年）</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b/>
                <w:color w:val="000000"/>
                <w:szCs w:val="21"/>
                <w:highlight w:val="none"/>
              </w:rPr>
            </w:pPr>
            <w:r>
              <w:rPr>
                <w:rFonts w:hint="eastAsia"/>
                <w:b/>
                <w:color w:val="000000"/>
                <w:szCs w:val="21"/>
                <w:highlight w:val="none"/>
              </w:rPr>
              <w:t>大</w:t>
            </w:r>
            <w:r>
              <w:rPr>
                <w:rFonts w:hint="eastAsia" w:ascii="宋体" w:hAnsi="宋体"/>
                <w:b/>
                <w:color w:val="000000"/>
                <w:szCs w:val="21"/>
                <w:highlight w:val="none"/>
              </w:rPr>
              <w:t>前年</w:t>
            </w:r>
          </w:p>
          <w:p>
            <w:pPr>
              <w:spacing w:line="0" w:lineRule="atLeast"/>
              <w:jc w:val="center"/>
              <w:rPr>
                <w:rFonts w:ascii="宋体" w:hAnsi="宋体"/>
                <w:color w:val="000000"/>
                <w:szCs w:val="21"/>
                <w:highlight w:val="none"/>
              </w:rPr>
            </w:pPr>
            <w:r>
              <w:rPr>
                <w:rFonts w:hint="eastAsia"/>
                <w:b/>
                <w:color w:val="000000"/>
                <w:szCs w:val="21"/>
                <w:highlight w:val="none"/>
              </w:rPr>
              <w:t>（20</w:t>
            </w:r>
            <w:r>
              <w:rPr>
                <w:rFonts w:hint="eastAsia"/>
                <w:b/>
                <w:color w:val="000000"/>
                <w:szCs w:val="21"/>
                <w:highlight w:val="none"/>
                <w:lang w:val="en-US" w:eastAsia="zh-CN"/>
              </w:rPr>
              <w:t>22</w:t>
            </w:r>
            <w:r>
              <w:rPr>
                <w:rFonts w:hint="eastAsia"/>
                <w:b/>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1</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（一）专利申请数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2</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color w:val="000000"/>
                <w:szCs w:val="21"/>
                <w:highlight w:val="none"/>
              </w:rPr>
            </w:pPr>
            <w:r>
              <w:rPr>
                <w:rFonts w:hint="eastAsia" w:cs="宋体"/>
                <w:color w:val="000000"/>
                <w:szCs w:val="21"/>
                <w:highlight w:val="none"/>
              </w:rPr>
              <w:t>其中：发明专利申请数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3</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（二）专利授权数</w:t>
            </w:r>
            <w:r>
              <w:rPr>
                <w:rFonts w:cs="宋体"/>
                <w:color w:val="000000"/>
                <w:szCs w:val="21"/>
                <w:highlight w:val="none"/>
              </w:rPr>
              <w:t xml:space="preserve">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4</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eastAsia" w:cs="宋体"/>
                <w:color w:val="000000"/>
                <w:szCs w:val="21"/>
                <w:highlight w:val="none"/>
              </w:rPr>
            </w:pPr>
            <w:r>
              <w:rPr>
                <w:rFonts w:hint="eastAsia" w:cs="宋体"/>
                <w:color w:val="000000"/>
                <w:szCs w:val="21"/>
                <w:highlight w:val="none"/>
              </w:rPr>
              <w:t>其中：发明专利授权数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5</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ascii="宋体" w:hAnsi="宋体" w:cs="宋体"/>
                <w:color w:val="000000"/>
                <w:szCs w:val="21"/>
                <w:highlight w:val="none"/>
              </w:rPr>
              <w:t>（三）获得软件著作权数量</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color w:val="000000"/>
                <w:sz w:val="22"/>
                <w:highlight w:val="none"/>
              </w:rPr>
              <w:t>6</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（四）有效发明专利授权数</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sectPr>
          <w:footerReference r:id="rId7" w:type="default"/>
          <w:pgSz w:w="11906" w:h="16838"/>
          <w:pgMar w:top="612" w:right="720" w:bottom="448" w:left="720" w:header="238" w:footer="238" w:gutter="0"/>
          <w:pgNumType w:fmt="decimal" w:start="1"/>
          <w:cols w:space="720" w:num="1"/>
          <w:docGrid w:type="lines" w:linePitch="312" w:charSpace="0"/>
        </w:sectPr>
      </w:pPr>
    </w:p>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pPr>
      <w:r>
        <w:rPr>
          <w:rFonts w:hint="eastAsia" w:ascii="黑体" w:hAnsi="黑体" w:eastAsia="黑体" w:cs="黑体"/>
          <w:color w:val="000000"/>
          <w:sz w:val="27"/>
          <w:szCs w:val="27"/>
          <w:highlight w:val="none"/>
          <w:lang w:val="en-US" w:eastAsia="zh-CN"/>
        </w:rPr>
        <w:t>六、</w:t>
      </w:r>
      <w:r>
        <w:rPr>
          <w:rFonts w:hint="eastAsia" w:ascii="黑体" w:hAnsi="黑体" w:eastAsia="黑体" w:cs="黑体"/>
          <w:color w:val="000000"/>
          <w:sz w:val="27"/>
          <w:szCs w:val="27"/>
          <w:highlight w:val="none"/>
        </w:rPr>
        <w:t>科研设备情况</w:t>
      </w:r>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848"/>
        <w:gridCol w:w="4142"/>
        <w:gridCol w:w="3860"/>
        <w:gridCol w:w="22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994" w:type="dxa"/>
            <w:gridSpan w:val="5"/>
            <w:noWrap w:val="0"/>
            <w:vAlign w:val="center"/>
          </w:tcPr>
          <w:p>
            <w:pPr>
              <w:spacing w:line="360" w:lineRule="auto"/>
              <w:jc w:val="center"/>
              <w:rPr>
                <w:rFonts w:hint="eastAsia"/>
                <w:highlight w:val="none"/>
              </w:rPr>
            </w:pPr>
            <w:r>
              <w:rPr>
                <w:rFonts w:hint="eastAsia"/>
                <w:b/>
                <w:color w:val="000000"/>
                <w:highlight w:val="none"/>
              </w:rPr>
              <w:t>现有主要仪器设备清单（</w:t>
            </w:r>
            <w:r>
              <w:rPr>
                <w:rFonts w:hint="eastAsia"/>
                <w:b/>
                <w:color w:val="000000"/>
                <w:highlight w:val="none"/>
                <w:lang w:val="en-US" w:eastAsia="zh-Hans"/>
              </w:rPr>
              <w:t>不超过</w:t>
            </w:r>
            <w:r>
              <w:rPr>
                <w:rFonts w:hint="eastAsia"/>
                <w:b/>
                <w:color w:val="000000"/>
                <w:highlight w:val="none"/>
                <w:lang w:eastAsia="zh-Hans"/>
              </w:rPr>
              <w:t>20</w:t>
            </w:r>
            <w:r>
              <w:rPr>
                <w:rFonts w:hint="eastAsia"/>
                <w:b/>
                <w:color w:val="000000"/>
                <w:highlight w:val="none"/>
                <w:lang w:val="en-US" w:eastAsia="zh-Hans"/>
              </w:rPr>
              <w:t>项</w:t>
            </w:r>
            <w:r>
              <w:rPr>
                <w:rFonts w:hint="eastAsia"/>
                <w:b/>
                <w:color w:val="000000"/>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7"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4848"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名称</w:t>
            </w:r>
          </w:p>
        </w:tc>
        <w:tc>
          <w:tcPr>
            <w:tcW w:w="4142"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型号</w:t>
            </w:r>
          </w:p>
        </w:tc>
        <w:tc>
          <w:tcPr>
            <w:tcW w:w="3860"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规格</w:t>
            </w:r>
          </w:p>
        </w:tc>
        <w:tc>
          <w:tcPr>
            <w:tcW w:w="2277"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价格（万元）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eastAsia" w:ascii="宋体" w:hAnsi="宋体"/>
                <w:bCs/>
                <w:szCs w:val="21"/>
                <w:highlight w:val="none"/>
              </w:rPr>
            </w:pPr>
            <w:r>
              <w:rPr>
                <w:rFonts w:hint="eastAsia" w:ascii="宋体" w:hAnsi="宋体"/>
                <w:bCs/>
                <w:szCs w:val="21"/>
                <w:highlight w:val="none"/>
              </w:rPr>
              <w:t>1</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eastAsia" w:ascii="宋体" w:hAnsi="宋体"/>
                <w:bCs/>
                <w:szCs w:val="21"/>
                <w:highlight w:val="none"/>
              </w:rPr>
            </w:pPr>
            <w:r>
              <w:rPr>
                <w:rFonts w:hint="eastAsia" w:ascii="宋体" w:hAnsi="宋体"/>
                <w:bCs/>
                <w:szCs w:val="21"/>
                <w:highlight w:val="none"/>
              </w:rPr>
              <w:t>2</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eastAsia" w:ascii="宋体" w:hAnsi="宋体"/>
                <w:bCs/>
                <w:szCs w:val="21"/>
                <w:highlight w:val="none"/>
              </w:rPr>
            </w:pPr>
            <w:r>
              <w:rPr>
                <w:rFonts w:hint="eastAsia" w:ascii="宋体" w:hAnsi="宋体"/>
                <w:bCs/>
                <w:szCs w:val="21"/>
                <w:highlight w:val="none"/>
              </w:rPr>
              <w:t>3</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eastAsia" w:ascii="宋体" w:hAnsi="宋体"/>
                <w:bCs/>
                <w:szCs w:val="21"/>
                <w:highlight w:val="none"/>
              </w:rPr>
            </w:pPr>
            <w:r>
              <w:rPr>
                <w:rFonts w:hint="eastAsia" w:ascii="宋体" w:hAnsi="宋体"/>
                <w:bCs/>
                <w:szCs w:val="21"/>
                <w:highlight w:val="none"/>
              </w:rPr>
              <w:t>4</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eastAsia" w:ascii="宋体" w:hAnsi="宋体"/>
                <w:bCs/>
                <w:szCs w:val="21"/>
                <w:highlight w:val="none"/>
              </w:rPr>
            </w:pPr>
            <w:r>
              <w:rPr>
                <w:rFonts w:hint="eastAsia" w:ascii="宋体" w:hAnsi="宋体"/>
                <w:bCs/>
                <w:szCs w:val="21"/>
                <w:highlight w:val="none"/>
              </w:rPr>
              <w:t>5</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bl>
    <w:p>
      <w:pPr>
        <w:numPr>
          <w:ilvl w:val="0"/>
          <w:numId w:val="0"/>
        </w:numPr>
        <w:tabs>
          <w:tab w:val="left" w:pos="708"/>
          <w:tab w:val="center" w:pos="4672"/>
        </w:tabs>
        <w:spacing w:line="360" w:lineRule="auto"/>
        <w:jc w:val="left"/>
        <w:rPr>
          <w:rFonts w:hint="default" w:ascii="黑体" w:hAnsi="黑体" w:eastAsia="黑体" w:cs="黑体"/>
          <w:color w:val="000000"/>
          <w:sz w:val="27"/>
          <w:szCs w:val="27"/>
          <w:highlight w:val="none"/>
        </w:rPr>
      </w:pPr>
      <w:r>
        <w:rPr>
          <w:rFonts w:hint="eastAsia" w:ascii="黑体" w:hAnsi="黑体" w:eastAsia="黑体" w:cs="黑体"/>
          <w:color w:val="000000"/>
          <w:sz w:val="27"/>
          <w:szCs w:val="27"/>
          <w:highlight w:val="none"/>
          <w:lang w:val="en-US" w:eastAsia="zh-CN"/>
        </w:rPr>
        <w:t>七</w:t>
      </w:r>
      <w:r>
        <w:rPr>
          <w:rFonts w:hint="default" w:ascii="黑体" w:hAnsi="黑体" w:eastAsia="黑体" w:cs="黑体"/>
          <w:color w:val="000000"/>
          <w:sz w:val="27"/>
          <w:szCs w:val="27"/>
          <w:highlight w:val="none"/>
        </w:rPr>
        <w:t>、近三年曾获政府资助的情况（含国家、省、市、区的资助项目）</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829"/>
        <w:gridCol w:w="2250"/>
        <w:gridCol w:w="1940"/>
        <w:gridCol w:w="2221"/>
        <w:gridCol w:w="1589"/>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4829" w:type="dxa"/>
            <w:noWrap w:val="0"/>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项目名称</w:t>
            </w:r>
          </w:p>
        </w:tc>
        <w:tc>
          <w:tcPr>
            <w:tcW w:w="2250" w:type="dxa"/>
            <w:noWrap w:val="0"/>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资助部门</w:t>
            </w:r>
          </w:p>
        </w:tc>
        <w:tc>
          <w:tcPr>
            <w:tcW w:w="1940"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资助时间</w:t>
            </w:r>
          </w:p>
        </w:tc>
        <w:tc>
          <w:tcPr>
            <w:tcW w:w="2221" w:type="dxa"/>
            <w:noWrap w:val="0"/>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资助金额</w:t>
            </w:r>
          </w:p>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（万元）</w:t>
            </w:r>
          </w:p>
        </w:tc>
        <w:tc>
          <w:tcPr>
            <w:tcW w:w="1589" w:type="dxa"/>
            <w:noWrap w:val="0"/>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项目验收情况</w:t>
            </w:r>
          </w:p>
        </w:tc>
        <w:tc>
          <w:tcPr>
            <w:tcW w:w="2286" w:type="dxa"/>
            <w:noWrap w:val="0"/>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7" w:type="dxa"/>
            <w:noWrap w:val="0"/>
            <w:vAlign w:val="center"/>
          </w:tcPr>
          <w:p>
            <w:pPr>
              <w:widowControl/>
              <w:jc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1</w:t>
            </w:r>
          </w:p>
        </w:tc>
        <w:tc>
          <w:tcPr>
            <w:tcW w:w="4829" w:type="dxa"/>
            <w:noWrap w:val="0"/>
            <w:vAlign w:val="center"/>
          </w:tcPr>
          <w:p>
            <w:pPr>
              <w:widowControl/>
              <w:jc w:val="center"/>
              <w:rPr>
                <w:rFonts w:hint="eastAsia" w:ascii="宋体" w:hAnsi="宋体" w:cs="宋体"/>
                <w:b/>
                <w:bCs/>
                <w:color w:val="000000"/>
                <w:szCs w:val="21"/>
                <w:highlight w:val="none"/>
              </w:rPr>
            </w:pPr>
          </w:p>
        </w:tc>
        <w:tc>
          <w:tcPr>
            <w:tcW w:w="2250" w:type="dxa"/>
            <w:noWrap w:val="0"/>
            <w:vAlign w:val="center"/>
          </w:tcPr>
          <w:p>
            <w:pPr>
              <w:widowControl/>
              <w:jc w:val="center"/>
              <w:rPr>
                <w:rFonts w:hint="eastAsia" w:ascii="宋体" w:hAnsi="宋体" w:cs="宋体"/>
                <w:b/>
                <w:bCs/>
                <w:color w:val="000000"/>
                <w:szCs w:val="21"/>
                <w:highlight w:val="none"/>
              </w:rPr>
            </w:pPr>
          </w:p>
        </w:tc>
        <w:tc>
          <w:tcPr>
            <w:tcW w:w="1940" w:type="dxa"/>
            <w:noWrap w:val="0"/>
            <w:vAlign w:val="center"/>
          </w:tcPr>
          <w:p>
            <w:pPr>
              <w:widowControl/>
              <w:jc w:val="center"/>
              <w:rPr>
                <w:rFonts w:hint="eastAsia" w:ascii="宋体" w:hAnsi="宋体" w:cs="宋体"/>
                <w:b/>
                <w:bCs/>
                <w:color w:val="000000"/>
                <w:szCs w:val="21"/>
                <w:highlight w:val="none"/>
              </w:rPr>
            </w:pPr>
          </w:p>
        </w:tc>
        <w:tc>
          <w:tcPr>
            <w:tcW w:w="2221" w:type="dxa"/>
            <w:noWrap w:val="0"/>
            <w:vAlign w:val="center"/>
          </w:tcPr>
          <w:p>
            <w:pPr>
              <w:widowControl/>
              <w:jc w:val="center"/>
              <w:rPr>
                <w:rFonts w:hint="eastAsia" w:ascii="宋体" w:hAnsi="宋体" w:cs="宋体"/>
                <w:b/>
                <w:bCs/>
                <w:color w:val="000000"/>
                <w:szCs w:val="21"/>
                <w:highlight w:val="none"/>
              </w:rPr>
            </w:pPr>
          </w:p>
        </w:tc>
        <w:tc>
          <w:tcPr>
            <w:tcW w:w="1589" w:type="dxa"/>
            <w:noWrap w:val="0"/>
            <w:vAlign w:val="center"/>
          </w:tcPr>
          <w:p>
            <w:pPr>
              <w:widowControl/>
              <w:jc w:val="center"/>
              <w:rPr>
                <w:rFonts w:hint="eastAsia" w:ascii="宋体" w:hAnsi="宋体" w:cs="宋体"/>
                <w:b/>
                <w:bCs/>
                <w:color w:val="000000"/>
                <w:szCs w:val="21"/>
                <w:highlight w:val="none"/>
              </w:rPr>
            </w:pPr>
          </w:p>
        </w:tc>
        <w:tc>
          <w:tcPr>
            <w:tcW w:w="2286" w:type="dxa"/>
            <w:noWrap w:val="0"/>
            <w:vAlign w:val="center"/>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7" w:type="dxa"/>
            <w:noWrap w:val="0"/>
            <w:vAlign w:val="center"/>
          </w:tcPr>
          <w:p>
            <w:pPr>
              <w:widowControl/>
              <w:jc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2</w:t>
            </w:r>
          </w:p>
        </w:tc>
        <w:tc>
          <w:tcPr>
            <w:tcW w:w="4829" w:type="dxa"/>
            <w:noWrap w:val="0"/>
            <w:vAlign w:val="center"/>
          </w:tcPr>
          <w:p>
            <w:pPr>
              <w:widowControl/>
              <w:jc w:val="center"/>
              <w:rPr>
                <w:rFonts w:hint="eastAsia" w:ascii="宋体" w:hAnsi="宋体" w:cs="宋体"/>
                <w:b/>
                <w:bCs/>
                <w:color w:val="000000"/>
                <w:szCs w:val="21"/>
                <w:highlight w:val="none"/>
              </w:rPr>
            </w:pPr>
          </w:p>
        </w:tc>
        <w:tc>
          <w:tcPr>
            <w:tcW w:w="2250" w:type="dxa"/>
            <w:noWrap w:val="0"/>
            <w:vAlign w:val="center"/>
          </w:tcPr>
          <w:p>
            <w:pPr>
              <w:widowControl/>
              <w:jc w:val="center"/>
              <w:rPr>
                <w:rFonts w:hint="eastAsia" w:ascii="宋体" w:hAnsi="宋体" w:cs="宋体"/>
                <w:b/>
                <w:bCs/>
                <w:color w:val="000000"/>
                <w:szCs w:val="21"/>
                <w:highlight w:val="none"/>
              </w:rPr>
            </w:pPr>
          </w:p>
        </w:tc>
        <w:tc>
          <w:tcPr>
            <w:tcW w:w="1940" w:type="dxa"/>
            <w:noWrap w:val="0"/>
            <w:vAlign w:val="center"/>
          </w:tcPr>
          <w:p>
            <w:pPr>
              <w:widowControl/>
              <w:jc w:val="center"/>
              <w:rPr>
                <w:rFonts w:hint="eastAsia" w:ascii="宋体" w:hAnsi="宋体" w:cs="宋体"/>
                <w:b/>
                <w:bCs/>
                <w:color w:val="000000"/>
                <w:szCs w:val="21"/>
                <w:highlight w:val="none"/>
              </w:rPr>
            </w:pPr>
          </w:p>
        </w:tc>
        <w:tc>
          <w:tcPr>
            <w:tcW w:w="2221" w:type="dxa"/>
            <w:noWrap w:val="0"/>
            <w:vAlign w:val="center"/>
          </w:tcPr>
          <w:p>
            <w:pPr>
              <w:widowControl/>
              <w:jc w:val="center"/>
              <w:rPr>
                <w:rFonts w:hint="eastAsia" w:ascii="宋体" w:hAnsi="宋体" w:cs="宋体"/>
                <w:b/>
                <w:bCs/>
                <w:color w:val="000000"/>
                <w:szCs w:val="21"/>
                <w:highlight w:val="none"/>
              </w:rPr>
            </w:pPr>
          </w:p>
        </w:tc>
        <w:tc>
          <w:tcPr>
            <w:tcW w:w="1589" w:type="dxa"/>
            <w:noWrap w:val="0"/>
            <w:vAlign w:val="center"/>
          </w:tcPr>
          <w:p>
            <w:pPr>
              <w:widowControl/>
              <w:jc w:val="center"/>
              <w:rPr>
                <w:rFonts w:hint="eastAsia" w:ascii="宋体" w:hAnsi="宋体" w:cs="宋体"/>
                <w:b/>
                <w:bCs/>
                <w:color w:val="000000"/>
                <w:szCs w:val="21"/>
                <w:highlight w:val="none"/>
              </w:rPr>
            </w:pPr>
          </w:p>
        </w:tc>
        <w:tc>
          <w:tcPr>
            <w:tcW w:w="2286" w:type="dxa"/>
            <w:noWrap w:val="0"/>
            <w:vAlign w:val="center"/>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7" w:type="dxa"/>
            <w:noWrap w:val="0"/>
            <w:vAlign w:val="center"/>
          </w:tcPr>
          <w:p>
            <w:pPr>
              <w:widowControl/>
              <w:jc w:val="center"/>
              <w:rPr>
                <w:rFonts w:hint="default"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3</w:t>
            </w:r>
          </w:p>
        </w:tc>
        <w:tc>
          <w:tcPr>
            <w:tcW w:w="4829" w:type="dxa"/>
            <w:noWrap w:val="0"/>
            <w:vAlign w:val="center"/>
          </w:tcPr>
          <w:p>
            <w:pPr>
              <w:widowControl/>
              <w:jc w:val="center"/>
              <w:rPr>
                <w:rFonts w:hint="eastAsia" w:ascii="宋体" w:hAnsi="宋体" w:cs="宋体"/>
                <w:b/>
                <w:bCs/>
                <w:color w:val="000000"/>
                <w:szCs w:val="21"/>
                <w:highlight w:val="none"/>
              </w:rPr>
            </w:pPr>
          </w:p>
        </w:tc>
        <w:tc>
          <w:tcPr>
            <w:tcW w:w="2250" w:type="dxa"/>
            <w:noWrap w:val="0"/>
            <w:vAlign w:val="center"/>
          </w:tcPr>
          <w:p>
            <w:pPr>
              <w:widowControl/>
              <w:jc w:val="center"/>
              <w:rPr>
                <w:rFonts w:hint="eastAsia" w:ascii="宋体" w:hAnsi="宋体" w:cs="宋体"/>
                <w:b/>
                <w:bCs/>
                <w:color w:val="000000"/>
                <w:szCs w:val="21"/>
                <w:highlight w:val="none"/>
              </w:rPr>
            </w:pPr>
          </w:p>
        </w:tc>
        <w:tc>
          <w:tcPr>
            <w:tcW w:w="1940" w:type="dxa"/>
            <w:noWrap w:val="0"/>
            <w:vAlign w:val="center"/>
          </w:tcPr>
          <w:p>
            <w:pPr>
              <w:widowControl/>
              <w:jc w:val="center"/>
              <w:rPr>
                <w:rFonts w:hint="eastAsia" w:ascii="宋体" w:hAnsi="宋体" w:cs="宋体"/>
                <w:b/>
                <w:bCs/>
                <w:color w:val="000000"/>
                <w:szCs w:val="21"/>
                <w:highlight w:val="none"/>
              </w:rPr>
            </w:pPr>
          </w:p>
        </w:tc>
        <w:tc>
          <w:tcPr>
            <w:tcW w:w="2221" w:type="dxa"/>
            <w:noWrap w:val="0"/>
            <w:vAlign w:val="center"/>
          </w:tcPr>
          <w:p>
            <w:pPr>
              <w:widowControl/>
              <w:jc w:val="center"/>
              <w:rPr>
                <w:rFonts w:hint="eastAsia" w:ascii="宋体" w:hAnsi="宋体" w:cs="宋体"/>
                <w:b/>
                <w:bCs/>
                <w:color w:val="000000"/>
                <w:szCs w:val="21"/>
                <w:highlight w:val="none"/>
              </w:rPr>
            </w:pPr>
          </w:p>
        </w:tc>
        <w:tc>
          <w:tcPr>
            <w:tcW w:w="1589" w:type="dxa"/>
            <w:noWrap w:val="0"/>
            <w:vAlign w:val="center"/>
          </w:tcPr>
          <w:p>
            <w:pPr>
              <w:widowControl/>
              <w:jc w:val="center"/>
              <w:rPr>
                <w:rFonts w:hint="eastAsia" w:ascii="宋体" w:hAnsi="宋体" w:cs="宋体"/>
                <w:b/>
                <w:bCs/>
                <w:color w:val="000000"/>
                <w:szCs w:val="21"/>
                <w:highlight w:val="none"/>
              </w:rPr>
            </w:pPr>
          </w:p>
        </w:tc>
        <w:tc>
          <w:tcPr>
            <w:tcW w:w="2286" w:type="dxa"/>
            <w:noWrap w:val="0"/>
            <w:vAlign w:val="center"/>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7" w:type="dxa"/>
            <w:noWrap w:val="0"/>
            <w:vAlign w:val="center"/>
          </w:tcPr>
          <w:p>
            <w:pPr>
              <w:widowControl/>
              <w:jc w:val="center"/>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4</w:t>
            </w:r>
          </w:p>
        </w:tc>
        <w:tc>
          <w:tcPr>
            <w:tcW w:w="4829" w:type="dxa"/>
            <w:noWrap w:val="0"/>
            <w:vAlign w:val="center"/>
          </w:tcPr>
          <w:p>
            <w:pPr>
              <w:widowControl/>
              <w:jc w:val="center"/>
              <w:rPr>
                <w:rFonts w:hint="eastAsia" w:ascii="宋体" w:hAnsi="宋体" w:cs="宋体"/>
                <w:b/>
                <w:bCs/>
                <w:color w:val="000000"/>
                <w:szCs w:val="21"/>
                <w:highlight w:val="none"/>
              </w:rPr>
            </w:pPr>
          </w:p>
        </w:tc>
        <w:tc>
          <w:tcPr>
            <w:tcW w:w="2250" w:type="dxa"/>
            <w:noWrap w:val="0"/>
            <w:vAlign w:val="center"/>
          </w:tcPr>
          <w:p>
            <w:pPr>
              <w:widowControl/>
              <w:jc w:val="center"/>
              <w:rPr>
                <w:rFonts w:hint="eastAsia" w:ascii="宋体" w:hAnsi="宋体" w:cs="宋体"/>
                <w:b/>
                <w:bCs/>
                <w:color w:val="000000"/>
                <w:szCs w:val="21"/>
                <w:highlight w:val="none"/>
              </w:rPr>
            </w:pPr>
          </w:p>
        </w:tc>
        <w:tc>
          <w:tcPr>
            <w:tcW w:w="1940" w:type="dxa"/>
            <w:noWrap w:val="0"/>
            <w:vAlign w:val="center"/>
          </w:tcPr>
          <w:p>
            <w:pPr>
              <w:widowControl/>
              <w:jc w:val="center"/>
              <w:rPr>
                <w:rFonts w:hint="eastAsia" w:ascii="宋体" w:hAnsi="宋体" w:cs="宋体"/>
                <w:b/>
                <w:bCs/>
                <w:color w:val="000000"/>
                <w:szCs w:val="21"/>
                <w:highlight w:val="none"/>
              </w:rPr>
            </w:pPr>
          </w:p>
        </w:tc>
        <w:tc>
          <w:tcPr>
            <w:tcW w:w="2221" w:type="dxa"/>
            <w:noWrap w:val="0"/>
            <w:vAlign w:val="center"/>
          </w:tcPr>
          <w:p>
            <w:pPr>
              <w:widowControl/>
              <w:jc w:val="center"/>
              <w:rPr>
                <w:rFonts w:hint="eastAsia" w:ascii="宋体" w:hAnsi="宋体" w:cs="宋体"/>
                <w:b/>
                <w:bCs/>
                <w:color w:val="000000"/>
                <w:szCs w:val="21"/>
                <w:highlight w:val="none"/>
              </w:rPr>
            </w:pPr>
          </w:p>
        </w:tc>
        <w:tc>
          <w:tcPr>
            <w:tcW w:w="1589" w:type="dxa"/>
            <w:noWrap w:val="0"/>
            <w:vAlign w:val="center"/>
          </w:tcPr>
          <w:p>
            <w:pPr>
              <w:widowControl/>
              <w:jc w:val="center"/>
              <w:rPr>
                <w:rFonts w:hint="eastAsia" w:ascii="宋体" w:hAnsi="宋体" w:cs="宋体"/>
                <w:b/>
                <w:bCs/>
                <w:color w:val="000000"/>
                <w:szCs w:val="21"/>
                <w:highlight w:val="none"/>
              </w:rPr>
            </w:pPr>
          </w:p>
        </w:tc>
        <w:tc>
          <w:tcPr>
            <w:tcW w:w="2286" w:type="dxa"/>
            <w:noWrap w:val="0"/>
            <w:vAlign w:val="center"/>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7" w:type="dxa"/>
            <w:noWrap w:val="0"/>
            <w:vAlign w:val="center"/>
          </w:tcPr>
          <w:p>
            <w:pPr>
              <w:widowControl/>
              <w:jc w:val="center"/>
              <w:rPr>
                <w:rFonts w:hint="eastAsia" w:ascii="宋体" w:hAnsi="宋体" w:cs="宋体"/>
                <w:b/>
                <w:bCs/>
                <w:color w:val="000000"/>
                <w:szCs w:val="21"/>
                <w:highlight w:val="none"/>
                <w:lang w:val="en-US" w:eastAsia="zh-CN"/>
              </w:rPr>
            </w:pPr>
            <w:r>
              <w:rPr>
                <w:rFonts w:hint="eastAsia" w:ascii="宋体" w:hAnsi="宋体"/>
                <w:bCs/>
                <w:szCs w:val="21"/>
                <w:highlight w:val="none"/>
                <w:lang w:val="en-US" w:eastAsia="zh-CN"/>
              </w:rPr>
              <w:t>...</w:t>
            </w:r>
          </w:p>
        </w:tc>
        <w:tc>
          <w:tcPr>
            <w:tcW w:w="4829" w:type="dxa"/>
            <w:noWrap w:val="0"/>
            <w:vAlign w:val="center"/>
          </w:tcPr>
          <w:p>
            <w:pPr>
              <w:widowControl/>
              <w:jc w:val="center"/>
              <w:rPr>
                <w:rFonts w:hint="eastAsia" w:ascii="宋体" w:hAnsi="宋体" w:cs="宋体"/>
                <w:b/>
                <w:bCs/>
                <w:color w:val="000000"/>
                <w:szCs w:val="21"/>
                <w:highlight w:val="none"/>
              </w:rPr>
            </w:pPr>
          </w:p>
        </w:tc>
        <w:tc>
          <w:tcPr>
            <w:tcW w:w="2250" w:type="dxa"/>
            <w:noWrap w:val="0"/>
            <w:vAlign w:val="center"/>
          </w:tcPr>
          <w:p>
            <w:pPr>
              <w:widowControl/>
              <w:jc w:val="center"/>
              <w:rPr>
                <w:rFonts w:hint="eastAsia" w:ascii="宋体" w:hAnsi="宋体" w:cs="宋体"/>
                <w:b/>
                <w:bCs/>
                <w:color w:val="000000"/>
                <w:szCs w:val="21"/>
                <w:highlight w:val="none"/>
              </w:rPr>
            </w:pPr>
          </w:p>
        </w:tc>
        <w:tc>
          <w:tcPr>
            <w:tcW w:w="1940" w:type="dxa"/>
            <w:noWrap w:val="0"/>
            <w:vAlign w:val="center"/>
          </w:tcPr>
          <w:p>
            <w:pPr>
              <w:widowControl/>
              <w:jc w:val="center"/>
              <w:rPr>
                <w:rFonts w:hint="eastAsia" w:ascii="宋体" w:hAnsi="宋体" w:cs="宋体"/>
                <w:b/>
                <w:bCs/>
                <w:color w:val="000000"/>
                <w:szCs w:val="21"/>
                <w:highlight w:val="none"/>
              </w:rPr>
            </w:pPr>
          </w:p>
        </w:tc>
        <w:tc>
          <w:tcPr>
            <w:tcW w:w="2221" w:type="dxa"/>
            <w:noWrap w:val="0"/>
            <w:vAlign w:val="center"/>
          </w:tcPr>
          <w:p>
            <w:pPr>
              <w:widowControl/>
              <w:jc w:val="center"/>
              <w:rPr>
                <w:rFonts w:hint="eastAsia" w:ascii="宋体" w:hAnsi="宋体" w:cs="宋体"/>
                <w:b/>
                <w:bCs/>
                <w:color w:val="000000"/>
                <w:szCs w:val="21"/>
                <w:highlight w:val="none"/>
              </w:rPr>
            </w:pPr>
          </w:p>
        </w:tc>
        <w:tc>
          <w:tcPr>
            <w:tcW w:w="1589" w:type="dxa"/>
            <w:noWrap w:val="0"/>
            <w:vAlign w:val="center"/>
          </w:tcPr>
          <w:p>
            <w:pPr>
              <w:widowControl/>
              <w:jc w:val="center"/>
              <w:rPr>
                <w:rFonts w:hint="eastAsia" w:ascii="宋体" w:hAnsi="宋体" w:cs="宋体"/>
                <w:b/>
                <w:bCs/>
                <w:color w:val="000000"/>
                <w:szCs w:val="21"/>
                <w:highlight w:val="none"/>
              </w:rPr>
            </w:pPr>
          </w:p>
        </w:tc>
        <w:tc>
          <w:tcPr>
            <w:tcW w:w="2286" w:type="dxa"/>
            <w:noWrap w:val="0"/>
            <w:vAlign w:val="center"/>
          </w:tcPr>
          <w:p>
            <w:pPr>
              <w:widowControl/>
              <w:jc w:val="center"/>
              <w:rPr>
                <w:rFonts w:hint="eastAsia" w:ascii="宋体" w:hAnsi="宋体" w:cs="宋体"/>
                <w:b/>
                <w:bCs/>
                <w:color w:val="000000"/>
                <w:szCs w:val="21"/>
                <w:highlight w:val="none"/>
              </w:rPr>
            </w:pP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sectPr>
          <w:pgSz w:w="16838" w:h="11906" w:orient="landscape"/>
          <w:pgMar w:top="720" w:right="612" w:bottom="720" w:left="448" w:header="238" w:footer="238" w:gutter="0"/>
          <w:pgNumType w:fmt="decimal"/>
          <w:cols w:space="720" w:num="1"/>
          <w:docGrid w:type="lines" w:linePitch="312" w:charSpace="0"/>
        </w:sectPr>
      </w:pPr>
    </w:p>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rPr>
      </w:pPr>
      <w:r>
        <w:rPr>
          <w:rFonts w:hint="eastAsia" w:ascii="黑体" w:hAnsi="黑体" w:eastAsia="黑体" w:cs="黑体"/>
          <w:color w:val="000000"/>
          <w:sz w:val="27"/>
          <w:szCs w:val="27"/>
          <w:highlight w:val="none"/>
          <w:lang w:val="en-US" w:eastAsia="zh-CN"/>
        </w:rPr>
        <w:t>八、</w:t>
      </w:r>
      <w:r>
        <w:rPr>
          <w:rFonts w:hint="eastAsia" w:ascii="黑体" w:hAnsi="黑体" w:eastAsia="黑体" w:cs="黑体"/>
          <w:color w:val="000000"/>
          <w:sz w:val="27"/>
          <w:szCs w:val="27"/>
          <w:highlight w:val="none"/>
        </w:rPr>
        <w:t>近</w:t>
      </w:r>
      <w:r>
        <w:rPr>
          <w:rFonts w:hint="eastAsia" w:ascii="黑体" w:hAnsi="黑体" w:eastAsia="黑体" w:cs="黑体"/>
          <w:color w:val="000000"/>
          <w:sz w:val="27"/>
          <w:szCs w:val="27"/>
          <w:highlight w:val="none"/>
          <w:lang w:val="en-US" w:eastAsia="zh-CN"/>
        </w:rPr>
        <w:t>一</w:t>
      </w:r>
      <w:r>
        <w:rPr>
          <w:rFonts w:hint="eastAsia" w:ascii="黑体" w:hAnsi="黑体" w:eastAsia="黑体" w:cs="黑体"/>
          <w:color w:val="000000"/>
          <w:sz w:val="27"/>
          <w:szCs w:val="27"/>
          <w:highlight w:val="none"/>
        </w:rPr>
        <w:t>年投资情况</w:t>
      </w:r>
    </w:p>
    <w:tbl>
      <w:tblPr>
        <w:tblStyle w:val="16"/>
        <w:tblW w:w="10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2365"/>
        <w:gridCol w:w="2662"/>
        <w:gridCol w:w="1446"/>
        <w:gridCol w:w="194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7" w:type="dxa"/>
            <w:shd w:val="clear" w:color="auto" w:fill="auto"/>
            <w:vAlign w:val="center"/>
          </w:tcPr>
          <w:p>
            <w:pPr>
              <w:widowControl/>
              <w:jc w:val="center"/>
              <w:rPr>
                <w:rFonts w:hint="eastAsia" w:ascii="宋体" w:hAnsi="宋体" w:eastAsia="宋体" w:cs="宋体"/>
                <w:b/>
                <w:bCs/>
                <w:color w:val="000000"/>
                <w:kern w:val="2"/>
                <w:sz w:val="21"/>
                <w:szCs w:val="21"/>
                <w:highlight w:val="none"/>
                <w:vertAlign w:val="baseline"/>
                <w:lang w:val="en-US" w:eastAsia="zh-CN" w:bidi="ar-SA"/>
              </w:rPr>
            </w:pPr>
            <w:r>
              <w:rPr>
                <w:rFonts w:hint="eastAsia" w:ascii="宋体" w:hAnsi="宋体" w:eastAsia="宋体" w:cs="宋体"/>
                <w:b/>
                <w:bCs/>
                <w:color w:val="000000"/>
                <w:szCs w:val="21"/>
                <w:highlight w:val="none"/>
                <w:vertAlign w:val="baseline"/>
                <w:lang w:val="en-US" w:eastAsia="zh-CN"/>
              </w:rPr>
              <w:t>序号</w:t>
            </w:r>
          </w:p>
        </w:tc>
        <w:tc>
          <w:tcPr>
            <w:tcW w:w="2365"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r>
              <w:rPr>
                <w:rFonts w:hint="eastAsia" w:asciiTheme="minorEastAsia" w:hAnsiTheme="minorEastAsia" w:eastAsiaTheme="minorEastAsia" w:cstheme="minorEastAsia"/>
                <w:bCs/>
                <w:color w:val="000000"/>
                <w:szCs w:val="21"/>
                <w:highlight w:val="none"/>
                <w:vertAlign w:val="baseline"/>
                <w:lang w:val="en-US" w:eastAsia="zh-CN"/>
              </w:rPr>
              <w:t>自有种子基金或合作孵化资金金额</w:t>
            </w:r>
          </w:p>
          <w:p>
            <w:pPr>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Cs/>
                <w:color w:val="000000"/>
                <w:szCs w:val="21"/>
                <w:highlight w:val="none"/>
                <w:vertAlign w:val="baseline"/>
                <w:lang w:val="en-US" w:eastAsia="zh-CN"/>
              </w:rPr>
              <w:t>（万元）</w:t>
            </w:r>
          </w:p>
        </w:tc>
        <w:tc>
          <w:tcPr>
            <w:tcW w:w="2662" w:type="dxa"/>
            <w:vAlign w:val="center"/>
          </w:tcPr>
          <w:p>
            <w:pPr>
              <w:jc w:val="center"/>
              <w:rPr>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Cs/>
                <w:color w:val="000000"/>
                <w:szCs w:val="21"/>
                <w:highlight w:val="none"/>
                <w:vertAlign w:val="baseline"/>
                <w:lang w:val="en-US" w:eastAsia="zh-CN"/>
              </w:rPr>
              <w:t>自有种子基金或合作孵化资金持有单位名称</w:t>
            </w:r>
          </w:p>
        </w:tc>
        <w:tc>
          <w:tcPr>
            <w:tcW w:w="1446" w:type="dxa"/>
            <w:vAlign w:val="center"/>
          </w:tcPr>
          <w:p>
            <w:pPr>
              <w:jc w:val="center"/>
              <w:rPr>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Cs/>
                <w:color w:val="000000"/>
                <w:szCs w:val="21"/>
                <w:highlight w:val="none"/>
                <w:vertAlign w:val="baseline"/>
                <w:lang w:val="en-US" w:eastAsia="zh-CN"/>
              </w:rPr>
              <w:t>近一年投资企业数量</w:t>
            </w:r>
          </w:p>
        </w:tc>
        <w:tc>
          <w:tcPr>
            <w:tcW w:w="1945" w:type="dxa"/>
            <w:vAlign w:val="center"/>
          </w:tcPr>
          <w:p>
            <w:pPr>
              <w:jc w:val="center"/>
              <w:rPr>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bCs/>
                <w:color w:val="000000"/>
                <w:szCs w:val="21"/>
                <w:highlight w:val="none"/>
                <w:lang w:val="en-US" w:eastAsia="zh-CN"/>
              </w:rPr>
              <w:t>近一年已投资金额</w:t>
            </w:r>
          </w:p>
        </w:tc>
        <w:tc>
          <w:tcPr>
            <w:tcW w:w="1255" w:type="dxa"/>
            <w:vAlign w:val="center"/>
          </w:tcPr>
          <w:p>
            <w:pPr>
              <w:ind w:left="0" w:leftChars="0" w:firstLineChars="0"/>
              <w:jc w:val="center"/>
              <w:rPr>
                <w:rFonts w:hint="eastAsia" w:asciiTheme="minorEastAsia" w:hAnsiTheme="minorEastAsia" w:eastAsiaTheme="minorEastAsia" w:cstheme="minorEastAsia"/>
                <w:bCs/>
                <w:color w:val="000000"/>
                <w:szCs w:val="21"/>
                <w:highlight w:val="none"/>
                <w:vertAlign w:val="baseline"/>
              </w:rPr>
            </w:pPr>
            <w:r>
              <w:rPr>
                <w:rFonts w:hint="eastAsia" w:asciiTheme="minorEastAsia" w:hAnsiTheme="minorEastAsia" w:eastAsiaTheme="minorEastAsia" w:cstheme="minorEastAsia"/>
                <w:bCs/>
                <w:color w:val="000000"/>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7" w:type="dxa"/>
            <w:shd w:val="clear" w:color="auto" w:fill="auto"/>
            <w:vAlign w:val="center"/>
          </w:tcPr>
          <w:p>
            <w:pPr>
              <w:pStyle w:val="2"/>
              <w:ind w:firstLine="0" w:firstLineChars="0"/>
              <w:jc w:val="center"/>
              <w:rPr>
                <w:rFonts w:hint="eastAsia" w:ascii="宋体" w:hAnsi="宋体" w:eastAsia="仿宋_GB2312" w:cs="Times New Roman"/>
                <w:kern w:val="2"/>
                <w:sz w:val="21"/>
                <w:szCs w:val="21"/>
                <w:highlight w:val="none"/>
                <w:vertAlign w:val="baseline"/>
                <w:lang w:val="en-US" w:eastAsia="zh-CN" w:bidi="ar-SA"/>
              </w:rPr>
            </w:pPr>
            <w:r>
              <w:rPr>
                <w:rFonts w:hint="eastAsia"/>
                <w:sz w:val="21"/>
                <w:szCs w:val="21"/>
                <w:highlight w:val="none"/>
                <w:vertAlign w:val="baseline"/>
                <w:lang w:val="en-US" w:eastAsia="zh-CN"/>
              </w:rPr>
              <w:t>1</w:t>
            </w:r>
          </w:p>
        </w:tc>
        <w:tc>
          <w:tcPr>
            <w:tcW w:w="2365"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2662"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446"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945" w:type="dxa"/>
            <w:vAlign w:val="center"/>
          </w:tcPr>
          <w:p>
            <w:pPr>
              <w:jc w:val="center"/>
              <w:rPr>
                <w:rFonts w:hint="eastAsia" w:asciiTheme="minorEastAsia" w:hAnsiTheme="minorEastAsia" w:eastAsiaTheme="minorEastAsia" w:cstheme="minorEastAsia"/>
                <w:bCs/>
                <w:color w:val="000000"/>
                <w:szCs w:val="21"/>
                <w:highlight w:val="none"/>
                <w:lang w:val="en-US" w:eastAsia="zh-CN"/>
              </w:rPr>
            </w:pPr>
          </w:p>
        </w:tc>
        <w:tc>
          <w:tcPr>
            <w:tcW w:w="1255" w:type="dxa"/>
            <w:vAlign w:val="center"/>
          </w:tcPr>
          <w:p>
            <w:pPr>
              <w:pStyle w:val="2"/>
              <w:numPr>
                <w:ilvl w:val="-1"/>
                <w:numId w:val="0"/>
              </w:numPr>
              <w:ind w:left="0" w:leftChars="0" w:firstLine="0" w:firstLineChars="0"/>
              <w:rPr>
                <w:rFonts w:hint="eastAsia" w:asciiTheme="minorEastAsia" w:hAnsiTheme="minorEastAsia" w:eastAsiaTheme="minorEastAsia" w:cstheme="minor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7" w:type="dxa"/>
            <w:shd w:val="clear" w:color="auto" w:fill="auto"/>
            <w:vAlign w:val="center"/>
          </w:tcPr>
          <w:p>
            <w:pPr>
              <w:pStyle w:val="2"/>
              <w:ind w:firstLine="0" w:firstLineChars="0"/>
              <w:jc w:val="center"/>
              <w:rPr>
                <w:rFonts w:hint="eastAsia" w:ascii="宋体" w:hAnsi="宋体" w:eastAsia="仿宋_GB2312" w:cs="Times New Roman"/>
                <w:kern w:val="2"/>
                <w:sz w:val="21"/>
                <w:szCs w:val="21"/>
                <w:highlight w:val="none"/>
                <w:vertAlign w:val="baseline"/>
                <w:lang w:val="en-US" w:eastAsia="zh-CN" w:bidi="ar-SA"/>
              </w:rPr>
            </w:pPr>
            <w:r>
              <w:rPr>
                <w:rFonts w:hint="eastAsia"/>
                <w:sz w:val="21"/>
                <w:szCs w:val="21"/>
                <w:highlight w:val="none"/>
                <w:vertAlign w:val="baseline"/>
                <w:lang w:val="en-US" w:eastAsia="zh-CN"/>
              </w:rPr>
              <w:t>2</w:t>
            </w:r>
          </w:p>
        </w:tc>
        <w:tc>
          <w:tcPr>
            <w:tcW w:w="2365"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2662"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446"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945" w:type="dxa"/>
            <w:vAlign w:val="center"/>
          </w:tcPr>
          <w:p>
            <w:pPr>
              <w:jc w:val="center"/>
              <w:rPr>
                <w:rFonts w:hint="eastAsia" w:asciiTheme="minorEastAsia" w:hAnsiTheme="minorEastAsia" w:eastAsiaTheme="minorEastAsia" w:cstheme="minorEastAsia"/>
                <w:bCs/>
                <w:color w:val="000000"/>
                <w:szCs w:val="21"/>
                <w:highlight w:val="none"/>
                <w:lang w:val="en-US" w:eastAsia="zh-CN"/>
              </w:rPr>
            </w:pPr>
          </w:p>
        </w:tc>
        <w:tc>
          <w:tcPr>
            <w:tcW w:w="1255" w:type="dxa"/>
            <w:vAlign w:val="center"/>
          </w:tcPr>
          <w:p>
            <w:pPr>
              <w:pStyle w:val="2"/>
              <w:numPr>
                <w:ilvl w:val="-1"/>
                <w:numId w:val="0"/>
              </w:numPr>
              <w:ind w:left="0" w:leftChars="0" w:firstLine="0" w:firstLineChars="0"/>
              <w:rPr>
                <w:rFonts w:hint="eastAsia" w:asciiTheme="minorEastAsia" w:hAnsiTheme="minorEastAsia" w:eastAsiaTheme="minorEastAsia" w:cstheme="minor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7" w:type="dxa"/>
            <w:shd w:val="clear" w:color="auto" w:fill="auto"/>
            <w:vAlign w:val="center"/>
          </w:tcPr>
          <w:p>
            <w:pPr>
              <w:pStyle w:val="2"/>
              <w:ind w:firstLine="0" w:firstLineChars="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w:t>
            </w:r>
          </w:p>
        </w:tc>
        <w:tc>
          <w:tcPr>
            <w:tcW w:w="2365"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2662"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446"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945" w:type="dxa"/>
            <w:vAlign w:val="center"/>
          </w:tcPr>
          <w:p>
            <w:pPr>
              <w:jc w:val="center"/>
              <w:rPr>
                <w:rFonts w:hint="eastAsia" w:asciiTheme="minorEastAsia" w:hAnsiTheme="minorEastAsia" w:eastAsiaTheme="minorEastAsia" w:cstheme="minorEastAsia"/>
                <w:bCs/>
                <w:color w:val="000000"/>
                <w:szCs w:val="21"/>
                <w:highlight w:val="none"/>
                <w:lang w:val="en-US" w:eastAsia="zh-CN"/>
              </w:rPr>
            </w:pPr>
          </w:p>
        </w:tc>
        <w:tc>
          <w:tcPr>
            <w:tcW w:w="1255" w:type="dxa"/>
            <w:vAlign w:val="center"/>
          </w:tcPr>
          <w:p>
            <w:pPr>
              <w:pStyle w:val="2"/>
              <w:numPr>
                <w:ilvl w:val="-1"/>
                <w:numId w:val="0"/>
              </w:numPr>
              <w:ind w:left="0" w:leftChars="0" w:firstLine="0" w:firstLineChars="0"/>
              <w:rPr>
                <w:rFonts w:hint="eastAsia" w:asciiTheme="minorEastAsia" w:hAnsiTheme="minorEastAsia" w:eastAsiaTheme="minorEastAsia" w:cstheme="minor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10710" w:type="dxa"/>
            <w:gridSpan w:val="6"/>
            <w:shd w:val="clear" w:color="auto" w:fill="auto"/>
            <w:vAlign w:val="top"/>
          </w:tcPr>
          <w:p>
            <w:pPr>
              <w:pStyle w:val="2"/>
              <w:numPr>
                <w:ilvl w:val="-1"/>
                <w:numId w:val="0"/>
              </w:numPr>
              <w:ind w:left="0" w:leftChars="0" w:firstLine="0" w:firstLineChars="0"/>
              <w:rPr>
                <w:rFonts w:hint="eastAsia" w:asciiTheme="minorEastAsia" w:hAnsiTheme="minorEastAsia" w:eastAsiaTheme="minorEastAsia" w:cstheme="minorEastAsia"/>
                <w:highlight w:val="none"/>
                <w:vertAlign w:val="baseline"/>
              </w:rPr>
            </w:pPr>
            <w:r>
              <w:rPr>
                <w:rFonts w:hint="eastAsia" w:ascii="黑体" w:hAnsi="黑体" w:eastAsia="黑体" w:cs="黑体"/>
                <w:i/>
                <w:iCs/>
                <w:color w:val="000000"/>
                <w:sz w:val="21"/>
                <w:szCs w:val="21"/>
                <w:highlight w:val="none"/>
                <w:u w:val="single"/>
                <w:lang w:val="en-US" w:eastAsia="zh-CN"/>
              </w:rPr>
              <w:t>（简要说明</w:t>
            </w:r>
            <w:r>
              <w:rPr>
                <w:rFonts w:hint="eastAsia" w:ascii="黑体" w:hAnsi="黑体" w:eastAsia="黑体" w:cs="黑体"/>
                <w:i/>
                <w:iCs/>
                <w:color w:val="000000"/>
                <w:sz w:val="21"/>
                <w:szCs w:val="21"/>
                <w:highlight w:val="none"/>
                <w:u w:val="single"/>
              </w:rPr>
              <w:t>近</w:t>
            </w:r>
            <w:r>
              <w:rPr>
                <w:rFonts w:hint="eastAsia" w:ascii="黑体" w:hAnsi="黑体" w:eastAsia="黑体" w:cs="黑体"/>
                <w:i/>
                <w:iCs/>
                <w:color w:val="000000"/>
                <w:sz w:val="21"/>
                <w:szCs w:val="21"/>
                <w:highlight w:val="none"/>
                <w:u w:val="single"/>
                <w:lang w:val="en-US" w:eastAsia="zh-CN"/>
              </w:rPr>
              <w:t>一</w:t>
            </w:r>
            <w:r>
              <w:rPr>
                <w:rFonts w:hint="eastAsia" w:ascii="黑体" w:hAnsi="黑体" w:eastAsia="黑体" w:cs="黑体"/>
                <w:i/>
                <w:iCs/>
                <w:color w:val="000000"/>
                <w:sz w:val="21"/>
                <w:szCs w:val="21"/>
                <w:highlight w:val="none"/>
                <w:u w:val="single"/>
              </w:rPr>
              <w:t>年投资案例的情况</w:t>
            </w:r>
            <w:r>
              <w:rPr>
                <w:rFonts w:hint="eastAsia" w:ascii="黑体" w:hAnsi="黑体" w:eastAsia="黑体" w:cs="黑体"/>
                <w:i/>
                <w:iCs/>
                <w:color w:val="000000"/>
                <w:sz w:val="21"/>
                <w:szCs w:val="21"/>
                <w:highlight w:val="none"/>
                <w:u w:val="single"/>
                <w:lang w:eastAsia="zh-CN"/>
              </w:rPr>
              <w:t>）</w:t>
            </w: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rPr>
      </w:pPr>
      <w:r>
        <w:rPr>
          <w:rFonts w:hint="eastAsia" w:ascii="黑体" w:hAnsi="黑体" w:eastAsia="黑体" w:cs="黑体"/>
          <w:color w:val="000000"/>
          <w:kern w:val="2"/>
          <w:sz w:val="27"/>
          <w:szCs w:val="27"/>
          <w:highlight w:val="none"/>
          <w:lang w:val="en-US" w:eastAsia="zh-CN" w:bidi="ar-SA"/>
        </w:rPr>
        <w:t>九、</w:t>
      </w:r>
      <w:r>
        <w:rPr>
          <w:rFonts w:hint="eastAsia" w:ascii="黑体" w:hAnsi="黑体" w:eastAsia="黑体" w:cs="黑体"/>
          <w:color w:val="000000"/>
          <w:sz w:val="27"/>
          <w:szCs w:val="27"/>
          <w:highlight w:val="none"/>
        </w:rPr>
        <w:t>专业服务平台</w:t>
      </w:r>
      <w:r>
        <w:rPr>
          <w:rFonts w:hint="eastAsia" w:ascii="黑体" w:hAnsi="黑体" w:eastAsia="黑体" w:cs="黑体"/>
          <w:color w:val="000000"/>
          <w:kern w:val="2"/>
          <w:sz w:val="27"/>
          <w:szCs w:val="27"/>
          <w:highlight w:val="none"/>
          <w:lang w:val="en-US" w:eastAsia="zh-CN" w:bidi="ar-SA"/>
        </w:rPr>
        <w:t>建设情况</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3537"/>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28" w:type="dxa"/>
            <w:vAlign w:val="center"/>
          </w:tcPr>
          <w:p>
            <w:pPr>
              <w:widowControl/>
              <w:jc w:val="center"/>
              <w:rPr>
                <w:rFonts w:hint="eastAsia" w:ascii="宋体" w:hAnsi="宋体" w:eastAsia="宋体" w:cs="宋体"/>
                <w:b/>
                <w:bCs/>
                <w:color w:val="000000"/>
                <w:szCs w:val="21"/>
                <w:highlight w:val="none"/>
                <w:vertAlign w:val="baseline"/>
                <w:lang w:val="en-US" w:eastAsia="zh-CN"/>
              </w:rPr>
            </w:pPr>
            <w:r>
              <w:rPr>
                <w:rFonts w:hint="eastAsia" w:ascii="宋体" w:hAnsi="宋体" w:eastAsia="宋体" w:cs="宋体"/>
                <w:b/>
                <w:bCs/>
                <w:color w:val="000000"/>
                <w:szCs w:val="21"/>
                <w:highlight w:val="none"/>
                <w:vertAlign w:val="baseline"/>
                <w:lang w:val="en-US" w:eastAsia="zh-CN"/>
              </w:rPr>
              <w:t>序号</w:t>
            </w:r>
          </w:p>
        </w:tc>
        <w:tc>
          <w:tcPr>
            <w:tcW w:w="3537" w:type="dxa"/>
            <w:vAlign w:val="center"/>
          </w:tcPr>
          <w:p>
            <w:pPr>
              <w:widowControl/>
              <w:jc w:val="center"/>
              <w:rPr>
                <w:rFonts w:hint="eastAsia" w:ascii="宋体" w:hAnsi="宋体" w:eastAsia="宋体" w:cs="宋体"/>
                <w:b/>
                <w:bCs/>
                <w:color w:val="000000"/>
                <w:szCs w:val="21"/>
                <w:highlight w:val="none"/>
                <w:vertAlign w:val="baseline"/>
                <w:lang w:val="en-US" w:eastAsia="zh-CN"/>
              </w:rPr>
            </w:pPr>
            <w:r>
              <w:rPr>
                <w:rFonts w:hint="eastAsia" w:ascii="宋体" w:hAnsi="宋体" w:cs="宋体"/>
                <w:b/>
                <w:bCs/>
                <w:color w:val="000000"/>
                <w:szCs w:val="21"/>
                <w:highlight w:val="none"/>
              </w:rPr>
              <w:t>专业服务平台</w:t>
            </w:r>
            <w:r>
              <w:rPr>
                <w:rFonts w:hint="eastAsia" w:ascii="宋体" w:hAnsi="宋体" w:eastAsia="宋体" w:cs="宋体"/>
                <w:b/>
                <w:bCs/>
                <w:color w:val="000000"/>
                <w:szCs w:val="21"/>
                <w:highlight w:val="none"/>
                <w:vertAlign w:val="baseline"/>
                <w:lang w:val="en-US" w:eastAsia="zh-CN"/>
              </w:rPr>
              <w:t>名称</w:t>
            </w:r>
          </w:p>
        </w:tc>
        <w:tc>
          <w:tcPr>
            <w:tcW w:w="6117" w:type="dxa"/>
            <w:vAlign w:val="center"/>
          </w:tcPr>
          <w:p>
            <w:pPr>
              <w:widowControl/>
              <w:jc w:val="center"/>
              <w:rPr>
                <w:rFonts w:hint="eastAsia" w:ascii="宋体" w:hAnsi="宋体" w:eastAsia="宋体" w:cs="宋体"/>
                <w:b/>
                <w:bCs/>
                <w:color w:val="000000"/>
                <w:szCs w:val="21"/>
                <w:highlight w:val="none"/>
                <w:vertAlign w:val="baseline"/>
                <w:lang w:val="en-US" w:eastAsia="zh-CN"/>
              </w:rPr>
            </w:pPr>
            <w:r>
              <w:rPr>
                <w:rFonts w:hint="eastAsia" w:ascii="宋体" w:hAnsi="宋体" w:cs="宋体"/>
                <w:b/>
                <w:bCs/>
                <w:color w:val="000000"/>
                <w:szCs w:val="21"/>
                <w:highlight w:val="none"/>
              </w:rPr>
              <w:t>专业服务平台</w:t>
            </w:r>
            <w:r>
              <w:rPr>
                <w:rFonts w:hint="eastAsia" w:ascii="宋体" w:hAnsi="宋体" w:eastAsia="宋体" w:cs="宋体"/>
                <w:b/>
                <w:bCs/>
                <w:color w:val="000000"/>
                <w:szCs w:val="21"/>
                <w:highlight w:val="none"/>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pPr>
              <w:pStyle w:val="2"/>
              <w:ind w:firstLine="0" w:firstLineChars="0"/>
              <w:jc w:val="center"/>
              <w:rPr>
                <w:rFonts w:hint="eastAsia" w:eastAsia="仿宋_GB2312"/>
                <w:sz w:val="21"/>
                <w:szCs w:val="21"/>
                <w:highlight w:val="none"/>
                <w:vertAlign w:val="baseline"/>
                <w:lang w:val="en-US" w:eastAsia="zh-CN"/>
              </w:rPr>
            </w:pPr>
            <w:r>
              <w:rPr>
                <w:rFonts w:hint="eastAsia"/>
                <w:sz w:val="21"/>
                <w:szCs w:val="21"/>
                <w:highlight w:val="none"/>
                <w:vertAlign w:val="baseline"/>
                <w:lang w:val="en-US" w:eastAsia="zh-CN"/>
              </w:rPr>
              <w:t>1</w:t>
            </w:r>
          </w:p>
        </w:tc>
        <w:tc>
          <w:tcPr>
            <w:tcW w:w="3537" w:type="dxa"/>
            <w:vAlign w:val="center"/>
          </w:tcPr>
          <w:p>
            <w:pPr>
              <w:pStyle w:val="2"/>
              <w:rPr>
                <w:rFonts w:hint="eastAsia"/>
                <w:highlight w:val="none"/>
                <w:vertAlign w:val="baseline"/>
              </w:rPr>
            </w:pPr>
          </w:p>
        </w:tc>
        <w:tc>
          <w:tcPr>
            <w:tcW w:w="6117" w:type="dxa"/>
            <w:vAlign w:val="center"/>
          </w:tcPr>
          <w:p>
            <w:pPr>
              <w:pStyle w:val="2"/>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pPr>
              <w:pStyle w:val="2"/>
              <w:ind w:firstLine="0" w:firstLineChars="0"/>
              <w:jc w:val="center"/>
              <w:rPr>
                <w:rFonts w:hint="eastAsia" w:eastAsia="仿宋_GB2312"/>
                <w:sz w:val="21"/>
                <w:szCs w:val="21"/>
                <w:highlight w:val="none"/>
                <w:vertAlign w:val="baseline"/>
                <w:lang w:val="en-US" w:eastAsia="zh-CN"/>
              </w:rPr>
            </w:pPr>
            <w:r>
              <w:rPr>
                <w:rFonts w:hint="eastAsia"/>
                <w:sz w:val="21"/>
                <w:szCs w:val="21"/>
                <w:highlight w:val="none"/>
                <w:vertAlign w:val="baseline"/>
                <w:lang w:val="en-US" w:eastAsia="zh-CN"/>
              </w:rPr>
              <w:t>2</w:t>
            </w:r>
          </w:p>
        </w:tc>
        <w:tc>
          <w:tcPr>
            <w:tcW w:w="3537" w:type="dxa"/>
            <w:vAlign w:val="center"/>
          </w:tcPr>
          <w:p>
            <w:pPr>
              <w:pStyle w:val="2"/>
              <w:rPr>
                <w:rFonts w:hint="eastAsia"/>
                <w:highlight w:val="none"/>
                <w:vertAlign w:val="baseline"/>
              </w:rPr>
            </w:pPr>
          </w:p>
        </w:tc>
        <w:tc>
          <w:tcPr>
            <w:tcW w:w="6117" w:type="dxa"/>
            <w:vAlign w:val="center"/>
          </w:tcPr>
          <w:p>
            <w:pPr>
              <w:pStyle w:val="2"/>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pPr>
              <w:pStyle w:val="2"/>
              <w:ind w:firstLine="0" w:firstLineChars="0"/>
              <w:jc w:val="center"/>
              <w:rPr>
                <w:rFonts w:hint="default" w:eastAsia="仿宋_GB2312"/>
                <w:sz w:val="21"/>
                <w:szCs w:val="21"/>
                <w:highlight w:val="none"/>
                <w:vertAlign w:val="baseline"/>
                <w:lang w:val="en-US" w:eastAsia="zh-CN"/>
              </w:rPr>
            </w:pPr>
            <w:r>
              <w:rPr>
                <w:rFonts w:hint="eastAsia"/>
                <w:sz w:val="21"/>
                <w:szCs w:val="21"/>
                <w:highlight w:val="none"/>
                <w:vertAlign w:val="baseline"/>
                <w:lang w:val="en-US" w:eastAsia="zh-CN"/>
              </w:rPr>
              <w:t>...</w:t>
            </w:r>
          </w:p>
        </w:tc>
        <w:tc>
          <w:tcPr>
            <w:tcW w:w="3537" w:type="dxa"/>
            <w:vAlign w:val="center"/>
          </w:tcPr>
          <w:p>
            <w:pPr>
              <w:pStyle w:val="2"/>
              <w:rPr>
                <w:rFonts w:hint="eastAsia"/>
                <w:highlight w:val="none"/>
                <w:vertAlign w:val="baseline"/>
              </w:rPr>
            </w:pPr>
          </w:p>
        </w:tc>
        <w:tc>
          <w:tcPr>
            <w:tcW w:w="6117" w:type="dxa"/>
            <w:vAlign w:val="center"/>
          </w:tcPr>
          <w:p>
            <w:pPr>
              <w:pStyle w:val="2"/>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2" w:hRule="atLeast"/>
        </w:trPr>
        <w:tc>
          <w:tcPr>
            <w:tcW w:w="10682" w:type="dxa"/>
            <w:gridSpan w:val="3"/>
            <w:vAlign w:val="top"/>
          </w:tcPr>
          <w:p>
            <w:pPr>
              <w:numPr>
                <w:ilvl w:val="0"/>
                <w:numId w:val="0"/>
              </w:numPr>
              <w:tabs>
                <w:tab w:val="left" w:pos="708"/>
                <w:tab w:val="center" w:pos="4672"/>
              </w:tabs>
              <w:spacing w:line="360" w:lineRule="auto"/>
              <w:jc w:val="left"/>
              <w:rPr>
                <w:rFonts w:hint="eastAsia" w:ascii="黑体" w:hAnsi="黑体" w:eastAsia="黑体" w:cs="黑体"/>
                <w:i/>
                <w:iCs/>
                <w:color w:val="000000"/>
                <w:szCs w:val="21"/>
                <w:highlight w:val="none"/>
                <w:u w:val="single"/>
                <w:vertAlign w:val="baseline"/>
                <w:lang w:val="en-US" w:eastAsia="zh-CN"/>
              </w:rPr>
            </w:pPr>
            <w:r>
              <w:rPr>
                <w:rFonts w:hint="eastAsia" w:ascii="黑体" w:hAnsi="黑体" w:eastAsia="黑体" w:cs="黑体"/>
                <w:i/>
                <w:iCs/>
                <w:color w:val="000000"/>
                <w:szCs w:val="21"/>
                <w:highlight w:val="none"/>
                <w:u w:val="single"/>
                <w:vertAlign w:val="baseline"/>
                <w:lang w:val="en-US" w:eastAsia="zh-CN"/>
              </w:rPr>
              <w:t>（服务平台为入孵企业提供</w:t>
            </w:r>
            <w:r>
              <w:rPr>
                <w:rFonts w:hint="eastAsia" w:ascii="黑体" w:hAnsi="黑体" w:eastAsia="黑体" w:cs="黑体"/>
                <w:i/>
                <w:iCs/>
                <w:color w:val="000000"/>
                <w:sz w:val="21"/>
                <w:szCs w:val="21"/>
                <w:highlight w:val="none"/>
                <w:u w:val="single"/>
                <w:lang w:val="en-US" w:eastAsia="zh-CN" w:bidi="ar"/>
              </w:rPr>
              <w:t>产业加速服务</w:t>
            </w:r>
            <w:r>
              <w:rPr>
                <w:rFonts w:hint="eastAsia" w:ascii="黑体" w:hAnsi="黑体" w:eastAsia="黑体" w:cs="黑体"/>
                <w:i/>
                <w:iCs/>
                <w:color w:val="000000"/>
                <w:kern w:val="2"/>
                <w:sz w:val="21"/>
                <w:szCs w:val="21"/>
                <w:highlight w:val="none"/>
                <w:u w:val="single"/>
                <w:lang w:val="en-US" w:eastAsia="zh-CN" w:bidi="ar-SA"/>
              </w:rPr>
              <w:t>的</w:t>
            </w:r>
            <w:r>
              <w:rPr>
                <w:rFonts w:hint="eastAsia" w:ascii="黑体" w:hAnsi="黑体" w:eastAsia="黑体" w:cs="黑体"/>
                <w:i/>
                <w:iCs/>
                <w:color w:val="000000"/>
                <w:szCs w:val="21"/>
                <w:highlight w:val="none"/>
                <w:u w:val="single"/>
                <w:vertAlign w:val="baseline"/>
                <w:lang w:val="en-US" w:eastAsia="zh-CN"/>
              </w:rPr>
              <w:t>情况介绍）</w:t>
            </w:r>
          </w:p>
          <w:p>
            <w:pPr>
              <w:pStyle w:val="2"/>
              <w:ind w:firstLine="0" w:firstLineChars="0"/>
              <w:rPr>
                <w:rFonts w:hint="default"/>
                <w:highlight w:val="none"/>
                <w:lang w:val="en-US" w:eastAsia="zh-CN"/>
              </w:rPr>
            </w:pPr>
          </w:p>
        </w:tc>
      </w:tr>
    </w:tbl>
    <w:p>
      <w:pPr>
        <w:rPr>
          <w:rFonts w:hint="eastAsia" w:ascii="黑体" w:hAnsi="黑体" w:eastAsia="黑体" w:cs="黑体"/>
          <w:color w:val="000000"/>
          <w:sz w:val="27"/>
          <w:szCs w:val="27"/>
          <w:highlight w:val="none"/>
          <w:lang w:val="en-US" w:eastAsia="zh-CN"/>
        </w:rPr>
        <w:sectPr>
          <w:pgSz w:w="11906" w:h="16838"/>
          <w:pgMar w:top="612" w:right="720" w:bottom="448" w:left="720" w:header="238" w:footer="238" w:gutter="0"/>
          <w:pgNumType w:fmt="decimal"/>
          <w:cols w:space="720" w:num="1"/>
          <w:docGrid w:type="lines" w:linePitch="312" w:charSpace="0"/>
        </w:sectPr>
      </w:pPr>
    </w:p>
    <w:p>
      <w:pPr>
        <w:rPr>
          <w:rFonts w:hint="default" w:ascii="黑体" w:hAnsi="黑体" w:eastAsia="黑体" w:cs="黑体"/>
          <w:color w:val="000000"/>
          <w:sz w:val="27"/>
          <w:szCs w:val="27"/>
          <w:highlight w:val="none"/>
          <w:lang w:val="en-US" w:eastAsia="zh-CN"/>
        </w:rPr>
      </w:pPr>
      <w:r>
        <w:rPr>
          <w:rFonts w:hint="eastAsia" w:ascii="黑体" w:hAnsi="黑体" w:eastAsia="黑体" w:cs="黑体"/>
          <w:color w:val="000000"/>
          <w:sz w:val="27"/>
          <w:szCs w:val="27"/>
          <w:highlight w:val="none"/>
          <w:lang w:val="en-US" w:eastAsia="zh-CN"/>
        </w:rPr>
        <w:t>十、零租加速营</w:t>
      </w:r>
      <w:r>
        <w:rPr>
          <w:rFonts w:hint="eastAsia" w:ascii="黑体" w:hAnsi="黑体" w:eastAsia="黑体" w:cs="黑体"/>
          <w:color w:val="000000"/>
          <w:sz w:val="27"/>
          <w:szCs w:val="27"/>
          <w:highlight w:val="none"/>
        </w:rPr>
        <w:t>企业情况汇总表</w:t>
      </w:r>
    </w:p>
    <w:tbl>
      <w:tblPr>
        <w:tblStyle w:val="16"/>
        <w:tblW w:w="14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81"/>
        <w:gridCol w:w="1108"/>
        <w:gridCol w:w="730"/>
        <w:gridCol w:w="1300"/>
        <w:gridCol w:w="1131"/>
        <w:gridCol w:w="2008"/>
        <w:gridCol w:w="1100"/>
        <w:gridCol w:w="1339"/>
        <w:gridCol w:w="1407"/>
        <w:gridCol w:w="1093"/>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5" w:type="dxa"/>
            <w:vAlign w:val="center"/>
          </w:tcPr>
          <w:p>
            <w:pPr>
              <w:widowControl/>
              <w:jc w:val="center"/>
              <w:rPr>
                <w:rFonts w:hint="eastAsia" w:ascii="黑体" w:hAnsi="黑体" w:eastAsia="黑体" w:cs="黑体"/>
                <w:b w:val="0"/>
                <w:bCs w:val="0"/>
                <w:color w:val="000000"/>
                <w:sz w:val="21"/>
                <w:szCs w:val="21"/>
                <w:highlight w:val="none"/>
                <w:vertAlign w:val="baseline"/>
                <w:lang w:val="en-US" w:eastAsia="zh-CN"/>
              </w:rPr>
            </w:pPr>
            <w:r>
              <w:rPr>
                <w:rFonts w:hint="eastAsia" w:ascii="黑体" w:hAnsi="黑体" w:eastAsia="黑体" w:cs="黑体"/>
                <w:b w:val="0"/>
                <w:bCs w:val="0"/>
                <w:color w:val="000000"/>
                <w:sz w:val="21"/>
                <w:szCs w:val="21"/>
                <w:highlight w:val="none"/>
                <w:vertAlign w:val="baseline"/>
                <w:lang w:val="en-US" w:eastAsia="zh-CN"/>
              </w:rPr>
              <w:t>序号</w:t>
            </w:r>
          </w:p>
        </w:tc>
        <w:tc>
          <w:tcPr>
            <w:tcW w:w="1381" w:type="dxa"/>
            <w:vAlign w:val="center"/>
          </w:tcPr>
          <w:p>
            <w:pPr>
              <w:widowControl/>
              <w:jc w:val="center"/>
              <w:rPr>
                <w:rFonts w:hint="eastAsia" w:ascii="黑体" w:hAnsi="黑体" w:eastAsia="黑体" w:cs="黑体"/>
                <w:b w:val="0"/>
                <w:bCs w:val="0"/>
                <w:color w:val="000000"/>
                <w:sz w:val="21"/>
                <w:szCs w:val="21"/>
                <w:highlight w:val="none"/>
                <w:vertAlign w:val="baseline"/>
                <w:lang w:val="en-US" w:eastAsia="zh-CN"/>
              </w:rPr>
            </w:pPr>
            <w:r>
              <w:rPr>
                <w:rFonts w:hint="eastAsia" w:ascii="黑体" w:hAnsi="黑体" w:eastAsia="黑体" w:cs="黑体"/>
                <w:b w:val="0"/>
                <w:bCs w:val="0"/>
                <w:color w:val="000000"/>
                <w:sz w:val="21"/>
                <w:szCs w:val="21"/>
                <w:highlight w:val="none"/>
                <w:vertAlign w:val="baseline"/>
                <w:lang w:val="en-US" w:eastAsia="zh-CN"/>
              </w:rPr>
              <w:t>企业名称</w:t>
            </w:r>
          </w:p>
        </w:tc>
        <w:tc>
          <w:tcPr>
            <w:tcW w:w="1108" w:type="dxa"/>
            <w:vAlign w:val="center"/>
          </w:tcPr>
          <w:p>
            <w:pPr>
              <w:widowControl/>
              <w:jc w:val="center"/>
              <w:rPr>
                <w:rFonts w:hint="eastAsia" w:ascii="黑体" w:hAnsi="黑体" w:eastAsia="黑体" w:cs="黑体"/>
                <w:b w:val="0"/>
                <w:bCs w:val="0"/>
                <w:color w:val="000000"/>
                <w:sz w:val="21"/>
                <w:szCs w:val="21"/>
                <w:highlight w:val="none"/>
                <w:vertAlign w:val="baseline"/>
                <w:lang w:val="en-US" w:eastAsia="zh-CN"/>
              </w:rPr>
            </w:pPr>
            <w:r>
              <w:rPr>
                <w:rFonts w:hint="eastAsia" w:ascii="黑体" w:hAnsi="黑体" w:eastAsia="黑体" w:cs="黑体"/>
                <w:b w:val="0"/>
                <w:bCs w:val="0"/>
                <w:color w:val="000000"/>
                <w:szCs w:val="21"/>
                <w:highlight w:val="none"/>
              </w:rPr>
              <w:t>统一社会信用代码</w:t>
            </w:r>
          </w:p>
        </w:tc>
        <w:tc>
          <w:tcPr>
            <w:tcW w:w="730"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bidi="ar-SA"/>
              </w:rPr>
            </w:pPr>
            <w:r>
              <w:rPr>
                <w:rFonts w:hint="eastAsia" w:ascii="黑体" w:hAnsi="黑体" w:eastAsia="黑体" w:cs="黑体"/>
                <w:b w:val="0"/>
                <w:bCs w:val="0"/>
                <w:color w:val="000000"/>
                <w:kern w:val="0"/>
                <w:sz w:val="21"/>
                <w:szCs w:val="21"/>
                <w:highlight w:val="none"/>
              </w:rPr>
              <w:t>注册时间</w:t>
            </w:r>
          </w:p>
        </w:tc>
        <w:tc>
          <w:tcPr>
            <w:tcW w:w="1300"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bidi="ar-SA"/>
              </w:rPr>
            </w:pPr>
            <w:r>
              <w:rPr>
                <w:rFonts w:hint="eastAsia" w:ascii="黑体" w:hAnsi="黑体" w:eastAsia="黑体" w:cs="黑体"/>
                <w:b w:val="0"/>
                <w:bCs w:val="0"/>
                <w:color w:val="000000"/>
                <w:kern w:val="0"/>
                <w:sz w:val="21"/>
                <w:szCs w:val="21"/>
                <w:highlight w:val="none"/>
                <w:lang w:eastAsia="zh-CN"/>
              </w:rPr>
              <w:t>注册地址</w:t>
            </w:r>
          </w:p>
        </w:tc>
        <w:tc>
          <w:tcPr>
            <w:tcW w:w="1131"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bidi="ar-SA"/>
              </w:rPr>
            </w:pPr>
            <w:r>
              <w:rPr>
                <w:rFonts w:hint="eastAsia" w:ascii="黑体" w:hAnsi="黑体" w:eastAsia="黑体" w:cs="黑体"/>
                <w:b w:val="0"/>
                <w:bCs w:val="0"/>
                <w:color w:val="000000"/>
                <w:kern w:val="0"/>
                <w:sz w:val="21"/>
                <w:szCs w:val="21"/>
                <w:highlight w:val="none"/>
                <w:lang w:val="en-US" w:eastAsia="zh-CN"/>
              </w:rPr>
              <w:t>场地面积（㎡）</w:t>
            </w:r>
          </w:p>
        </w:tc>
        <w:tc>
          <w:tcPr>
            <w:tcW w:w="2008"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 w:val="21"/>
                <w:szCs w:val="21"/>
                <w:highlight w:val="none"/>
                <w:lang w:val="en-US" w:eastAsia="zh-CN"/>
              </w:rPr>
              <w:t>是否</w:t>
            </w:r>
            <w:r>
              <w:rPr>
                <w:rFonts w:hint="eastAsia" w:ascii="黑体" w:hAnsi="黑体" w:eastAsia="黑体" w:cs="黑体"/>
                <w:b w:val="0"/>
                <w:bCs w:val="0"/>
                <w:color w:val="000000"/>
                <w:kern w:val="0"/>
                <w:szCs w:val="21"/>
                <w:highlight w:val="none"/>
              </w:rPr>
              <w:t>由区科技创新局统一遴选导入</w:t>
            </w:r>
          </w:p>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rPr>
            </w:pPr>
            <w:r>
              <w:rPr>
                <w:rFonts w:hint="eastAsia" w:ascii="黑体" w:hAnsi="黑体" w:eastAsia="黑体" w:cs="黑体"/>
                <w:b w:val="0"/>
                <w:bCs w:val="0"/>
                <w:color w:val="000000"/>
                <w:kern w:val="0"/>
                <w:szCs w:val="21"/>
                <w:highlight w:val="none"/>
                <w:lang w:eastAsia="zh-CN"/>
              </w:rPr>
              <w:t>（</w:t>
            </w:r>
            <w:r>
              <w:rPr>
                <w:rFonts w:hint="eastAsia" w:ascii="黑体" w:hAnsi="黑体" w:eastAsia="黑体" w:cs="黑体"/>
                <w:b w:val="0"/>
                <w:bCs w:val="0"/>
                <w:color w:val="000000"/>
                <w:kern w:val="0"/>
                <w:szCs w:val="21"/>
                <w:highlight w:val="none"/>
                <w:lang w:val="en-US" w:eastAsia="zh-CN"/>
              </w:rPr>
              <w:t>是/否</w:t>
            </w:r>
            <w:r>
              <w:rPr>
                <w:rFonts w:hint="eastAsia" w:ascii="黑体" w:hAnsi="黑体" w:eastAsia="黑体" w:cs="黑体"/>
                <w:b w:val="0"/>
                <w:bCs w:val="0"/>
                <w:color w:val="000000"/>
                <w:kern w:val="0"/>
                <w:szCs w:val="21"/>
                <w:highlight w:val="none"/>
                <w:lang w:eastAsia="zh-CN"/>
              </w:rPr>
              <w:t>）</w:t>
            </w:r>
          </w:p>
        </w:tc>
        <w:tc>
          <w:tcPr>
            <w:tcW w:w="1100" w:type="dxa"/>
            <w:shd w:val="clear" w:color="auto" w:fill="auto"/>
            <w:vAlign w:val="center"/>
          </w:tcPr>
          <w:p>
            <w:pPr>
              <w:widowControl/>
              <w:snapToGrid/>
              <w:spacing w:line="240" w:lineRule="auto"/>
              <w:jc w:val="center"/>
              <w:rPr>
                <w:rFonts w:hint="default" w:ascii="黑体" w:hAnsi="黑体" w:eastAsia="黑体" w:cs="黑体"/>
                <w:b w:val="0"/>
                <w:bCs w:val="0"/>
                <w:color w:val="000000"/>
                <w:kern w:val="0"/>
                <w:szCs w:val="21"/>
                <w:highlight w:val="none"/>
                <w:lang w:val="en-US" w:eastAsia="zh-CN"/>
              </w:rPr>
            </w:pPr>
            <w:r>
              <w:rPr>
                <w:rFonts w:hint="eastAsia" w:ascii="黑体" w:hAnsi="黑体" w:eastAsia="黑体" w:cs="黑体"/>
                <w:b w:val="0"/>
                <w:bCs w:val="0"/>
                <w:color w:val="000000"/>
                <w:kern w:val="0"/>
                <w:szCs w:val="21"/>
                <w:highlight w:val="none"/>
                <w:lang w:val="en-US" w:eastAsia="zh-CN"/>
              </w:rPr>
              <w:t>遴选导入时间</w:t>
            </w:r>
          </w:p>
        </w:tc>
        <w:tc>
          <w:tcPr>
            <w:tcW w:w="1339"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Cs w:val="21"/>
                <w:highlight w:val="none"/>
                <w:lang w:val="en-US" w:eastAsia="zh-CN"/>
              </w:rPr>
            </w:pPr>
            <w:r>
              <w:rPr>
                <w:rFonts w:hint="eastAsia" w:ascii="黑体" w:hAnsi="黑体" w:eastAsia="黑体" w:cs="黑体"/>
                <w:b w:val="0"/>
                <w:bCs w:val="0"/>
                <w:color w:val="000000"/>
                <w:kern w:val="0"/>
                <w:szCs w:val="21"/>
                <w:highlight w:val="none"/>
                <w:lang w:val="en-US" w:eastAsia="zh-CN"/>
              </w:rPr>
              <w:t>入驻企业</w:t>
            </w:r>
          </w:p>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rPr>
            </w:pPr>
            <w:r>
              <w:rPr>
                <w:rFonts w:hint="eastAsia" w:ascii="黑体" w:hAnsi="黑体" w:eastAsia="黑体" w:cs="黑体"/>
                <w:b w:val="0"/>
                <w:bCs w:val="0"/>
                <w:color w:val="000000"/>
                <w:kern w:val="0"/>
                <w:szCs w:val="21"/>
                <w:highlight w:val="none"/>
                <w:lang w:val="en-US" w:eastAsia="zh-CN"/>
              </w:rPr>
              <w:t>主营业务</w:t>
            </w:r>
          </w:p>
        </w:tc>
        <w:tc>
          <w:tcPr>
            <w:tcW w:w="1407"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Cs w:val="21"/>
                <w:highlight w:val="none"/>
                <w:lang w:val="en-US" w:eastAsia="zh-CN"/>
              </w:rPr>
            </w:pPr>
            <w:r>
              <w:rPr>
                <w:rFonts w:hint="eastAsia" w:ascii="黑体" w:hAnsi="黑体" w:eastAsia="黑体" w:cs="黑体"/>
                <w:b w:val="0"/>
                <w:bCs w:val="0"/>
                <w:color w:val="000000"/>
                <w:kern w:val="0"/>
                <w:szCs w:val="21"/>
                <w:highlight w:val="none"/>
                <w:lang w:val="en-US" w:eastAsia="zh-CN"/>
              </w:rPr>
              <w:t>入驻企业</w:t>
            </w:r>
          </w:p>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rPr>
            </w:pPr>
            <w:r>
              <w:rPr>
                <w:rFonts w:hint="eastAsia" w:ascii="黑体" w:hAnsi="黑体" w:eastAsia="黑体" w:cs="黑体"/>
                <w:b w:val="0"/>
                <w:bCs w:val="0"/>
                <w:color w:val="000000"/>
                <w:kern w:val="0"/>
                <w:szCs w:val="21"/>
                <w:highlight w:val="none"/>
                <w:lang w:val="en-US" w:eastAsia="zh-CN"/>
              </w:rPr>
              <w:t>团队概况</w:t>
            </w:r>
          </w:p>
        </w:tc>
        <w:tc>
          <w:tcPr>
            <w:tcW w:w="1093"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rPr>
            </w:pPr>
            <w:r>
              <w:rPr>
                <w:rFonts w:hint="eastAsia" w:ascii="黑体" w:hAnsi="黑体" w:eastAsia="黑体" w:cs="黑体"/>
                <w:b w:val="0"/>
                <w:bCs w:val="0"/>
                <w:color w:val="000000"/>
                <w:kern w:val="0"/>
                <w:sz w:val="21"/>
                <w:szCs w:val="21"/>
                <w:highlight w:val="none"/>
                <w:lang w:val="en-US" w:eastAsia="zh-CN"/>
              </w:rPr>
              <w:t>联系人</w:t>
            </w:r>
          </w:p>
        </w:tc>
        <w:tc>
          <w:tcPr>
            <w:tcW w:w="1338"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rPr>
            </w:pPr>
            <w:r>
              <w:rPr>
                <w:rFonts w:hint="eastAsia" w:ascii="黑体" w:hAnsi="黑体" w:eastAsia="黑体" w:cs="黑体"/>
                <w:b w:val="0"/>
                <w:bCs w:val="0"/>
                <w:color w:val="000000"/>
                <w:kern w:val="0"/>
                <w:sz w:val="21"/>
                <w:szCs w:val="21"/>
                <w:highlight w:val="no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25" w:type="dxa"/>
            <w:vAlign w:val="center"/>
          </w:tcPr>
          <w:p>
            <w:pPr>
              <w:jc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1</w:t>
            </w:r>
          </w:p>
        </w:tc>
        <w:tc>
          <w:tcPr>
            <w:tcW w:w="1381" w:type="dxa"/>
          </w:tcPr>
          <w:p>
            <w:pPr>
              <w:rPr>
                <w:rFonts w:hint="eastAsia" w:ascii="黑体" w:hAnsi="黑体" w:eastAsia="黑体" w:cs="黑体"/>
                <w:color w:val="000000"/>
                <w:sz w:val="27"/>
                <w:szCs w:val="27"/>
                <w:highlight w:val="none"/>
                <w:vertAlign w:val="baseline"/>
                <w:lang w:val="en-US" w:eastAsia="zh-CN"/>
              </w:rPr>
            </w:pPr>
          </w:p>
        </w:tc>
        <w:tc>
          <w:tcPr>
            <w:tcW w:w="1108" w:type="dxa"/>
          </w:tcPr>
          <w:p>
            <w:pPr>
              <w:rPr>
                <w:rFonts w:hint="eastAsia" w:ascii="黑体" w:hAnsi="黑体" w:eastAsia="黑体" w:cs="黑体"/>
                <w:color w:val="000000"/>
                <w:sz w:val="27"/>
                <w:szCs w:val="27"/>
                <w:highlight w:val="none"/>
                <w:vertAlign w:val="baseline"/>
                <w:lang w:val="en-US" w:eastAsia="zh-CN"/>
              </w:rPr>
            </w:pPr>
          </w:p>
        </w:tc>
        <w:tc>
          <w:tcPr>
            <w:tcW w:w="730" w:type="dxa"/>
          </w:tcPr>
          <w:p>
            <w:pPr>
              <w:rPr>
                <w:rFonts w:hint="eastAsia" w:ascii="黑体" w:hAnsi="黑体" w:eastAsia="黑体" w:cs="黑体"/>
                <w:color w:val="000000"/>
                <w:sz w:val="27"/>
                <w:szCs w:val="27"/>
                <w:highlight w:val="none"/>
                <w:vertAlign w:val="baseline"/>
                <w:lang w:val="en-US" w:eastAsia="zh-CN"/>
              </w:rPr>
            </w:pPr>
          </w:p>
        </w:tc>
        <w:tc>
          <w:tcPr>
            <w:tcW w:w="1300" w:type="dxa"/>
          </w:tcPr>
          <w:p>
            <w:pPr>
              <w:rPr>
                <w:rFonts w:hint="eastAsia" w:ascii="黑体" w:hAnsi="黑体" w:eastAsia="黑体" w:cs="黑体"/>
                <w:color w:val="000000"/>
                <w:sz w:val="27"/>
                <w:szCs w:val="27"/>
                <w:highlight w:val="none"/>
                <w:vertAlign w:val="baseline"/>
                <w:lang w:val="en-US" w:eastAsia="zh-CN"/>
              </w:rPr>
            </w:pPr>
          </w:p>
        </w:tc>
        <w:tc>
          <w:tcPr>
            <w:tcW w:w="1131" w:type="dxa"/>
          </w:tcPr>
          <w:p>
            <w:pPr>
              <w:rPr>
                <w:rFonts w:hint="eastAsia" w:ascii="黑体" w:hAnsi="黑体" w:eastAsia="黑体" w:cs="黑体"/>
                <w:color w:val="000000"/>
                <w:sz w:val="27"/>
                <w:szCs w:val="27"/>
                <w:highlight w:val="none"/>
                <w:vertAlign w:val="baseline"/>
                <w:lang w:val="en-US" w:eastAsia="zh-CN"/>
              </w:rPr>
            </w:pPr>
          </w:p>
        </w:tc>
        <w:tc>
          <w:tcPr>
            <w:tcW w:w="2008" w:type="dxa"/>
          </w:tcPr>
          <w:p>
            <w:pPr>
              <w:rPr>
                <w:rFonts w:hint="eastAsia" w:ascii="黑体" w:hAnsi="黑体" w:eastAsia="黑体" w:cs="黑体"/>
                <w:color w:val="000000"/>
                <w:sz w:val="27"/>
                <w:szCs w:val="27"/>
                <w:highlight w:val="none"/>
                <w:vertAlign w:val="baseline"/>
                <w:lang w:val="en-US" w:eastAsia="zh-CN"/>
              </w:rPr>
            </w:pPr>
          </w:p>
        </w:tc>
        <w:tc>
          <w:tcPr>
            <w:tcW w:w="1100" w:type="dxa"/>
          </w:tcPr>
          <w:p>
            <w:pPr>
              <w:rPr>
                <w:rFonts w:hint="eastAsia" w:ascii="黑体" w:hAnsi="黑体" w:eastAsia="黑体" w:cs="黑体"/>
                <w:color w:val="000000"/>
                <w:sz w:val="27"/>
                <w:szCs w:val="27"/>
                <w:highlight w:val="none"/>
                <w:vertAlign w:val="baseline"/>
                <w:lang w:val="en-US" w:eastAsia="zh-CN"/>
              </w:rPr>
            </w:pPr>
          </w:p>
        </w:tc>
        <w:tc>
          <w:tcPr>
            <w:tcW w:w="1339" w:type="dxa"/>
          </w:tcPr>
          <w:p>
            <w:pPr>
              <w:rPr>
                <w:rFonts w:hint="eastAsia" w:ascii="黑体" w:hAnsi="黑体" w:eastAsia="黑体" w:cs="黑体"/>
                <w:color w:val="000000"/>
                <w:sz w:val="27"/>
                <w:szCs w:val="27"/>
                <w:highlight w:val="none"/>
                <w:vertAlign w:val="baseline"/>
                <w:lang w:val="en-US" w:eastAsia="zh-CN"/>
              </w:rPr>
            </w:pPr>
          </w:p>
        </w:tc>
        <w:tc>
          <w:tcPr>
            <w:tcW w:w="1407" w:type="dxa"/>
          </w:tcPr>
          <w:p>
            <w:pPr>
              <w:rPr>
                <w:rFonts w:hint="eastAsia" w:ascii="黑体" w:hAnsi="黑体" w:eastAsia="黑体" w:cs="黑体"/>
                <w:color w:val="000000"/>
                <w:sz w:val="27"/>
                <w:szCs w:val="27"/>
                <w:highlight w:val="none"/>
                <w:vertAlign w:val="baseline"/>
                <w:lang w:val="en-US" w:eastAsia="zh-CN"/>
              </w:rPr>
            </w:pPr>
          </w:p>
        </w:tc>
        <w:tc>
          <w:tcPr>
            <w:tcW w:w="1093" w:type="dxa"/>
          </w:tcPr>
          <w:p>
            <w:pPr>
              <w:rPr>
                <w:rFonts w:hint="eastAsia" w:ascii="黑体" w:hAnsi="黑体" w:eastAsia="黑体" w:cs="黑体"/>
                <w:color w:val="000000"/>
                <w:sz w:val="27"/>
                <w:szCs w:val="27"/>
                <w:highlight w:val="none"/>
                <w:vertAlign w:val="baseline"/>
                <w:lang w:val="en-US" w:eastAsia="zh-CN"/>
              </w:rPr>
            </w:pPr>
          </w:p>
        </w:tc>
        <w:tc>
          <w:tcPr>
            <w:tcW w:w="1338" w:type="dxa"/>
          </w:tcPr>
          <w:p>
            <w:pPr>
              <w:rPr>
                <w:rFonts w:hint="eastAsia" w:ascii="黑体" w:hAnsi="黑体" w:eastAsia="黑体" w:cs="黑体"/>
                <w:color w:val="000000"/>
                <w:sz w:val="27"/>
                <w:szCs w:val="27"/>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default"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2</w:t>
            </w:r>
          </w:p>
        </w:tc>
        <w:tc>
          <w:tcPr>
            <w:tcW w:w="1381" w:type="dxa"/>
          </w:tcPr>
          <w:p>
            <w:pPr>
              <w:rPr>
                <w:rFonts w:hint="eastAsia" w:ascii="黑体" w:hAnsi="黑体" w:eastAsia="黑体" w:cs="黑体"/>
                <w:color w:val="000000"/>
                <w:sz w:val="27"/>
                <w:szCs w:val="27"/>
                <w:highlight w:val="none"/>
                <w:vertAlign w:val="baseline"/>
                <w:lang w:val="en-US" w:eastAsia="zh-CN"/>
              </w:rPr>
            </w:pPr>
          </w:p>
        </w:tc>
        <w:tc>
          <w:tcPr>
            <w:tcW w:w="1108" w:type="dxa"/>
          </w:tcPr>
          <w:p>
            <w:pPr>
              <w:rPr>
                <w:rFonts w:hint="eastAsia" w:ascii="黑体" w:hAnsi="黑体" w:eastAsia="黑体" w:cs="黑体"/>
                <w:color w:val="000000"/>
                <w:sz w:val="27"/>
                <w:szCs w:val="27"/>
                <w:highlight w:val="none"/>
                <w:vertAlign w:val="baseline"/>
                <w:lang w:val="en-US" w:eastAsia="zh-CN"/>
              </w:rPr>
            </w:pPr>
          </w:p>
        </w:tc>
        <w:tc>
          <w:tcPr>
            <w:tcW w:w="730" w:type="dxa"/>
          </w:tcPr>
          <w:p>
            <w:pPr>
              <w:rPr>
                <w:rFonts w:hint="eastAsia" w:ascii="黑体" w:hAnsi="黑体" w:eastAsia="黑体" w:cs="黑体"/>
                <w:color w:val="000000"/>
                <w:sz w:val="27"/>
                <w:szCs w:val="27"/>
                <w:highlight w:val="none"/>
                <w:vertAlign w:val="baseline"/>
                <w:lang w:val="en-US" w:eastAsia="zh-CN"/>
              </w:rPr>
            </w:pPr>
          </w:p>
        </w:tc>
        <w:tc>
          <w:tcPr>
            <w:tcW w:w="1300" w:type="dxa"/>
          </w:tcPr>
          <w:p>
            <w:pPr>
              <w:rPr>
                <w:rFonts w:hint="eastAsia" w:ascii="黑体" w:hAnsi="黑体" w:eastAsia="黑体" w:cs="黑体"/>
                <w:color w:val="000000"/>
                <w:sz w:val="27"/>
                <w:szCs w:val="27"/>
                <w:highlight w:val="none"/>
                <w:vertAlign w:val="baseline"/>
                <w:lang w:val="en-US" w:eastAsia="zh-CN"/>
              </w:rPr>
            </w:pPr>
          </w:p>
        </w:tc>
        <w:tc>
          <w:tcPr>
            <w:tcW w:w="1131" w:type="dxa"/>
          </w:tcPr>
          <w:p>
            <w:pPr>
              <w:rPr>
                <w:rFonts w:hint="eastAsia" w:ascii="黑体" w:hAnsi="黑体" w:eastAsia="黑体" w:cs="黑体"/>
                <w:color w:val="000000"/>
                <w:sz w:val="27"/>
                <w:szCs w:val="27"/>
                <w:highlight w:val="none"/>
                <w:vertAlign w:val="baseline"/>
                <w:lang w:val="en-US" w:eastAsia="zh-CN"/>
              </w:rPr>
            </w:pPr>
          </w:p>
        </w:tc>
        <w:tc>
          <w:tcPr>
            <w:tcW w:w="2008" w:type="dxa"/>
          </w:tcPr>
          <w:p>
            <w:pPr>
              <w:rPr>
                <w:rFonts w:hint="eastAsia" w:ascii="黑体" w:hAnsi="黑体" w:eastAsia="黑体" w:cs="黑体"/>
                <w:color w:val="000000"/>
                <w:sz w:val="27"/>
                <w:szCs w:val="27"/>
                <w:highlight w:val="none"/>
                <w:vertAlign w:val="baseline"/>
                <w:lang w:val="en-US" w:eastAsia="zh-CN"/>
              </w:rPr>
            </w:pPr>
          </w:p>
        </w:tc>
        <w:tc>
          <w:tcPr>
            <w:tcW w:w="1100" w:type="dxa"/>
          </w:tcPr>
          <w:p>
            <w:pPr>
              <w:rPr>
                <w:rFonts w:hint="eastAsia" w:ascii="黑体" w:hAnsi="黑体" w:eastAsia="黑体" w:cs="黑体"/>
                <w:color w:val="000000"/>
                <w:sz w:val="27"/>
                <w:szCs w:val="27"/>
                <w:highlight w:val="none"/>
                <w:vertAlign w:val="baseline"/>
                <w:lang w:val="en-US" w:eastAsia="zh-CN"/>
              </w:rPr>
            </w:pPr>
          </w:p>
        </w:tc>
        <w:tc>
          <w:tcPr>
            <w:tcW w:w="1339" w:type="dxa"/>
          </w:tcPr>
          <w:p>
            <w:pPr>
              <w:rPr>
                <w:rFonts w:hint="eastAsia" w:ascii="黑体" w:hAnsi="黑体" w:eastAsia="黑体" w:cs="黑体"/>
                <w:color w:val="000000"/>
                <w:sz w:val="27"/>
                <w:szCs w:val="27"/>
                <w:highlight w:val="none"/>
                <w:vertAlign w:val="baseline"/>
                <w:lang w:val="en-US" w:eastAsia="zh-CN"/>
              </w:rPr>
            </w:pPr>
          </w:p>
        </w:tc>
        <w:tc>
          <w:tcPr>
            <w:tcW w:w="1407" w:type="dxa"/>
          </w:tcPr>
          <w:p>
            <w:pPr>
              <w:rPr>
                <w:rFonts w:hint="eastAsia" w:ascii="黑体" w:hAnsi="黑体" w:eastAsia="黑体" w:cs="黑体"/>
                <w:color w:val="000000"/>
                <w:sz w:val="27"/>
                <w:szCs w:val="27"/>
                <w:highlight w:val="none"/>
                <w:vertAlign w:val="baseline"/>
                <w:lang w:val="en-US" w:eastAsia="zh-CN"/>
              </w:rPr>
            </w:pPr>
          </w:p>
        </w:tc>
        <w:tc>
          <w:tcPr>
            <w:tcW w:w="1093" w:type="dxa"/>
          </w:tcPr>
          <w:p>
            <w:pPr>
              <w:rPr>
                <w:rFonts w:hint="eastAsia" w:ascii="黑体" w:hAnsi="黑体" w:eastAsia="黑体" w:cs="黑体"/>
                <w:color w:val="000000"/>
                <w:sz w:val="27"/>
                <w:szCs w:val="27"/>
                <w:highlight w:val="none"/>
                <w:vertAlign w:val="baseline"/>
                <w:lang w:val="en-US" w:eastAsia="zh-CN"/>
              </w:rPr>
            </w:pPr>
          </w:p>
        </w:tc>
        <w:tc>
          <w:tcPr>
            <w:tcW w:w="1338" w:type="dxa"/>
          </w:tcPr>
          <w:p>
            <w:pPr>
              <w:rPr>
                <w:rFonts w:hint="eastAsia" w:ascii="黑体" w:hAnsi="黑体" w:eastAsia="黑体" w:cs="黑体"/>
                <w:color w:val="000000"/>
                <w:sz w:val="27"/>
                <w:szCs w:val="27"/>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default"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3</w:t>
            </w:r>
          </w:p>
        </w:tc>
        <w:tc>
          <w:tcPr>
            <w:tcW w:w="1381" w:type="dxa"/>
          </w:tcPr>
          <w:p>
            <w:pPr>
              <w:rPr>
                <w:rFonts w:hint="eastAsia" w:ascii="黑体" w:hAnsi="黑体" w:eastAsia="黑体" w:cs="黑体"/>
                <w:color w:val="000000"/>
                <w:sz w:val="27"/>
                <w:szCs w:val="27"/>
                <w:highlight w:val="none"/>
                <w:vertAlign w:val="baseline"/>
                <w:lang w:val="en-US" w:eastAsia="zh-CN"/>
              </w:rPr>
            </w:pPr>
          </w:p>
        </w:tc>
        <w:tc>
          <w:tcPr>
            <w:tcW w:w="1108" w:type="dxa"/>
          </w:tcPr>
          <w:p>
            <w:pPr>
              <w:rPr>
                <w:rFonts w:hint="eastAsia" w:ascii="黑体" w:hAnsi="黑体" w:eastAsia="黑体" w:cs="黑体"/>
                <w:color w:val="000000"/>
                <w:sz w:val="27"/>
                <w:szCs w:val="27"/>
                <w:highlight w:val="none"/>
                <w:vertAlign w:val="baseline"/>
                <w:lang w:val="en-US" w:eastAsia="zh-CN"/>
              </w:rPr>
            </w:pPr>
          </w:p>
        </w:tc>
        <w:tc>
          <w:tcPr>
            <w:tcW w:w="730" w:type="dxa"/>
          </w:tcPr>
          <w:p>
            <w:pPr>
              <w:rPr>
                <w:rFonts w:hint="eastAsia" w:ascii="黑体" w:hAnsi="黑体" w:eastAsia="黑体" w:cs="黑体"/>
                <w:color w:val="000000"/>
                <w:sz w:val="27"/>
                <w:szCs w:val="27"/>
                <w:highlight w:val="none"/>
                <w:vertAlign w:val="baseline"/>
                <w:lang w:val="en-US" w:eastAsia="zh-CN"/>
              </w:rPr>
            </w:pPr>
          </w:p>
        </w:tc>
        <w:tc>
          <w:tcPr>
            <w:tcW w:w="1300" w:type="dxa"/>
          </w:tcPr>
          <w:p>
            <w:pPr>
              <w:rPr>
                <w:rFonts w:hint="eastAsia" w:ascii="黑体" w:hAnsi="黑体" w:eastAsia="黑体" w:cs="黑体"/>
                <w:color w:val="000000"/>
                <w:sz w:val="27"/>
                <w:szCs w:val="27"/>
                <w:highlight w:val="none"/>
                <w:vertAlign w:val="baseline"/>
                <w:lang w:val="en-US" w:eastAsia="zh-CN"/>
              </w:rPr>
            </w:pPr>
          </w:p>
        </w:tc>
        <w:tc>
          <w:tcPr>
            <w:tcW w:w="1131" w:type="dxa"/>
          </w:tcPr>
          <w:p>
            <w:pPr>
              <w:rPr>
                <w:rFonts w:hint="eastAsia" w:ascii="黑体" w:hAnsi="黑体" w:eastAsia="黑体" w:cs="黑体"/>
                <w:color w:val="000000"/>
                <w:sz w:val="27"/>
                <w:szCs w:val="27"/>
                <w:highlight w:val="none"/>
                <w:vertAlign w:val="baseline"/>
                <w:lang w:val="en-US" w:eastAsia="zh-CN"/>
              </w:rPr>
            </w:pPr>
          </w:p>
        </w:tc>
        <w:tc>
          <w:tcPr>
            <w:tcW w:w="2008" w:type="dxa"/>
          </w:tcPr>
          <w:p>
            <w:pPr>
              <w:rPr>
                <w:rFonts w:hint="eastAsia" w:ascii="黑体" w:hAnsi="黑体" w:eastAsia="黑体" w:cs="黑体"/>
                <w:color w:val="000000"/>
                <w:sz w:val="27"/>
                <w:szCs w:val="27"/>
                <w:highlight w:val="none"/>
                <w:vertAlign w:val="baseline"/>
                <w:lang w:val="en-US" w:eastAsia="zh-CN"/>
              </w:rPr>
            </w:pPr>
          </w:p>
        </w:tc>
        <w:tc>
          <w:tcPr>
            <w:tcW w:w="1100" w:type="dxa"/>
          </w:tcPr>
          <w:p>
            <w:pPr>
              <w:rPr>
                <w:rFonts w:hint="eastAsia" w:ascii="黑体" w:hAnsi="黑体" w:eastAsia="黑体" w:cs="黑体"/>
                <w:color w:val="000000"/>
                <w:sz w:val="27"/>
                <w:szCs w:val="27"/>
                <w:highlight w:val="none"/>
                <w:vertAlign w:val="baseline"/>
                <w:lang w:val="en-US" w:eastAsia="zh-CN"/>
              </w:rPr>
            </w:pPr>
          </w:p>
        </w:tc>
        <w:tc>
          <w:tcPr>
            <w:tcW w:w="1339" w:type="dxa"/>
          </w:tcPr>
          <w:p>
            <w:pPr>
              <w:rPr>
                <w:rFonts w:hint="eastAsia" w:ascii="黑体" w:hAnsi="黑体" w:eastAsia="黑体" w:cs="黑体"/>
                <w:color w:val="000000"/>
                <w:sz w:val="27"/>
                <w:szCs w:val="27"/>
                <w:highlight w:val="none"/>
                <w:vertAlign w:val="baseline"/>
                <w:lang w:val="en-US" w:eastAsia="zh-CN"/>
              </w:rPr>
            </w:pPr>
          </w:p>
        </w:tc>
        <w:tc>
          <w:tcPr>
            <w:tcW w:w="1407" w:type="dxa"/>
          </w:tcPr>
          <w:p>
            <w:pPr>
              <w:rPr>
                <w:rFonts w:hint="eastAsia" w:ascii="黑体" w:hAnsi="黑体" w:eastAsia="黑体" w:cs="黑体"/>
                <w:color w:val="000000"/>
                <w:sz w:val="27"/>
                <w:szCs w:val="27"/>
                <w:highlight w:val="none"/>
                <w:vertAlign w:val="baseline"/>
                <w:lang w:val="en-US" w:eastAsia="zh-CN"/>
              </w:rPr>
            </w:pPr>
          </w:p>
        </w:tc>
        <w:tc>
          <w:tcPr>
            <w:tcW w:w="1093" w:type="dxa"/>
          </w:tcPr>
          <w:p>
            <w:pPr>
              <w:rPr>
                <w:rFonts w:hint="eastAsia" w:ascii="黑体" w:hAnsi="黑体" w:eastAsia="黑体" w:cs="黑体"/>
                <w:color w:val="000000"/>
                <w:sz w:val="27"/>
                <w:szCs w:val="27"/>
                <w:highlight w:val="none"/>
                <w:vertAlign w:val="baseline"/>
                <w:lang w:val="en-US" w:eastAsia="zh-CN"/>
              </w:rPr>
            </w:pPr>
          </w:p>
        </w:tc>
        <w:tc>
          <w:tcPr>
            <w:tcW w:w="1338" w:type="dxa"/>
          </w:tcPr>
          <w:p>
            <w:pPr>
              <w:rPr>
                <w:rFonts w:hint="eastAsia" w:ascii="黑体" w:hAnsi="黑体" w:eastAsia="黑体" w:cs="黑体"/>
                <w:color w:val="000000"/>
                <w:sz w:val="27"/>
                <w:szCs w:val="27"/>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4</w:t>
            </w:r>
          </w:p>
        </w:tc>
        <w:tc>
          <w:tcPr>
            <w:tcW w:w="1381" w:type="dxa"/>
          </w:tcPr>
          <w:p>
            <w:pPr>
              <w:rPr>
                <w:rFonts w:hint="eastAsia" w:ascii="黑体" w:hAnsi="黑体" w:eastAsia="黑体" w:cs="黑体"/>
                <w:color w:val="000000"/>
                <w:sz w:val="27"/>
                <w:szCs w:val="27"/>
                <w:highlight w:val="none"/>
                <w:vertAlign w:val="baseline"/>
                <w:lang w:val="en-US" w:eastAsia="zh-CN"/>
              </w:rPr>
            </w:pPr>
          </w:p>
        </w:tc>
        <w:tc>
          <w:tcPr>
            <w:tcW w:w="1108" w:type="dxa"/>
          </w:tcPr>
          <w:p>
            <w:pPr>
              <w:rPr>
                <w:rFonts w:hint="eastAsia" w:ascii="黑体" w:hAnsi="黑体" w:eastAsia="黑体" w:cs="黑体"/>
                <w:color w:val="000000"/>
                <w:sz w:val="27"/>
                <w:szCs w:val="27"/>
                <w:highlight w:val="none"/>
                <w:vertAlign w:val="baseline"/>
                <w:lang w:val="en-US" w:eastAsia="zh-CN"/>
              </w:rPr>
            </w:pPr>
          </w:p>
        </w:tc>
        <w:tc>
          <w:tcPr>
            <w:tcW w:w="730" w:type="dxa"/>
          </w:tcPr>
          <w:p>
            <w:pPr>
              <w:rPr>
                <w:rFonts w:hint="eastAsia" w:ascii="黑体" w:hAnsi="黑体" w:eastAsia="黑体" w:cs="黑体"/>
                <w:color w:val="000000"/>
                <w:sz w:val="27"/>
                <w:szCs w:val="27"/>
                <w:highlight w:val="none"/>
                <w:vertAlign w:val="baseline"/>
                <w:lang w:val="en-US" w:eastAsia="zh-CN"/>
              </w:rPr>
            </w:pPr>
          </w:p>
        </w:tc>
        <w:tc>
          <w:tcPr>
            <w:tcW w:w="1300" w:type="dxa"/>
          </w:tcPr>
          <w:p>
            <w:pPr>
              <w:rPr>
                <w:rFonts w:hint="eastAsia" w:ascii="黑体" w:hAnsi="黑体" w:eastAsia="黑体" w:cs="黑体"/>
                <w:color w:val="000000"/>
                <w:sz w:val="27"/>
                <w:szCs w:val="27"/>
                <w:highlight w:val="none"/>
                <w:vertAlign w:val="baseline"/>
                <w:lang w:val="en-US" w:eastAsia="zh-CN"/>
              </w:rPr>
            </w:pPr>
          </w:p>
        </w:tc>
        <w:tc>
          <w:tcPr>
            <w:tcW w:w="1131" w:type="dxa"/>
          </w:tcPr>
          <w:p>
            <w:pPr>
              <w:rPr>
                <w:rFonts w:hint="eastAsia" w:ascii="黑体" w:hAnsi="黑体" w:eastAsia="黑体" w:cs="黑体"/>
                <w:color w:val="000000"/>
                <w:sz w:val="27"/>
                <w:szCs w:val="27"/>
                <w:highlight w:val="none"/>
                <w:vertAlign w:val="baseline"/>
                <w:lang w:val="en-US" w:eastAsia="zh-CN"/>
              </w:rPr>
            </w:pPr>
          </w:p>
        </w:tc>
        <w:tc>
          <w:tcPr>
            <w:tcW w:w="2008" w:type="dxa"/>
          </w:tcPr>
          <w:p>
            <w:pPr>
              <w:rPr>
                <w:rFonts w:hint="eastAsia" w:ascii="黑体" w:hAnsi="黑体" w:eastAsia="黑体" w:cs="黑体"/>
                <w:color w:val="000000"/>
                <w:sz w:val="27"/>
                <w:szCs w:val="27"/>
                <w:highlight w:val="none"/>
                <w:vertAlign w:val="baseline"/>
                <w:lang w:val="en-US" w:eastAsia="zh-CN"/>
              </w:rPr>
            </w:pPr>
          </w:p>
        </w:tc>
        <w:tc>
          <w:tcPr>
            <w:tcW w:w="1100" w:type="dxa"/>
          </w:tcPr>
          <w:p>
            <w:pPr>
              <w:rPr>
                <w:rFonts w:hint="eastAsia" w:ascii="黑体" w:hAnsi="黑体" w:eastAsia="黑体" w:cs="黑体"/>
                <w:color w:val="000000"/>
                <w:sz w:val="27"/>
                <w:szCs w:val="27"/>
                <w:highlight w:val="none"/>
                <w:vertAlign w:val="baseline"/>
                <w:lang w:val="en-US" w:eastAsia="zh-CN"/>
              </w:rPr>
            </w:pPr>
          </w:p>
        </w:tc>
        <w:tc>
          <w:tcPr>
            <w:tcW w:w="1339" w:type="dxa"/>
          </w:tcPr>
          <w:p>
            <w:pPr>
              <w:rPr>
                <w:rFonts w:hint="eastAsia" w:ascii="黑体" w:hAnsi="黑体" w:eastAsia="黑体" w:cs="黑体"/>
                <w:color w:val="000000"/>
                <w:sz w:val="27"/>
                <w:szCs w:val="27"/>
                <w:highlight w:val="none"/>
                <w:vertAlign w:val="baseline"/>
                <w:lang w:val="en-US" w:eastAsia="zh-CN"/>
              </w:rPr>
            </w:pPr>
          </w:p>
        </w:tc>
        <w:tc>
          <w:tcPr>
            <w:tcW w:w="1407" w:type="dxa"/>
          </w:tcPr>
          <w:p>
            <w:pPr>
              <w:rPr>
                <w:rFonts w:hint="eastAsia" w:ascii="黑体" w:hAnsi="黑体" w:eastAsia="黑体" w:cs="黑体"/>
                <w:color w:val="000000"/>
                <w:sz w:val="27"/>
                <w:szCs w:val="27"/>
                <w:highlight w:val="none"/>
                <w:vertAlign w:val="baseline"/>
                <w:lang w:val="en-US" w:eastAsia="zh-CN"/>
              </w:rPr>
            </w:pPr>
          </w:p>
        </w:tc>
        <w:tc>
          <w:tcPr>
            <w:tcW w:w="1093" w:type="dxa"/>
          </w:tcPr>
          <w:p>
            <w:pPr>
              <w:rPr>
                <w:rFonts w:hint="eastAsia" w:ascii="黑体" w:hAnsi="黑体" w:eastAsia="黑体" w:cs="黑体"/>
                <w:color w:val="000000"/>
                <w:sz w:val="27"/>
                <w:szCs w:val="27"/>
                <w:highlight w:val="none"/>
                <w:vertAlign w:val="baseline"/>
                <w:lang w:val="en-US" w:eastAsia="zh-CN"/>
              </w:rPr>
            </w:pPr>
          </w:p>
        </w:tc>
        <w:tc>
          <w:tcPr>
            <w:tcW w:w="1338" w:type="dxa"/>
          </w:tcPr>
          <w:p>
            <w:pPr>
              <w:rPr>
                <w:rFonts w:hint="eastAsia" w:ascii="黑体" w:hAnsi="黑体" w:eastAsia="黑体" w:cs="黑体"/>
                <w:color w:val="000000"/>
                <w:sz w:val="27"/>
                <w:szCs w:val="27"/>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default"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5</w:t>
            </w:r>
          </w:p>
        </w:tc>
        <w:tc>
          <w:tcPr>
            <w:tcW w:w="1381" w:type="dxa"/>
          </w:tcPr>
          <w:p>
            <w:pPr>
              <w:rPr>
                <w:rFonts w:hint="eastAsia" w:ascii="黑体" w:hAnsi="黑体" w:eastAsia="黑体" w:cs="黑体"/>
                <w:color w:val="000000"/>
                <w:sz w:val="27"/>
                <w:szCs w:val="27"/>
                <w:highlight w:val="none"/>
                <w:vertAlign w:val="baseline"/>
                <w:lang w:val="en-US" w:eastAsia="zh-CN"/>
              </w:rPr>
            </w:pPr>
          </w:p>
        </w:tc>
        <w:tc>
          <w:tcPr>
            <w:tcW w:w="1108" w:type="dxa"/>
          </w:tcPr>
          <w:p>
            <w:pPr>
              <w:rPr>
                <w:rFonts w:hint="eastAsia" w:ascii="黑体" w:hAnsi="黑体" w:eastAsia="黑体" w:cs="黑体"/>
                <w:color w:val="000000"/>
                <w:sz w:val="27"/>
                <w:szCs w:val="27"/>
                <w:highlight w:val="none"/>
                <w:vertAlign w:val="baseline"/>
                <w:lang w:val="en-US" w:eastAsia="zh-CN"/>
              </w:rPr>
            </w:pPr>
          </w:p>
        </w:tc>
        <w:tc>
          <w:tcPr>
            <w:tcW w:w="730" w:type="dxa"/>
          </w:tcPr>
          <w:p>
            <w:pPr>
              <w:rPr>
                <w:rFonts w:hint="eastAsia" w:ascii="黑体" w:hAnsi="黑体" w:eastAsia="黑体" w:cs="黑体"/>
                <w:color w:val="000000"/>
                <w:sz w:val="27"/>
                <w:szCs w:val="27"/>
                <w:highlight w:val="none"/>
                <w:vertAlign w:val="baseline"/>
                <w:lang w:val="en-US" w:eastAsia="zh-CN"/>
              </w:rPr>
            </w:pPr>
          </w:p>
        </w:tc>
        <w:tc>
          <w:tcPr>
            <w:tcW w:w="1300" w:type="dxa"/>
          </w:tcPr>
          <w:p>
            <w:pPr>
              <w:rPr>
                <w:rFonts w:hint="eastAsia" w:ascii="黑体" w:hAnsi="黑体" w:eastAsia="黑体" w:cs="黑体"/>
                <w:color w:val="000000"/>
                <w:sz w:val="27"/>
                <w:szCs w:val="27"/>
                <w:highlight w:val="none"/>
                <w:vertAlign w:val="baseline"/>
                <w:lang w:val="en-US" w:eastAsia="zh-CN"/>
              </w:rPr>
            </w:pPr>
          </w:p>
        </w:tc>
        <w:tc>
          <w:tcPr>
            <w:tcW w:w="1131" w:type="dxa"/>
          </w:tcPr>
          <w:p>
            <w:pPr>
              <w:rPr>
                <w:rFonts w:hint="eastAsia" w:ascii="黑体" w:hAnsi="黑体" w:eastAsia="黑体" w:cs="黑体"/>
                <w:color w:val="000000"/>
                <w:sz w:val="27"/>
                <w:szCs w:val="27"/>
                <w:highlight w:val="none"/>
                <w:vertAlign w:val="baseline"/>
                <w:lang w:val="en-US" w:eastAsia="zh-CN"/>
              </w:rPr>
            </w:pPr>
          </w:p>
        </w:tc>
        <w:tc>
          <w:tcPr>
            <w:tcW w:w="2008" w:type="dxa"/>
          </w:tcPr>
          <w:p>
            <w:pPr>
              <w:rPr>
                <w:rFonts w:hint="eastAsia" w:ascii="黑体" w:hAnsi="黑体" w:eastAsia="黑体" w:cs="黑体"/>
                <w:color w:val="000000"/>
                <w:sz w:val="27"/>
                <w:szCs w:val="27"/>
                <w:highlight w:val="none"/>
                <w:vertAlign w:val="baseline"/>
                <w:lang w:val="en-US" w:eastAsia="zh-CN"/>
              </w:rPr>
            </w:pPr>
          </w:p>
        </w:tc>
        <w:tc>
          <w:tcPr>
            <w:tcW w:w="1100" w:type="dxa"/>
          </w:tcPr>
          <w:p>
            <w:pPr>
              <w:rPr>
                <w:rFonts w:hint="eastAsia" w:ascii="黑体" w:hAnsi="黑体" w:eastAsia="黑体" w:cs="黑体"/>
                <w:color w:val="000000"/>
                <w:sz w:val="27"/>
                <w:szCs w:val="27"/>
                <w:highlight w:val="none"/>
                <w:vertAlign w:val="baseline"/>
                <w:lang w:val="en-US" w:eastAsia="zh-CN"/>
              </w:rPr>
            </w:pPr>
          </w:p>
        </w:tc>
        <w:tc>
          <w:tcPr>
            <w:tcW w:w="1339" w:type="dxa"/>
          </w:tcPr>
          <w:p>
            <w:pPr>
              <w:rPr>
                <w:rFonts w:hint="eastAsia" w:ascii="黑体" w:hAnsi="黑体" w:eastAsia="黑体" w:cs="黑体"/>
                <w:color w:val="000000"/>
                <w:sz w:val="27"/>
                <w:szCs w:val="27"/>
                <w:highlight w:val="none"/>
                <w:vertAlign w:val="baseline"/>
                <w:lang w:val="en-US" w:eastAsia="zh-CN"/>
              </w:rPr>
            </w:pPr>
          </w:p>
        </w:tc>
        <w:tc>
          <w:tcPr>
            <w:tcW w:w="1407" w:type="dxa"/>
          </w:tcPr>
          <w:p>
            <w:pPr>
              <w:rPr>
                <w:rFonts w:hint="eastAsia" w:ascii="黑体" w:hAnsi="黑体" w:eastAsia="黑体" w:cs="黑体"/>
                <w:color w:val="000000"/>
                <w:sz w:val="27"/>
                <w:szCs w:val="27"/>
                <w:highlight w:val="none"/>
                <w:vertAlign w:val="baseline"/>
                <w:lang w:val="en-US" w:eastAsia="zh-CN"/>
              </w:rPr>
            </w:pPr>
          </w:p>
        </w:tc>
        <w:tc>
          <w:tcPr>
            <w:tcW w:w="1093" w:type="dxa"/>
          </w:tcPr>
          <w:p>
            <w:pPr>
              <w:rPr>
                <w:rFonts w:hint="eastAsia" w:ascii="黑体" w:hAnsi="黑体" w:eastAsia="黑体" w:cs="黑体"/>
                <w:color w:val="000000"/>
                <w:sz w:val="27"/>
                <w:szCs w:val="27"/>
                <w:highlight w:val="none"/>
                <w:vertAlign w:val="baseline"/>
                <w:lang w:val="en-US" w:eastAsia="zh-CN"/>
              </w:rPr>
            </w:pPr>
          </w:p>
        </w:tc>
        <w:tc>
          <w:tcPr>
            <w:tcW w:w="1338" w:type="dxa"/>
          </w:tcPr>
          <w:p>
            <w:pPr>
              <w:rPr>
                <w:rFonts w:hint="eastAsia" w:ascii="黑体" w:hAnsi="黑体" w:eastAsia="黑体" w:cs="黑体"/>
                <w:color w:val="000000"/>
                <w:sz w:val="27"/>
                <w:szCs w:val="27"/>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w:t>
            </w:r>
          </w:p>
        </w:tc>
        <w:tc>
          <w:tcPr>
            <w:tcW w:w="1381" w:type="dxa"/>
          </w:tcPr>
          <w:p>
            <w:pPr>
              <w:rPr>
                <w:rFonts w:hint="eastAsia" w:ascii="黑体" w:hAnsi="黑体" w:eastAsia="黑体" w:cs="黑体"/>
                <w:color w:val="000000"/>
                <w:sz w:val="27"/>
                <w:szCs w:val="27"/>
                <w:highlight w:val="none"/>
                <w:vertAlign w:val="baseline"/>
                <w:lang w:val="en-US" w:eastAsia="zh-CN"/>
              </w:rPr>
            </w:pPr>
          </w:p>
        </w:tc>
        <w:tc>
          <w:tcPr>
            <w:tcW w:w="1108" w:type="dxa"/>
          </w:tcPr>
          <w:p>
            <w:pPr>
              <w:rPr>
                <w:rFonts w:hint="eastAsia" w:ascii="黑体" w:hAnsi="黑体" w:eastAsia="黑体" w:cs="黑体"/>
                <w:color w:val="000000"/>
                <w:sz w:val="27"/>
                <w:szCs w:val="27"/>
                <w:highlight w:val="none"/>
                <w:vertAlign w:val="baseline"/>
                <w:lang w:val="en-US" w:eastAsia="zh-CN"/>
              </w:rPr>
            </w:pPr>
          </w:p>
        </w:tc>
        <w:tc>
          <w:tcPr>
            <w:tcW w:w="730" w:type="dxa"/>
          </w:tcPr>
          <w:p>
            <w:pPr>
              <w:rPr>
                <w:rFonts w:hint="eastAsia" w:ascii="黑体" w:hAnsi="黑体" w:eastAsia="黑体" w:cs="黑体"/>
                <w:color w:val="000000"/>
                <w:sz w:val="27"/>
                <w:szCs w:val="27"/>
                <w:highlight w:val="none"/>
                <w:vertAlign w:val="baseline"/>
                <w:lang w:val="en-US" w:eastAsia="zh-CN"/>
              </w:rPr>
            </w:pPr>
          </w:p>
        </w:tc>
        <w:tc>
          <w:tcPr>
            <w:tcW w:w="1300" w:type="dxa"/>
          </w:tcPr>
          <w:p>
            <w:pPr>
              <w:rPr>
                <w:rFonts w:hint="eastAsia" w:ascii="黑体" w:hAnsi="黑体" w:eastAsia="黑体" w:cs="黑体"/>
                <w:color w:val="000000"/>
                <w:sz w:val="27"/>
                <w:szCs w:val="27"/>
                <w:highlight w:val="none"/>
                <w:vertAlign w:val="baseline"/>
                <w:lang w:val="en-US" w:eastAsia="zh-CN"/>
              </w:rPr>
            </w:pPr>
          </w:p>
        </w:tc>
        <w:tc>
          <w:tcPr>
            <w:tcW w:w="1131" w:type="dxa"/>
          </w:tcPr>
          <w:p>
            <w:pPr>
              <w:rPr>
                <w:rFonts w:hint="eastAsia" w:ascii="黑体" w:hAnsi="黑体" w:eastAsia="黑体" w:cs="黑体"/>
                <w:color w:val="000000"/>
                <w:sz w:val="27"/>
                <w:szCs w:val="27"/>
                <w:highlight w:val="none"/>
                <w:vertAlign w:val="baseline"/>
                <w:lang w:val="en-US" w:eastAsia="zh-CN"/>
              </w:rPr>
            </w:pPr>
          </w:p>
        </w:tc>
        <w:tc>
          <w:tcPr>
            <w:tcW w:w="2008" w:type="dxa"/>
          </w:tcPr>
          <w:p>
            <w:pPr>
              <w:rPr>
                <w:rFonts w:hint="eastAsia" w:ascii="黑体" w:hAnsi="黑体" w:eastAsia="黑体" w:cs="黑体"/>
                <w:color w:val="000000"/>
                <w:sz w:val="27"/>
                <w:szCs w:val="27"/>
                <w:highlight w:val="none"/>
                <w:vertAlign w:val="baseline"/>
                <w:lang w:val="en-US" w:eastAsia="zh-CN"/>
              </w:rPr>
            </w:pPr>
          </w:p>
        </w:tc>
        <w:tc>
          <w:tcPr>
            <w:tcW w:w="1100" w:type="dxa"/>
          </w:tcPr>
          <w:p>
            <w:pPr>
              <w:rPr>
                <w:rFonts w:hint="eastAsia" w:ascii="黑体" w:hAnsi="黑体" w:eastAsia="黑体" w:cs="黑体"/>
                <w:color w:val="000000"/>
                <w:sz w:val="27"/>
                <w:szCs w:val="27"/>
                <w:highlight w:val="none"/>
                <w:vertAlign w:val="baseline"/>
                <w:lang w:val="en-US" w:eastAsia="zh-CN"/>
              </w:rPr>
            </w:pPr>
          </w:p>
        </w:tc>
        <w:tc>
          <w:tcPr>
            <w:tcW w:w="1339" w:type="dxa"/>
          </w:tcPr>
          <w:p>
            <w:pPr>
              <w:rPr>
                <w:rFonts w:hint="eastAsia" w:ascii="黑体" w:hAnsi="黑体" w:eastAsia="黑体" w:cs="黑体"/>
                <w:color w:val="000000"/>
                <w:sz w:val="27"/>
                <w:szCs w:val="27"/>
                <w:highlight w:val="none"/>
                <w:vertAlign w:val="baseline"/>
                <w:lang w:val="en-US" w:eastAsia="zh-CN"/>
              </w:rPr>
            </w:pPr>
          </w:p>
        </w:tc>
        <w:tc>
          <w:tcPr>
            <w:tcW w:w="1407" w:type="dxa"/>
          </w:tcPr>
          <w:p>
            <w:pPr>
              <w:rPr>
                <w:rFonts w:hint="eastAsia" w:ascii="黑体" w:hAnsi="黑体" w:eastAsia="黑体" w:cs="黑体"/>
                <w:color w:val="000000"/>
                <w:sz w:val="27"/>
                <w:szCs w:val="27"/>
                <w:highlight w:val="none"/>
                <w:vertAlign w:val="baseline"/>
                <w:lang w:val="en-US" w:eastAsia="zh-CN"/>
              </w:rPr>
            </w:pPr>
          </w:p>
        </w:tc>
        <w:tc>
          <w:tcPr>
            <w:tcW w:w="1093" w:type="dxa"/>
          </w:tcPr>
          <w:p>
            <w:pPr>
              <w:rPr>
                <w:rFonts w:hint="eastAsia" w:ascii="黑体" w:hAnsi="黑体" w:eastAsia="黑体" w:cs="黑体"/>
                <w:color w:val="000000"/>
                <w:sz w:val="27"/>
                <w:szCs w:val="27"/>
                <w:highlight w:val="none"/>
                <w:vertAlign w:val="baseline"/>
                <w:lang w:val="en-US" w:eastAsia="zh-CN"/>
              </w:rPr>
            </w:pPr>
          </w:p>
        </w:tc>
        <w:tc>
          <w:tcPr>
            <w:tcW w:w="1338" w:type="dxa"/>
          </w:tcPr>
          <w:p>
            <w:pPr>
              <w:rPr>
                <w:rFonts w:hint="eastAsia" w:ascii="黑体" w:hAnsi="黑体" w:eastAsia="黑体" w:cs="黑体"/>
                <w:color w:val="000000"/>
                <w:sz w:val="27"/>
                <w:szCs w:val="27"/>
                <w:highlight w:val="none"/>
                <w:vertAlign w:val="baseline"/>
                <w:lang w:val="en-US" w:eastAsia="zh-CN"/>
              </w:rPr>
            </w:pPr>
          </w:p>
        </w:tc>
      </w:tr>
    </w:tbl>
    <w:p>
      <w:pPr>
        <w:numPr>
          <w:ilvl w:val="0"/>
          <w:numId w:val="2"/>
        </w:numP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以上列明</w:t>
      </w:r>
      <w:r>
        <w:rPr>
          <w:rFonts w:hint="eastAsia" w:ascii="宋体" w:hAnsi="宋体" w:eastAsia="宋体" w:cs="宋体"/>
          <w:b w:val="0"/>
          <w:bCs w:val="0"/>
          <w:color w:val="000000"/>
          <w:sz w:val="21"/>
          <w:szCs w:val="21"/>
          <w:highlight w:val="none"/>
        </w:rPr>
        <w:t>企业</w:t>
      </w:r>
      <w:r>
        <w:rPr>
          <w:rFonts w:hint="eastAsia" w:ascii="宋体" w:hAnsi="宋体" w:eastAsia="宋体" w:cs="宋体"/>
          <w:b w:val="0"/>
          <w:bCs w:val="0"/>
          <w:color w:val="000000"/>
          <w:sz w:val="21"/>
          <w:szCs w:val="21"/>
          <w:highlight w:val="none"/>
          <w:lang w:val="en-US" w:eastAsia="zh-CN"/>
        </w:rPr>
        <w:t>需提供</w:t>
      </w:r>
      <w:r>
        <w:rPr>
          <w:rFonts w:hint="eastAsia" w:ascii="宋体" w:hAnsi="宋体" w:eastAsia="宋体" w:cs="宋体"/>
          <w:b w:val="0"/>
          <w:bCs w:val="0"/>
          <w:color w:val="000000"/>
          <w:sz w:val="21"/>
          <w:szCs w:val="21"/>
          <w:highlight w:val="none"/>
        </w:rPr>
        <w:t>签订的入驻协议、孵化证明等相关材料</w:t>
      </w:r>
      <w:r>
        <w:rPr>
          <w:rFonts w:hint="eastAsia" w:ascii="宋体" w:hAnsi="宋体" w:eastAsia="宋体" w:cs="宋体"/>
          <w:b w:val="0"/>
          <w:bCs w:val="0"/>
          <w:color w:val="000000"/>
          <w:sz w:val="21"/>
          <w:szCs w:val="21"/>
          <w:highlight w:val="none"/>
          <w:lang w:eastAsia="zh-CN"/>
        </w:rPr>
        <w:t>；</w:t>
      </w:r>
    </w:p>
    <w:p>
      <w:pPr>
        <w:numPr>
          <w:ilvl w:val="0"/>
          <w:numId w:val="2"/>
        </w:numPr>
        <w:rPr>
          <w:rFonts w:hint="eastAsia" w:ascii="黑体" w:hAnsi="黑体" w:eastAsia="黑体" w:cs="黑体"/>
          <w:color w:val="000000"/>
          <w:sz w:val="24"/>
          <w:szCs w:val="24"/>
          <w:highlight w:val="none"/>
          <w:lang w:val="en-US" w:eastAsia="zh-CN"/>
        </w:rPr>
      </w:pPr>
      <w:r>
        <w:rPr>
          <w:rFonts w:hint="eastAsia" w:ascii="宋体" w:hAnsi="宋体" w:eastAsia="宋体" w:cs="宋体"/>
          <w:b w:val="0"/>
          <w:bCs w:val="0"/>
          <w:color w:val="000000"/>
          <w:sz w:val="21"/>
          <w:szCs w:val="21"/>
          <w:highlight w:val="none"/>
          <w:lang w:val="en-US" w:eastAsia="zh-CN"/>
        </w:rPr>
        <w:t>以上列明企业需提供入驻通知书或网络公示证明材料。</w:t>
      </w:r>
    </w:p>
    <w:p>
      <w:pPr>
        <w:numPr>
          <w:ilvl w:val="0"/>
          <w:numId w:val="2"/>
        </w:numPr>
        <w:rPr>
          <w:rFonts w:hint="eastAsia" w:ascii="黑体" w:hAnsi="黑体" w:eastAsia="黑体" w:cs="黑体"/>
          <w:b w:val="0"/>
          <w:color w:val="000000"/>
          <w:sz w:val="27"/>
          <w:szCs w:val="27"/>
          <w:highlight w:val="none"/>
          <w:lang w:val="en-US" w:eastAsia="zh-CN"/>
        </w:rPr>
        <w:sectPr>
          <w:pgSz w:w="16838" w:h="11906" w:orient="landscape"/>
          <w:pgMar w:top="720" w:right="612" w:bottom="720" w:left="448" w:header="238" w:footer="238" w:gutter="0"/>
          <w:pgNumType w:fmt="decimal"/>
          <w:cols w:space="720" w:num="1"/>
          <w:docGrid w:type="lines" w:linePitch="312" w:charSpace="0"/>
        </w:sectPr>
      </w:pPr>
      <w:r>
        <w:rPr>
          <w:rFonts w:hint="eastAsia" w:ascii="黑体" w:hAnsi="黑体" w:eastAsia="黑体" w:cs="黑体"/>
          <w:color w:val="000000"/>
          <w:sz w:val="24"/>
          <w:szCs w:val="24"/>
          <w:highlight w:val="none"/>
          <w:lang w:val="en-US" w:eastAsia="zh-CN"/>
        </w:rPr>
        <w:br w:type="page"/>
      </w:r>
      <w:bookmarkStart w:id="3" w:name="_GoBack"/>
      <w:bookmarkEnd w:id="3"/>
    </w:p>
    <w:p>
      <w:pPr>
        <w:numPr>
          <w:ilvl w:val="0"/>
          <w:numId w:val="0"/>
        </w:numPr>
        <w:tabs>
          <w:tab w:val="left" w:pos="708"/>
          <w:tab w:val="center" w:pos="4672"/>
        </w:tabs>
        <w:spacing w:line="360" w:lineRule="auto"/>
        <w:jc w:val="left"/>
        <w:rPr>
          <w:rFonts w:hint="eastAsia" w:ascii="黑体" w:hAnsi="黑体" w:eastAsia="黑体" w:cs="黑体"/>
          <w:b w:val="0"/>
          <w:color w:val="000000"/>
          <w:sz w:val="27"/>
          <w:szCs w:val="27"/>
          <w:highlight w:val="none"/>
        </w:rPr>
      </w:pPr>
      <w:r>
        <w:rPr>
          <w:rFonts w:hint="eastAsia" w:ascii="黑体" w:hAnsi="黑体" w:eastAsia="黑体" w:cs="黑体"/>
          <w:b w:val="0"/>
          <w:color w:val="000000"/>
          <w:sz w:val="27"/>
          <w:szCs w:val="27"/>
          <w:highlight w:val="none"/>
          <w:lang w:val="en-US" w:eastAsia="zh-CN"/>
        </w:rPr>
        <w:t>十一</w:t>
      </w:r>
      <w:r>
        <w:rPr>
          <w:rFonts w:hint="eastAsia" w:ascii="黑体" w:hAnsi="黑体" w:eastAsia="黑体" w:cs="黑体"/>
          <w:b w:val="0"/>
          <w:color w:val="000000"/>
          <w:sz w:val="27"/>
          <w:szCs w:val="27"/>
          <w:highlight w:val="none"/>
        </w:rPr>
        <w:t>、本申请所附材料清单</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998"/>
        <w:gridCol w:w="1322"/>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序号</w:t>
            </w:r>
          </w:p>
        </w:tc>
        <w:tc>
          <w:tcPr>
            <w:tcW w:w="5998" w:type="dxa"/>
            <w:noWrap w:val="0"/>
            <w:vAlign w:val="center"/>
          </w:tcPr>
          <w:p>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附件名称</w:t>
            </w:r>
          </w:p>
        </w:tc>
        <w:tc>
          <w:tcPr>
            <w:tcW w:w="1322" w:type="dxa"/>
            <w:noWrap w:val="0"/>
            <w:vAlign w:val="center"/>
          </w:tcPr>
          <w:p>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是否必备</w:t>
            </w:r>
          </w:p>
        </w:tc>
        <w:tc>
          <w:tcPr>
            <w:tcW w:w="2623" w:type="dxa"/>
            <w:noWrap w:val="0"/>
            <w:vAlign w:val="center"/>
          </w:tcPr>
          <w:p>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eastAsia" w:ascii="宋体" w:hAnsi="宋体" w:eastAsia="宋体"/>
                <w:color w:val="000000"/>
                <w:szCs w:val="21"/>
                <w:highlight w:val="none"/>
                <w:lang w:val="en-US" w:eastAsia="zh-CN"/>
              </w:rPr>
            </w:pPr>
            <w:r>
              <w:rPr>
                <w:rFonts w:hint="eastAsia" w:ascii="宋体" w:hAnsi="宋体"/>
                <w:szCs w:val="21"/>
                <w:highlight w:val="none"/>
                <w:lang w:val="en-US" w:eastAsia="zh-CN"/>
              </w:rPr>
              <w:t>1</w:t>
            </w:r>
          </w:p>
        </w:tc>
        <w:tc>
          <w:tcPr>
            <w:tcW w:w="5998" w:type="dxa"/>
            <w:noWrap w:val="0"/>
            <w:vAlign w:val="center"/>
          </w:tcPr>
          <w:p>
            <w:pPr>
              <w:spacing w:line="276" w:lineRule="auto"/>
              <w:rPr>
                <w:rFonts w:hint="eastAsia"/>
                <w:color w:val="000000" w:themeColor="text1"/>
                <w:highlight w:val="none"/>
                <w:shd w:val="clear"/>
                <w:lang w:eastAsia="zh-CN"/>
                <w14:textFill>
                  <w14:solidFill>
                    <w14:schemeClr w14:val="tx1"/>
                  </w14:solidFill>
                </w14:textFill>
              </w:rPr>
            </w:pPr>
            <w:r>
              <w:rPr>
                <w:rFonts w:hint="eastAsia"/>
                <w:color w:val="000000" w:themeColor="text1"/>
                <w:highlight w:val="none"/>
                <w:shd w:val="clear"/>
                <w:lang w:eastAsia="zh-CN"/>
                <w14:textFill>
                  <w14:solidFill>
                    <w14:schemeClr w14:val="tx1"/>
                  </w14:solidFill>
                </w14:textFill>
              </w:rPr>
              <w:t>《</w:t>
            </w:r>
            <w:r>
              <w:rPr>
                <w:rFonts w:hint="default"/>
                <w:color w:val="000000" w:themeColor="text1"/>
                <w:highlight w:val="none"/>
                <w:shd w:val="clear"/>
                <w:lang w:val="en-US" w:eastAsia="en-US"/>
                <w14:textFill>
                  <w14:solidFill>
                    <w14:schemeClr w14:val="tx1"/>
                  </w14:solidFill>
                </w14:textFill>
              </w:rPr>
              <w:t>南山区支持创新创业“六个一”行动</w:t>
            </w:r>
            <w:r>
              <w:rPr>
                <w:rFonts w:hint="eastAsia"/>
                <w:color w:val="000000" w:themeColor="text1"/>
                <w:highlight w:val="none"/>
                <w:shd w:val="clear"/>
                <w:lang w:eastAsia="zh-CN"/>
                <w14:textFill>
                  <w14:solidFill>
                    <w14:schemeClr w14:val="tx1"/>
                  </w14:solidFill>
                </w14:textFill>
              </w:rPr>
              <w:t>——</w:t>
            </w:r>
            <w:r>
              <w:rPr>
                <w:rFonts w:hint="eastAsia"/>
                <w:color w:val="000000" w:themeColor="text1"/>
                <w:highlight w:val="none"/>
                <w:shd w:val="clear"/>
                <w14:textFill>
                  <w14:solidFill>
                    <w14:schemeClr w14:val="tx1"/>
                  </w14:solidFill>
                </w14:textFill>
              </w:rPr>
              <w:t>“</w:t>
            </w:r>
            <w:r>
              <w:rPr>
                <w:rFonts w:hint="eastAsia"/>
                <w:color w:val="000000" w:themeColor="text1"/>
                <w:highlight w:val="none"/>
                <w:shd w:val="clear"/>
                <w:lang w:eastAsia="zh-CN"/>
                <w14:textFill>
                  <w14:solidFill>
                    <w14:schemeClr w14:val="tx1"/>
                  </w14:solidFill>
                </w14:textFill>
              </w:rPr>
              <w:t>零租加速营</w:t>
            </w:r>
            <w:r>
              <w:rPr>
                <w:rFonts w:hint="eastAsia"/>
                <w:color w:val="000000" w:themeColor="text1"/>
                <w:highlight w:val="none"/>
                <w:shd w:val="clear"/>
                <w14:textFill>
                  <w14:solidFill>
                    <w14:schemeClr w14:val="tx1"/>
                  </w14:solidFill>
                </w14:textFill>
              </w:rPr>
              <w:t>”空间支持行动-“</w:t>
            </w:r>
            <w:r>
              <w:rPr>
                <w:rFonts w:hint="eastAsia"/>
                <w:color w:val="000000" w:themeColor="text1"/>
                <w:highlight w:val="none"/>
                <w:shd w:val="clear"/>
                <w:lang w:eastAsia="zh-CN"/>
                <w14:textFill>
                  <w14:solidFill>
                    <w14:schemeClr w14:val="tx1"/>
                  </w14:solidFill>
                </w14:textFill>
              </w:rPr>
              <w:t>零租加速营</w:t>
            </w:r>
            <w:r>
              <w:rPr>
                <w:rFonts w:hint="eastAsia"/>
                <w:color w:val="000000" w:themeColor="text1"/>
                <w:highlight w:val="none"/>
                <w:shd w:val="clear"/>
                <w14:textFill>
                  <w14:solidFill>
                    <w14:schemeClr w14:val="tx1"/>
                  </w14:solidFill>
                </w14:textFill>
              </w:rPr>
              <w:t>”运营支持项目申请书</w:t>
            </w:r>
            <w:r>
              <w:rPr>
                <w:rFonts w:hint="eastAsia"/>
                <w:color w:val="000000" w:themeColor="text1"/>
                <w:highlight w:val="none"/>
                <w:shd w:val="clear"/>
                <w:lang w:eastAsia="zh-CN"/>
                <w14:textFill>
                  <w14:solidFill>
                    <w14:schemeClr w14:val="tx1"/>
                  </w14:solidFill>
                </w14:textFill>
              </w:rPr>
              <w:t>》</w:t>
            </w:r>
          </w:p>
        </w:tc>
        <w:tc>
          <w:tcPr>
            <w:tcW w:w="1322" w:type="dxa"/>
            <w:noWrap w:val="0"/>
            <w:vAlign w:val="center"/>
          </w:tcPr>
          <w:p>
            <w:pPr>
              <w:spacing w:line="276" w:lineRule="auto"/>
              <w:jc w:val="center"/>
              <w:rPr>
                <w:rFonts w:hint="eastAsia" w:ascii="仿宋_GB2312" w:hAnsi="楷体_GB2312" w:eastAsia="宋体" w:cs="楷体_GB2312"/>
                <w:szCs w:val="32"/>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是</w:t>
            </w:r>
          </w:p>
        </w:tc>
        <w:tc>
          <w:tcPr>
            <w:tcW w:w="2623" w:type="dxa"/>
            <w:noWrap w:val="0"/>
            <w:vAlign w:val="center"/>
          </w:tcPr>
          <w:p>
            <w:pPr>
              <w:spacing w:line="276" w:lineRule="auto"/>
              <w:jc w:val="left"/>
              <w:rPr>
                <w:rFonts w:hint="eastAsia" w:ascii="仿宋_GB2312" w:hAnsi="楷体_GB2312" w:eastAsia="Times New Roman" w:cs="楷体_GB2312"/>
                <w:sz w:val="21"/>
                <w:szCs w:val="32"/>
                <w:highlight w:val="none"/>
                <w:lang w:eastAsia="zh-CN"/>
              </w:rPr>
            </w:pPr>
            <w:r>
              <w:rPr>
                <w:rFonts w:hint="eastAsia" w:eastAsia="宋体"/>
                <w:color w:val="000000" w:themeColor="text1"/>
                <w:highlight w:val="none"/>
                <w14:textFill>
                  <w14:solidFill>
                    <w14:schemeClr w14:val="tx1"/>
                  </w14:solidFill>
                </w14:textFill>
              </w:rPr>
              <w:t>法定代表人签字并加盖单位公章后，原件彩色扫描成PDF文件上传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eastAsia" w:ascii="宋体" w:hAnsi="宋体"/>
                <w:color w:val="000000"/>
                <w:szCs w:val="21"/>
                <w:highlight w:val="none"/>
                <w:lang w:val="en-US" w:eastAsia="zh-CN"/>
              </w:rPr>
            </w:pPr>
            <w:r>
              <w:rPr>
                <w:rFonts w:hint="eastAsia" w:ascii="宋体" w:hAnsi="宋体"/>
                <w:szCs w:val="21"/>
                <w:highlight w:val="none"/>
                <w:lang w:val="en-US" w:eastAsia="zh-CN"/>
              </w:rPr>
              <w:t>2</w:t>
            </w:r>
          </w:p>
        </w:tc>
        <w:tc>
          <w:tcPr>
            <w:tcW w:w="5998" w:type="dxa"/>
            <w:noWrap w:val="0"/>
            <w:vAlign w:val="center"/>
          </w:tcPr>
          <w:p>
            <w:pPr>
              <w:spacing w:line="276" w:lineRule="auto"/>
              <w:rPr>
                <w:rFonts w:hint="default" w:ascii="仿宋_GB2312" w:hAnsi="楷体_GB2312" w:eastAsia="宋体" w:cs="楷体_GB2312"/>
                <w:szCs w:val="32"/>
                <w:highlight w:val="none"/>
              </w:rPr>
            </w:pPr>
            <w:r>
              <w:rPr>
                <w:rFonts w:hint="eastAsia"/>
                <w:color w:val="000000" w:themeColor="text1"/>
                <w:highlight w:val="none"/>
                <w:shd w:val="clear"/>
                <w14:textFill>
                  <w14:solidFill>
                    <w14:schemeClr w14:val="tx1"/>
                  </w14:solidFill>
                </w14:textFill>
              </w:rPr>
              <w:t>统一社会信用代码证书</w:t>
            </w:r>
          </w:p>
        </w:tc>
        <w:tc>
          <w:tcPr>
            <w:tcW w:w="1322" w:type="dxa"/>
            <w:noWrap w:val="0"/>
            <w:vAlign w:val="center"/>
          </w:tcPr>
          <w:p>
            <w:pPr>
              <w:spacing w:line="276" w:lineRule="auto"/>
              <w:jc w:val="center"/>
              <w:rPr>
                <w:rFonts w:hint="eastAsia" w:ascii="仿宋_GB2312" w:hAnsi="楷体_GB2312" w:cs="楷体_GB2312"/>
                <w:szCs w:val="32"/>
                <w:highlight w:val="none"/>
                <w:lang w:eastAsia="zh-CN"/>
              </w:rPr>
            </w:pPr>
            <w:r>
              <w:rPr>
                <w:rFonts w:hint="eastAsia" w:ascii="宋体" w:hAnsi="宋体"/>
                <w:color w:val="000000" w:themeColor="text1"/>
                <w:szCs w:val="21"/>
                <w:highlight w:val="none"/>
                <w14:textFill>
                  <w14:solidFill>
                    <w14:schemeClr w14:val="tx1"/>
                  </w14:solidFill>
                </w14:textFill>
              </w:rPr>
              <w:t>是</w:t>
            </w:r>
          </w:p>
        </w:tc>
        <w:tc>
          <w:tcPr>
            <w:tcW w:w="2623" w:type="dxa"/>
            <w:noWrap w:val="0"/>
            <w:vAlign w:val="center"/>
          </w:tcPr>
          <w:p>
            <w:pPr>
              <w:spacing w:line="276" w:lineRule="auto"/>
              <w:jc w:val="left"/>
              <w:rPr>
                <w:rFonts w:hint="eastAsia" w:ascii="仿宋_GB2312" w:hAnsi="ˎ̥" w:cs="宋体"/>
                <w:szCs w:val="32"/>
                <w:highlight w:val="none"/>
              </w:rPr>
            </w:pPr>
            <w:r>
              <w:rPr>
                <w:rFonts w:hint="eastAsia" w:ascii="宋体" w:hAnsi="宋体"/>
                <w:color w:val="000000" w:themeColor="text1"/>
                <w:szCs w:val="21"/>
                <w:highlight w:val="none"/>
                <w14:textFill>
                  <w14:solidFill>
                    <w14:schemeClr w14:val="tx1"/>
                  </w14:solidFill>
                </w14:textFill>
              </w:rPr>
              <w:t>原件彩色扫描成PDF文件上传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5998" w:type="dxa"/>
            <w:noWrap w:val="0"/>
            <w:vAlign w:val="center"/>
          </w:tcPr>
          <w:p>
            <w:pPr>
              <w:spacing w:line="276" w:lineRule="auto"/>
              <w:rPr>
                <w:rFonts w:hint="eastAsia"/>
                <w:color w:val="000000" w:themeColor="text1"/>
                <w:highlight w:val="none"/>
                <w:shd w:val="clear"/>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法定代表人身份证件</w:t>
            </w:r>
          </w:p>
        </w:tc>
        <w:tc>
          <w:tcPr>
            <w:tcW w:w="1322" w:type="dxa"/>
            <w:noWrap w:val="0"/>
            <w:vAlign w:val="center"/>
          </w:tcPr>
          <w:p>
            <w:pPr>
              <w:spacing w:line="276"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eastAsia" w:ascii="宋体" w:hAnsi="宋体"/>
                <w:color w:val="000000" w:themeColor="text1"/>
                <w:szCs w:val="21"/>
                <w:highlight w:val="none"/>
                <w14:textFill>
                  <w14:solidFill>
                    <w14:schemeClr w14:val="tx1"/>
                  </w14:solidFill>
                </w14:textFill>
              </w:rPr>
            </w:pPr>
            <w:r>
              <w:rPr>
                <w:rFonts w:hint="eastAsia" w:ascii="仿宋_GB2312"/>
                <w:szCs w:val="32"/>
                <w:highlight w:val="none"/>
              </w:rPr>
              <w:t>原件（或复印件加盖公章）彩色扫描成PDF文件上传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color w:val="000000"/>
                <w:szCs w:val="21"/>
                <w:highlight w:val="none"/>
                <w:lang w:val="en-US" w:eastAsia="zh-CN"/>
              </w:rPr>
            </w:pPr>
            <w:r>
              <w:rPr>
                <w:rFonts w:hint="eastAsia" w:ascii="宋体" w:hAnsi="宋体"/>
                <w:szCs w:val="21"/>
                <w:highlight w:val="none"/>
                <w:lang w:val="en-US" w:eastAsia="zh-CN"/>
              </w:rPr>
              <w:t>4</w:t>
            </w:r>
          </w:p>
        </w:tc>
        <w:tc>
          <w:tcPr>
            <w:tcW w:w="5998" w:type="dxa"/>
            <w:noWrap w:val="0"/>
            <w:vAlign w:val="center"/>
          </w:tcPr>
          <w:p>
            <w:pPr>
              <w:spacing w:line="276" w:lineRule="auto"/>
              <w:rPr>
                <w:rFonts w:hint="eastAsia" w:ascii="仿宋_GB2312" w:hAnsi="楷体_GB2312" w:eastAsia="宋体" w:cs="楷体_GB2312"/>
                <w:szCs w:val="32"/>
                <w:highlight w:val="none"/>
                <w:lang w:eastAsia="zh-CN"/>
              </w:rPr>
            </w:pPr>
            <w:r>
              <w:rPr>
                <w:rFonts w:hint="eastAsia" w:ascii="宋体" w:hAnsi="宋体"/>
                <w:color w:val="000000" w:themeColor="text1"/>
                <w:szCs w:val="21"/>
                <w:highlight w:val="none"/>
                <w14:textFill>
                  <w14:solidFill>
                    <w14:schemeClr w14:val="tx1"/>
                  </w14:solidFill>
                </w14:textFill>
              </w:rPr>
              <w:t>由税务部门开具的企业上年度纳税证明</w:t>
            </w:r>
          </w:p>
        </w:tc>
        <w:tc>
          <w:tcPr>
            <w:tcW w:w="1322" w:type="dxa"/>
            <w:noWrap w:val="0"/>
            <w:vAlign w:val="center"/>
          </w:tcPr>
          <w:p>
            <w:pPr>
              <w:spacing w:line="276" w:lineRule="auto"/>
              <w:jc w:val="center"/>
              <w:rPr>
                <w:rFonts w:hint="eastAsia" w:ascii="仿宋_GB2312" w:hAnsi="楷体_GB2312" w:cs="楷体_GB2312"/>
                <w:szCs w:val="32"/>
                <w:highlight w:val="none"/>
                <w:lang w:eastAsia="zh-CN"/>
              </w:rPr>
            </w:pPr>
            <w:r>
              <w:rPr>
                <w:rFonts w:hint="eastAsia" w:ascii="宋体" w:hAnsi="宋体"/>
                <w:color w:val="000000" w:themeColor="text1"/>
                <w:szCs w:val="21"/>
                <w:highlight w:val="none"/>
                <w14:textFill>
                  <w14:solidFill>
                    <w14:schemeClr w14:val="tx1"/>
                  </w14:solidFill>
                </w14:textFill>
              </w:rPr>
              <w:t>是</w:t>
            </w:r>
          </w:p>
        </w:tc>
        <w:tc>
          <w:tcPr>
            <w:tcW w:w="2623" w:type="dxa"/>
            <w:noWrap w:val="0"/>
            <w:vAlign w:val="center"/>
          </w:tcPr>
          <w:p>
            <w:pPr>
              <w:spacing w:line="276" w:lineRule="auto"/>
              <w:jc w:val="left"/>
              <w:rPr>
                <w:rFonts w:hint="eastAsia" w:ascii="仿宋_GB2312" w:hAnsi="楷体_GB2312" w:eastAsia="Times New Roman" w:cs="楷体_GB2312"/>
                <w:sz w:val="21"/>
                <w:szCs w:val="32"/>
                <w:highlight w:val="none"/>
                <w:lang w:eastAsia="zh-CN"/>
              </w:rPr>
            </w:pPr>
            <w:r>
              <w:rPr>
                <w:rFonts w:hint="eastAsia" w:ascii="宋体" w:hAnsi="宋体"/>
                <w:color w:val="000000" w:themeColor="text1"/>
                <w:szCs w:val="21"/>
                <w:highlight w:val="none"/>
                <w14:textFill>
                  <w14:solidFill>
                    <w14:schemeClr w14:val="tx1"/>
                  </w14:solidFill>
                </w14:textFill>
              </w:rPr>
              <w:t>上传税务系统下载带有税务机关红色印章的电子版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eastAsia" w:ascii="宋体" w:hAnsi="宋体" w:eastAsia="宋体" w:cs="Times New Roman"/>
                <w:strike w:val="0"/>
                <w:color w:val="000000"/>
                <w:szCs w:val="21"/>
                <w:highlight w:val="none"/>
              </w:rPr>
            </w:pPr>
            <w:r>
              <w:rPr>
                <w:rFonts w:hint="eastAsia" w:ascii="宋体" w:hAnsi="宋体"/>
                <w:strike w:val="0"/>
                <w:szCs w:val="21"/>
                <w:highlight w:val="none"/>
                <w:lang w:val="en-US" w:eastAsia="zh-CN"/>
              </w:rPr>
              <w:t>5</w:t>
            </w:r>
          </w:p>
        </w:tc>
        <w:tc>
          <w:tcPr>
            <w:tcW w:w="5998" w:type="dxa"/>
            <w:noWrap w:val="0"/>
            <w:vAlign w:val="center"/>
          </w:tcPr>
          <w:p>
            <w:pPr>
              <w:spacing w:line="276" w:lineRule="auto"/>
              <w:rPr>
                <w:rFonts w:hint="eastAsia" w:ascii="仿宋_GB2312" w:hAnsi="楷体_GB2312" w:eastAsia="宋体" w:cs="楷体_GB2312"/>
                <w:strike w:val="0"/>
                <w:szCs w:val="32"/>
                <w:highlight w:val="none"/>
                <w:lang w:eastAsia="zh-CN"/>
              </w:rPr>
            </w:pPr>
            <w:r>
              <w:rPr>
                <w:rFonts w:hint="eastAsia" w:ascii="宋体" w:hAnsi="宋体"/>
                <w:color w:val="000000" w:themeColor="text1"/>
                <w:szCs w:val="21"/>
                <w:highlight w:val="none"/>
                <w14:textFill>
                  <w14:solidFill>
                    <w14:schemeClr w14:val="tx1"/>
                  </w14:solidFill>
                </w14:textFill>
              </w:rPr>
              <w:t>租赁合同、房产证明、委托协议、租金标准、评估报告等能证明场地运营资质和费用标准的相关材料</w:t>
            </w:r>
          </w:p>
        </w:tc>
        <w:tc>
          <w:tcPr>
            <w:tcW w:w="1322" w:type="dxa"/>
            <w:noWrap w:val="0"/>
            <w:vAlign w:val="center"/>
          </w:tcPr>
          <w:p>
            <w:pPr>
              <w:spacing w:line="276" w:lineRule="auto"/>
              <w:jc w:val="center"/>
              <w:rPr>
                <w:rFonts w:hint="default" w:ascii="仿宋_GB2312" w:hAnsi="楷体_GB2312" w:eastAsia="宋体" w:cs="楷体_GB2312"/>
                <w:strike w:val="0"/>
                <w:szCs w:val="32"/>
                <w:highlight w:val="none"/>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default" w:ascii="仿宋_GB2312" w:hAnsi="楷体_GB2312" w:eastAsia="宋体" w:cs="楷体_GB2312"/>
                <w:strike w:val="0"/>
                <w:szCs w:val="32"/>
                <w:highlight w:val="none"/>
              </w:rPr>
            </w:pPr>
            <w:r>
              <w:rPr>
                <w:rFonts w:hint="eastAsia" w:ascii="宋体" w:hAnsi="宋体"/>
                <w:color w:val="000000" w:themeColor="text1"/>
                <w:szCs w:val="21"/>
                <w:highlight w:val="none"/>
                <w14:textFill>
                  <w14:solidFill>
                    <w14:schemeClr w14:val="tx1"/>
                  </w14:solidFill>
                </w14:textFill>
              </w:rPr>
              <w:t>加盖单位公章，彩色扫描成PDF文件上传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strike w:val="0"/>
                <w:szCs w:val="21"/>
                <w:highlight w:val="none"/>
                <w:lang w:val="en-US" w:eastAsia="zh-CN"/>
              </w:rPr>
            </w:pPr>
            <w:r>
              <w:rPr>
                <w:rFonts w:hint="eastAsia" w:ascii="宋体" w:hAnsi="宋体"/>
                <w:strike w:val="0"/>
                <w:szCs w:val="21"/>
                <w:highlight w:val="none"/>
                <w:lang w:val="en-US" w:eastAsia="zh-CN"/>
              </w:rPr>
              <w:t>6</w:t>
            </w:r>
          </w:p>
        </w:tc>
        <w:tc>
          <w:tcPr>
            <w:tcW w:w="5998" w:type="dxa"/>
            <w:noWrap w:val="0"/>
            <w:vAlign w:val="center"/>
          </w:tcPr>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载体具有市级及以上孵化载体认定资质的通知公告、荣誉证书等相关材料</w:t>
            </w:r>
          </w:p>
        </w:tc>
        <w:tc>
          <w:tcPr>
            <w:tcW w:w="1322" w:type="dxa"/>
            <w:noWrap w:val="0"/>
            <w:vAlign w:val="center"/>
          </w:tcPr>
          <w:p>
            <w:pPr>
              <w:spacing w:line="276" w:lineRule="auto"/>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加盖单位公章，彩色扫描成PDF文件上传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eastAsia="宋体" w:cs="Times New Roman"/>
                <w:strike/>
                <w:color w:val="000000"/>
                <w:szCs w:val="21"/>
                <w:highlight w:val="none"/>
              </w:rPr>
            </w:pPr>
            <w:r>
              <w:rPr>
                <w:rFonts w:hint="eastAsia" w:ascii="宋体" w:hAnsi="宋体"/>
                <w:strike/>
                <w:szCs w:val="21"/>
                <w:highlight w:val="none"/>
                <w:lang w:val="en-US" w:eastAsia="zh-CN"/>
              </w:rPr>
              <w:t>7</w:t>
            </w:r>
          </w:p>
        </w:tc>
        <w:tc>
          <w:tcPr>
            <w:tcW w:w="5998" w:type="dxa"/>
            <w:noWrap w:val="0"/>
            <w:vAlign w:val="center"/>
          </w:tcPr>
          <w:p>
            <w:pPr>
              <w:spacing w:line="276" w:lineRule="auto"/>
              <w:rPr>
                <w:rFonts w:hint="default" w:ascii="仿宋_GB2312" w:hAnsi="楷体_GB2312" w:eastAsia="宋体" w:cs="楷体_GB2312"/>
                <w:strike w:val="0"/>
                <w:szCs w:val="32"/>
                <w:highlight w:val="none"/>
              </w:rPr>
            </w:pPr>
            <w:r>
              <w:rPr>
                <w:rFonts w:hint="eastAsia"/>
                <w:szCs w:val="32"/>
                <w:highlight w:val="none"/>
              </w:rPr>
              <w:t>项目建设方案、建设周期、预期成果等方案材料，包含品牌建设、日常管理、服务制度等相关材料</w:t>
            </w:r>
          </w:p>
        </w:tc>
        <w:tc>
          <w:tcPr>
            <w:tcW w:w="1322" w:type="dxa"/>
            <w:noWrap w:val="0"/>
            <w:vAlign w:val="center"/>
          </w:tcPr>
          <w:p>
            <w:pPr>
              <w:spacing w:line="276" w:lineRule="auto"/>
              <w:jc w:val="center"/>
              <w:rPr>
                <w:rFonts w:hint="default" w:ascii="仿宋_GB2312" w:hAnsi="楷体_GB2312" w:eastAsia="宋体" w:cs="楷体_GB2312"/>
                <w:strike w:val="0"/>
                <w:szCs w:val="32"/>
                <w:highlight w:val="none"/>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default" w:ascii="仿宋_GB2312" w:hAnsi="楷体_GB2312" w:eastAsia="宋体" w:cs="楷体_GB2312"/>
                <w:strike w:val="0"/>
                <w:szCs w:val="32"/>
                <w:highlight w:val="none"/>
              </w:rPr>
            </w:pPr>
            <w:r>
              <w:rPr>
                <w:rFonts w:hint="eastAsia" w:ascii="宋体" w:hAnsi="宋体"/>
                <w:color w:val="000000" w:themeColor="text1"/>
                <w:szCs w:val="21"/>
                <w:highlight w:val="none"/>
                <w14:textFill>
                  <w14:solidFill>
                    <w14:schemeClr w14:val="tx1"/>
                  </w14:solidFill>
                </w14:textFill>
              </w:rPr>
              <w:t>加盖单位公章，彩色扫描成PDF文件上传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eastAsia="宋体" w:cs="Times New Roman"/>
                <w:color w:val="000000"/>
                <w:szCs w:val="21"/>
                <w:highlight w:val="none"/>
              </w:rPr>
            </w:pPr>
            <w:r>
              <w:rPr>
                <w:rFonts w:hint="eastAsia" w:ascii="宋体" w:hAnsi="宋体"/>
                <w:szCs w:val="21"/>
                <w:highlight w:val="none"/>
                <w:lang w:val="en-US" w:eastAsia="zh-CN"/>
              </w:rPr>
              <w:t>8</w:t>
            </w:r>
          </w:p>
        </w:tc>
        <w:tc>
          <w:tcPr>
            <w:tcW w:w="5998" w:type="dxa"/>
            <w:noWrap w:val="0"/>
            <w:vAlign w:val="center"/>
          </w:tcPr>
          <w:p>
            <w:pPr>
              <w:spacing w:line="276" w:lineRule="auto"/>
              <w:rPr>
                <w:rFonts w:hint="default" w:ascii="仿宋_GB2312" w:hAnsi="楷体_GB2312" w:eastAsia="宋体" w:cs="楷体_GB2312"/>
                <w:szCs w:val="32"/>
                <w:highlight w:val="none"/>
              </w:rPr>
            </w:pPr>
            <w:r>
              <w:rPr>
                <w:rFonts w:hint="eastAsia" w:ascii="宋体" w:hAnsi="宋体"/>
                <w:color w:val="000000" w:themeColor="text1"/>
                <w:szCs w:val="21"/>
                <w:highlight w:val="none"/>
                <w14:textFill>
                  <w14:solidFill>
                    <w14:schemeClr w14:val="tx1"/>
                  </w14:solidFill>
                </w14:textFill>
              </w:rPr>
              <w:t>申报单位与入驻企业签订的入驻协议、孵化证明等相关材料</w:t>
            </w:r>
          </w:p>
        </w:tc>
        <w:tc>
          <w:tcPr>
            <w:tcW w:w="1322" w:type="dxa"/>
            <w:noWrap w:val="0"/>
            <w:vAlign w:val="center"/>
          </w:tcPr>
          <w:p>
            <w:pPr>
              <w:spacing w:line="276" w:lineRule="auto"/>
              <w:jc w:val="center"/>
              <w:rPr>
                <w:rFonts w:hint="default" w:ascii="仿宋_GB2312" w:hAnsi="楷体_GB2312" w:eastAsia="宋体" w:cs="楷体_GB2312"/>
                <w:szCs w:val="32"/>
                <w:highlight w:val="none"/>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default" w:ascii="仿宋_GB2312" w:hAnsi="楷体_GB2312" w:eastAsia="宋体" w:cs="楷体_GB2312"/>
                <w:szCs w:val="32"/>
                <w:highlight w:val="none"/>
              </w:rPr>
            </w:pPr>
            <w:r>
              <w:rPr>
                <w:rFonts w:hint="eastAsia"/>
                <w:highlight w:val="none"/>
              </w:rPr>
              <w:t>加盖单位公章，彩色扫描成PDF文件上传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eastAsia="宋体" w:cs="Times New Roman"/>
                <w:color w:val="000000"/>
                <w:szCs w:val="21"/>
                <w:highlight w:val="none"/>
              </w:rPr>
            </w:pPr>
            <w:r>
              <w:rPr>
                <w:rFonts w:hint="eastAsia" w:ascii="宋体" w:hAnsi="宋体"/>
                <w:szCs w:val="21"/>
                <w:highlight w:val="none"/>
                <w:lang w:val="en-US" w:eastAsia="zh-CN"/>
              </w:rPr>
              <w:t>9</w:t>
            </w:r>
          </w:p>
        </w:tc>
        <w:tc>
          <w:tcPr>
            <w:tcW w:w="5998" w:type="dxa"/>
            <w:noWrap w:val="0"/>
            <w:vAlign w:val="center"/>
          </w:tcPr>
          <w:p>
            <w:pPr>
              <w:spacing w:line="276" w:lineRule="auto"/>
              <w:rPr>
                <w:rFonts w:hint="default" w:ascii="仿宋_GB2312" w:hAnsi="楷体_GB2312" w:eastAsia="宋体" w:cs="楷体_GB2312"/>
                <w:szCs w:val="32"/>
                <w:highlight w:val="none"/>
              </w:rPr>
            </w:pPr>
            <w:r>
              <w:rPr>
                <w:rFonts w:hint="eastAsia" w:ascii="宋体" w:hAnsi="宋体"/>
                <w:color w:val="000000" w:themeColor="text1"/>
                <w:szCs w:val="21"/>
                <w:highlight w:val="none"/>
                <w14:textFill>
                  <w14:solidFill>
                    <w14:schemeClr w14:val="tx1"/>
                  </w14:solidFill>
                </w14:textFill>
              </w:rPr>
              <w:t>建设专业服务平台的证明材料</w:t>
            </w:r>
          </w:p>
        </w:tc>
        <w:tc>
          <w:tcPr>
            <w:tcW w:w="1322" w:type="dxa"/>
            <w:shd w:val="clear" w:color="auto" w:fill="auto"/>
            <w:noWrap w:val="0"/>
            <w:vAlign w:val="center"/>
          </w:tcPr>
          <w:p>
            <w:pPr>
              <w:spacing w:line="276" w:lineRule="auto"/>
              <w:jc w:val="center"/>
              <w:rPr>
                <w:rFonts w:hint="default" w:ascii="仿宋_GB2312" w:hAnsi="楷体_GB2312" w:eastAsia="宋体" w:cs="楷体_GB2312"/>
                <w:kern w:val="2"/>
                <w:sz w:val="21"/>
                <w:szCs w:val="32"/>
                <w:highlight w:val="none"/>
                <w:lang w:val="en-US" w:eastAsia="zh-CN" w:bidi="ar-SA"/>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default" w:ascii="仿宋_GB2312" w:hAnsi="楷体_GB2312" w:eastAsia="宋体" w:cs="楷体_GB2312"/>
                <w:szCs w:val="32"/>
                <w:highlight w:val="none"/>
              </w:rPr>
            </w:pPr>
            <w:r>
              <w:rPr>
                <w:rFonts w:hint="eastAsia"/>
                <w:highlight w:val="none"/>
              </w:rPr>
              <w:t>加盖单位公章，彩色扫描成PDF文件上传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39" w:type="dxa"/>
            <w:noWrap w:val="0"/>
            <w:vAlign w:val="center"/>
          </w:tcPr>
          <w:p>
            <w:pPr>
              <w:spacing w:line="276" w:lineRule="auto"/>
              <w:jc w:val="center"/>
              <w:rPr>
                <w:rFonts w:hint="default" w:ascii="宋体" w:hAnsi="宋体"/>
                <w:color w:val="000000"/>
                <w:szCs w:val="21"/>
                <w:highlight w:val="none"/>
                <w:lang w:val="en-US" w:eastAsia="zh-CN"/>
              </w:rPr>
            </w:pPr>
            <w:r>
              <w:rPr>
                <w:rFonts w:hint="eastAsia" w:ascii="宋体" w:hAnsi="宋体"/>
                <w:szCs w:val="21"/>
                <w:highlight w:val="none"/>
                <w:lang w:val="en-US" w:eastAsia="zh-CN"/>
              </w:rPr>
              <w:t>10</w:t>
            </w:r>
          </w:p>
        </w:tc>
        <w:tc>
          <w:tcPr>
            <w:tcW w:w="5998" w:type="dxa"/>
            <w:noWrap w:val="0"/>
            <w:vAlign w:val="center"/>
          </w:tcPr>
          <w:p>
            <w:pPr>
              <w:spacing w:line="276" w:lineRule="auto"/>
              <w:rPr>
                <w:rFonts w:hint="eastAsia" w:ascii="仿宋_GB2312" w:hAnsi="楷体_GB2312" w:eastAsia="宋体" w:cs="楷体_GB2312"/>
                <w:szCs w:val="32"/>
                <w:highlight w:val="none"/>
                <w:lang w:val="en-US" w:eastAsia="zh-CN"/>
              </w:rPr>
            </w:pPr>
            <w:r>
              <w:rPr>
                <w:rFonts w:hint="eastAsia"/>
                <w:highlight w:val="none"/>
              </w:rPr>
              <w:t>申报单位及关联主近1年投资案例不少于3个或已投资金额不少于1000万元的相关材料</w:t>
            </w:r>
          </w:p>
        </w:tc>
        <w:tc>
          <w:tcPr>
            <w:tcW w:w="1322" w:type="dxa"/>
            <w:shd w:val="clear" w:color="auto" w:fill="auto"/>
            <w:noWrap w:val="0"/>
            <w:vAlign w:val="center"/>
          </w:tcPr>
          <w:p>
            <w:pPr>
              <w:spacing w:line="276" w:lineRule="auto"/>
              <w:jc w:val="center"/>
              <w:rPr>
                <w:rFonts w:hint="eastAsia" w:ascii="仿宋_GB2312" w:hAnsi="楷体_GB2312" w:eastAsia="宋体" w:cs="楷体_GB2312"/>
                <w:kern w:val="2"/>
                <w:sz w:val="21"/>
                <w:szCs w:val="32"/>
                <w:highlight w:val="none"/>
                <w:lang w:val="en-US" w:eastAsia="zh-CN" w:bidi="ar-SA"/>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eastAsia"/>
                <w:highlight w:val="none"/>
              </w:rPr>
            </w:pPr>
            <w:r>
              <w:rPr>
                <w:rFonts w:hint="eastAsia"/>
                <w:highlight w:val="none"/>
              </w:rPr>
              <w:t>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39" w:type="dxa"/>
            <w:noWrap w:val="0"/>
            <w:vAlign w:val="center"/>
          </w:tcPr>
          <w:p>
            <w:pPr>
              <w:spacing w:line="276" w:lineRule="auto"/>
              <w:jc w:val="center"/>
              <w:rPr>
                <w:rFonts w:hint="default" w:ascii="宋体" w:hAnsi="宋体"/>
                <w:color w:val="000000"/>
                <w:szCs w:val="21"/>
                <w:highlight w:val="none"/>
                <w:lang w:val="en-US" w:eastAsia="zh-CN"/>
              </w:rPr>
            </w:pPr>
            <w:r>
              <w:rPr>
                <w:rFonts w:hint="eastAsia" w:ascii="宋体" w:hAnsi="宋体"/>
                <w:szCs w:val="21"/>
                <w:highlight w:val="none"/>
                <w:lang w:val="en-US" w:eastAsia="zh-CN"/>
              </w:rPr>
              <w:t>11</w:t>
            </w:r>
          </w:p>
        </w:tc>
        <w:tc>
          <w:tcPr>
            <w:tcW w:w="5998" w:type="dxa"/>
            <w:noWrap w:val="0"/>
            <w:vAlign w:val="center"/>
          </w:tcPr>
          <w:p>
            <w:pPr>
              <w:spacing w:line="276" w:lineRule="auto"/>
              <w:rPr>
                <w:rFonts w:hint="default" w:ascii="仿宋_GB2312" w:hAnsi="楷体_GB2312" w:eastAsia="宋体" w:cs="楷体_GB2312"/>
                <w:szCs w:val="32"/>
                <w:highlight w:val="none"/>
                <w:lang w:val="en-US" w:eastAsia="zh-CN"/>
              </w:rPr>
            </w:pPr>
            <w:r>
              <w:rPr>
                <w:rFonts w:hint="eastAsia"/>
                <w:highlight w:val="none"/>
              </w:rPr>
              <w:t>能证明申报单位符合申报条件的其它材料</w:t>
            </w:r>
          </w:p>
        </w:tc>
        <w:tc>
          <w:tcPr>
            <w:tcW w:w="1322" w:type="dxa"/>
            <w:shd w:val="clear" w:color="auto" w:fill="auto"/>
            <w:noWrap w:val="0"/>
            <w:vAlign w:val="center"/>
          </w:tcPr>
          <w:p>
            <w:pPr>
              <w:spacing w:line="276" w:lineRule="auto"/>
              <w:jc w:val="center"/>
              <w:rPr>
                <w:rFonts w:hint="default" w:ascii="仿宋_GB2312" w:hAnsi="楷体_GB2312" w:eastAsia="宋体" w:cs="楷体_GB2312"/>
                <w:kern w:val="2"/>
                <w:sz w:val="21"/>
                <w:szCs w:val="32"/>
                <w:highlight w:val="none"/>
                <w:lang w:val="en-US" w:eastAsia="zh-CN" w:bidi="ar-SA"/>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eastAsia"/>
                <w:highlight w:val="none"/>
              </w:rPr>
            </w:pPr>
            <w:r>
              <w:rPr>
                <w:rFonts w:hint="eastAsia"/>
                <w:highlight w:val="none"/>
              </w:rPr>
              <w:t>原件（或复印件加盖单位公章）彩色扫描成PDF文件上传</w:t>
            </w:r>
          </w:p>
        </w:tc>
      </w:tr>
    </w:tbl>
    <w:p>
      <w:pPr>
        <w:rPr>
          <w:rFonts w:hint="eastAsia"/>
          <w:highlight w:val="none"/>
        </w:rPr>
      </w:pPr>
    </w:p>
    <w:sectPr>
      <w:pgSz w:w="11906" w:h="16838"/>
      <w:pgMar w:top="612" w:right="720" w:bottom="448" w:left="720" w:header="238" w:footer="23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omic Sans MS">
    <w:altName w:val="方正宋体S-超大字符集(SIP)"/>
    <w:panose1 w:val="030F0702030302020204"/>
    <w:charset w:val="00"/>
    <w:family w:val="script"/>
    <w:pitch w:val="default"/>
    <w:sig w:usb0="00000000" w:usb1="00000000" w:usb2="00000000" w:usb3="00000000" w:csb0="2000009F" w:csb1="00000000"/>
  </w:font>
  <w:font w:name="楷体_GB2312">
    <w:altName w:val="方正楷体_GBK"/>
    <w:panose1 w:val="02010609030101010101"/>
    <w:charset w:val="86"/>
    <w:family w:val="modern"/>
    <w:pitch w:val="default"/>
    <w:sig w:usb0="00000000" w:usb1="00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726"/>
      </w:tabs>
      <w:jc w:val="left"/>
      <w:rPr>
        <w:rFonts w:hint="eastAsia" w:eastAsia="宋体"/>
        <w:lang w:eastAsia="zh-CN"/>
      </w:rPr>
    </w:pPr>
    <w:r>
      <w:rPr>
        <w:rFonts w:hint="eastAsia"/>
        <w:lang w:eastAsia="zh-CN"/>
      </w:rPr>
      <w:tab/>
    </w:r>
    <w:r>
      <w:rPr>
        <w:rFonts w:hint="eastAsia"/>
        <w:lang w:eastAsia="zh-CN"/>
      </w:rPr>
      <w:tab/>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t>1</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726"/>
      </w:tabs>
      <w:jc w:val="left"/>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default" w:ascii="宋体" w:hAnsi="宋体" w:eastAsia="宋体" w:cs="宋体"/>
        <w:spacing w:val="-1"/>
        <w:sz w:val="18"/>
        <w:szCs w:val="18"/>
        <w:lang w:val="en-US" w:eastAsia="en-US"/>
      </w:rPr>
      <w:t>南山区支持创新创业“六个一”行动</w:t>
    </w:r>
    <w:r>
      <w:rPr>
        <w:rFonts w:hint="eastAsia"/>
        <w:lang w:eastAsia="zh-CN"/>
      </w:rPr>
      <w:t>——</w:t>
    </w:r>
    <w:r>
      <w:rPr>
        <w:rFonts w:hint="eastAsia"/>
      </w:rPr>
      <w:t>“</w:t>
    </w:r>
    <w:r>
      <w:rPr>
        <w:rFonts w:hint="eastAsia"/>
        <w:lang w:eastAsia="zh-CN"/>
      </w:rPr>
      <w:t>零租加速营</w:t>
    </w:r>
    <w:r>
      <w:rPr>
        <w:rFonts w:hint="eastAsia"/>
      </w:rPr>
      <w:t>”空间支持行动-“</w:t>
    </w:r>
    <w:r>
      <w:rPr>
        <w:rFonts w:hint="eastAsia"/>
        <w:lang w:eastAsia="zh-CN"/>
      </w:rPr>
      <w:t>零租加速营</w:t>
    </w:r>
    <w:r>
      <w:rPr>
        <w:rFonts w:hint="eastAsia"/>
      </w:rPr>
      <w:t>”运营支持项目申请书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color w:val="FF0000"/>
      </w:rPr>
      <w:t>南山区促进产业高质量发展专项资金——科技创新分项资金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DF122"/>
    <w:multiLevelType w:val="singleLevel"/>
    <w:tmpl w:val="960DF122"/>
    <w:lvl w:ilvl="0" w:tentative="0">
      <w:start w:val="1"/>
      <w:numFmt w:val="decimal"/>
      <w:lvlText w:val="%1."/>
      <w:lvlJc w:val="left"/>
      <w:pPr>
        <w:tabs>
          <w:tab w:val="left" w:pos="312"/>
        </w:tabs>
      </w:pPr>
    </w:lvl>
  </w:abstractNum>
  <w:abstractNum w:abstractNumId="1">
    <w:nsid w:val="177C671A"/>
    <w:multiLevelType w:val="singleLevel"/>
    <w:tmpl w:val="177C671A"/>
    <w:lvl w:ilvl="0" w:tentative="0">
      <w:start w:val="1"/>
      <w:numFmt w:val="decimal"/>
      <w:suff w:val="nothing"/>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00172A27"/>
    <w:rsid w:val="00022D3C"/>
    <w:rsid w:val="00055C8A"/>
    <w:rsid w:val="00090C2A"/>
    <w:rsid w:val="000B6AC8"/>
    <w:rsid w:val="000F3CB3"/>
    <w:rsid w:val="001257EE"/>
    <w:rsid w:val="00144686"/>
    <w:rsid w:val="00156262"/>
    <w:rsid w:val="001942A3"/>
    <w:rsid w:val="001B23D3"/>
    <w:rsid w:val="001C6E0C"/>
    <w:rsid w:val="001D7F27"/>
    <w:rsid w:val="00202D9C"/>
    <w:rsid w:val="00220F3A"/>
    <w:rsid w:val="002215E8"/>
    <w:rsid w:val="00226C18"/>
    <w:rsid w:val="00240AA7"/>
    <w:rsid w:val="00256352"/>
    <w:rsid w:val="0025782F"/>
    <w:rsid w:val="0028672B"/>
    <w:rsid w:val="002B717A"/>
    <w:rsid w:val="002E1240"/>
    <w:rsid w:val="00304055"/>
    <w:rsid w:val="00305CF1"/>
    <w:rsid w:val="00310BC9"/>
    <w:rsid w:val="003427E2"/>
    <w:rsid w:val="0035450B"/>
    <w:rsid w:val="00355A59"/>
    <w:rsid w:val="003851A1"/>
    <w:rsid w:val="00390BA7"/>
    <w:rsid w:val="003A7512"/>
    <w:rsid w:val="003C2CF3"/>
    <w:rsid w:val="003F2F90"/>
    <w:rsid w:val="003F41A0"/>
    <w:rsid w:val="003F5917"/>
    <w:rsid w:val="004262D8"/>
    <w:rsid w:val="00431440"/>
    <w:rsid w:val="00433D57"/>
    <w:rsid w:val="004540F6"/>
    <w:rsid w:val="004675CA"/>
    <w:rsid w:val="00471250"/>
    <w:rsid w:val="00482954"/>
    <w:rsid w:val="004B0F3E"/>
    <w:rsid w:val="00526D02"/>
    <w:rsid w:val="0053455F"/>
    <w:rsid w:val="00546A5E"/>
    <w:rsid w:val="00572097"/>
    <w:rsid w:val="00583F86"/>
    <w:rsid w:val="005A214D"/>
    <w:rsid w:val="005B5BA9"/>
    <w:rsid w:val="006260CA"/>
    <w:rsid w:val="00631FD2"/>
    <w:rsid w:val="006551A4"/>
    <w:rsid w:val="0066230E"/>
    <w:rsid w:val="00664749"/>
    <w:rsid w:val="00667D6E"/>
    <w:rsid w:val="00681CD4"/>
    <w:rsid w:val="006954DB"/>
    <w:rsid w:val="006C595B"/>
    <w:rsid w:val="006E2183"/>
    <w:rsid w:val="006F30A3"/>
    <w:rsid w:val="006F4E4E"/>
    <w:rsid w:val="00710A8B"/>
    <w:rsid w:val="007132F6"/>
    <w:rsid w:val="00720EC2"/>
    <w:rsid w:val="00726DCD"/>
    <w:rsid w:val="00747615"/>
    <w:rsid w:val="00754905"/>
    <w:rsid w:val="0076648C"/>
    <w:rsid w:val="00774036"/>
    <w:rsid w:val="007B5E4E"/>
    <w:rsid w:val="007B632A"/>
    <w:rsid w:val="007C28B7"/>
    <w:rsid w:val="007C4605"/>
    <w:rsid w:val="007D48A7"/>
    <w:rsid w:val="007E07FC"/>
    <w:rsid w:val="007E568F"/>
    <w:rsid w:val="0084431F"/>
    <w:rsid w:val="00861AAB"/>
    <w:rsid w:val="00862CDB"/>
    <w:rsid w:val="008B1DD2"/>
    <w:rsid w:val="008C3F61"/>
    <w:rsid w:val="008E4A75"/>
    <w:rsid w:val="008E6E7C"/>
    <w:rsid w:val="00920054"/>
    <w:rsid w:val="00924363"/>
    <w:rsid w:val="009303F2"/>
    <w:rsid w:val="00936B4F"/>
    <w:rsid w:val="0095215B"/>
    <w:rsid w:val="00955FBB"/>
    <w:rsid w:val="00973DB9"/>
    <w:rsid w:val="00982E94"/>
    <w:rsid w:val="009868BA"/>
    <w:rsid w:val="00986B2E"/>
    <w:rsid w:val="009C612B"/>
    <w:rsid w:val="00A35235"/>
    <w:rsid w:val="00A43F73"/>
    <w:rsid w:val="00A51E70"/>
    <w:rsid w:val="00A62432"/>
    <w:rsid w:val="00A86F9E"/>
    <w:rsid w:val="00AB24BF"/>
    <w:rsid w:val="00AC3E2B"/>
    <w:rsid w:val="00B11215"/>
    <w:rsid w:val="00B130E7"/>
    <w:rsid w:val="00B17AA8"/>
    <w:rsid w:val="00B33C2E"/>
    <w:rsid w:val="00B546FE"/>
    <w:rsid w:val="00B62BFC"/>
    <w:rsid w:val="00B856A5"/>
    <w:rsid w:val="00B85E4E"/>
    <w:rsid w:val="00B974F0"/>
    <w:rsid w:val="00BB7889"/>
    <w:rsid w:val="00BC3B17"/>
    <w:rsid w:val="00BC521B"/>
    <w:rsid w:val="00BD6905"/>
    <w:rsid w:val="00BE0538"/>
    <w:rsid w:val="00BE324A"/>
    <w:rsid w:val="00C11A7B"/>
    <w:rsid w:val="00C22E7D"/>
    <w:rsid w:val="00C44824"/>
    <w:rsid w:val="00C65E6C"/>
    <w:rsid w:val="00C779D2"/>
    <w:rsid w:val="00CA7538"/>
    <w:rsid w:val="00D26670"/>
    <w:rsid w:val="00D51283"/>
    <w:rsid w:val="00D54D83"/>
    <w:rsid w:val="00D56FFC"/>
    <w:rsid w:val="00D67623"/>
    <w:rsid w:val="00D8554A"/>
    <w:rsid w:val="00D86225"/>
    <w:rsid w:val="00DA416D"/>
    <w:rsid w:val="00DA5BE7"/>
    <w:rsid w:val="00DB2924"/>
    <w:rsid w:val="00DC0268"/>
    <w:rsid w:val="00DC5288"/>
    <w:rsid w:val="00E22071"/>
    <w:rsid w:val="00E32D40"/>
    <w:rsid w:val="00E35A4D"/>
    <w:rsid w:val="00E4515D"/>
    <w:rsid w:val="00E52E13"/>
    <w:rsid w:val="00E63E36"/>
    <w:rsid w:val="00EB16EC"/>
    <w:rsid w:val="00EE5A01"/>
    <w:rsid w:val="00EF3195"/>
    <w:rsid w:val="00F2455C"/>
    <w:rsid w:val="00F435A0"/>
    <w:rsid w:val="00F447D6"/>
    <w:rsid w:val="00F64409"/>
    <w:rsid w:val="00F64C79"/>
    <w:rsid w:val="00F678CC"/>
    <w:rsid w:val="00F76428"/>
    <w:rsid w:val="00F92B95"/>
    <w:rsid w:val="00FA4CF0"/>
    <w:rsid w:val="00FB78DC"/>
    <w:rsid w:val="00FC7852"/>
    <w:rsid w:val="00FE0C41"/>
    <w:rsid w:val="00FF3EB1"/>
    <w:rsid w:val="012D7E6B"/>
    <w:rsid w:val="01513B4C"/>
    <w:rsid w:val="01674AE0"/>
    <w:rsid w:val="02626F54"/>
    <w:rsid w:val="0265595E"/>
    <w:rsid w:val="02BF3353"/>
    <w:rsid w:val="02FF7BF3"/>
    <w:rsid w:val="03225734"/>
    <w:rsid w:val="03330191"/>
    <w:rsid w:val="036916A9"/>
    <w:rsid w:val="03A41C79"/>
    <w:rsid w:val="03AE62FE"/>
    <w:rsid w:val="03FCBD72"/>
    <w:rsid w:val="046432DE"/>
    <w:rsid w:val="0486237A"/>
    <w:rsid w:val="052A0CDB"/>
    <w:rsid w:val="05412745"/>
    <w:rsid w:val="05580ED4"/>
    <w:rsid w:val="05AB6D44"/>
    <w:rsid w:val="05F42763"/>
    <w:rsid w:val="05F87B13"/>
    <w:rsid w:val="062130FC"/>
    <w:rsid w:val="068E19BA"/>
    <w:rsid w:val="06AB60C8"/>
    <w:rsid w:val="078B1029"/>
    <w:rsid w:val="079074C9"/>
    <w:rsid w:val="07FE7BBE"/>
    <w:rsid w:val="082D7CBA"/>
    <w:rsid w:val="08A3256C"/>
    <w:rsid w:val="08ED08CF"/>
    <w:rsid w:val="09512627"/>
    <w:rsid w:val="097F55EA"/>
    <w:rsid w:val="09914650"/>
    <w:rsid w:val="0A043E81"/>
    <w:rsid w:val="0A454A85"/>
    <w:rsid w:val="0ACD7344"/>
    <w:rsid w:val="0B1A34E5"/>
    <w:rsid w:val="0B553428"/>
    <w:rsid w:val="0BA34B5D"/>
    <w:rsid w:val="0BD32F9E"/>
    <w:rsid w:val="0BE67651"/>
    <w:rsid w:val="0C692656"/>
    <w:rsid w:val="0C850005"/>
    <w:rsid w:val="0CA03F46"/>
    <w:rsid w:val="0D4354AC"/>
    <w:rsid w:val="0D8E73E1"/>
    <w:rsid w:val="0DD43A96"/>
    <w:rsid w:val="0DE94772"/>
    <w:rsid w:val="0E624611"/>
    <w:rsid w:val="0EBA2DA4"/>
    <w:rsid w:val="0F0D5446"/>
    <w:rsid w:val="0F2E09A0"/>
    <w:rsid w:val="0FB94B09"/>
    <w:rsid w:val="0FC72133"/>
    <w:rsid w:val="10E30B54"/>
    <w:rsid w:val="11371E0C"/>
    <w:rsid w:val="11610C55"/>
    <w:rsid w:val="12C974FF"/>
    <w:rsid w:val="131C2D31"/>
    <w:rsid w:val="13714D3B"/>
    <w:rsid w:val="142A3414"/>
    <w:rsid w:val="1432607A"/>
    <w:rsid w:val="14466E42"/>
    <w:rsid w:val="15142F8F"/>
    <w:rsid w:val="1532408B"/>
    <w:rsid w:val="1596468B"/>
    <w:rsid w:val="15A946B0"/>
    <w:rsid w:val="15D957A4"/>
    <w:rsid w:val="1600509A"/>
    <w:rsid w:val="16EC4844"/>
    <w:rsid w:val="17152494"/>
    <w:rsid w:val="17394B30"/>
    <w:rsid w:val="179033C0"/>
    <w:rsid w:val="179D0408"/>
    <w:rsid w:val="17EF6030"/>
    <w:rsid w:val="18A47F58"/>
    <w:rsid w:val="19265E19"/>
    <w:rsid w:val="193D7B2F"/>
    <w:rsid w:val="1A6F45D8"/>
    <w:rsid w:val="1A73244F"/>
    <w:rsid w:val="1A890355"/>
    <w:rsid w:val="1B6610FC"/>
    <w:rsid w:val="1BBC5A4A"/>
    <w:rsid w:val="1C7C52B2"/>
    <w:rsid w:val="1D266967"/>
    <w:rsid w:val="1D5152DE"/>
    <w:rsid w:val="1E32626A"/>
    <w:rsid w:val="1E7C40C2"/>
    <w:rsid w:val="1EB156B8"/>
    <w:rsid w:val="1EEF10FC"/>
    <w:rsid w:val="1F370577"/>
    <w:rsid w:val="1F584109"/>
    <w:rsid w:val="1F74262F"/>
    <w:rsid w:val="1F7A2683"/>
    <w:rsid w:val="1FF8357A"/>
    <w:rsid w:val="20795EB6"/>
    <w:rsid w:val="208B125E"/>
    <w:rsid w:val="209854B7"/>
    <w:rsid w:val="209D6898"/>
    <w:rsid w:val="20A876FA"/>
    <w:rsid w:val="2186076B"/>
    <w:rsid w:val="21E05227"/>
    <w:rsid w:val="227B3F1A"/>
    <w:rsid w:val="22C0013E"/>
    <w:rsid w:val="2379286D"/>
    <w:rsid w:val="24B06EB7"/>
    <w:rsid w:val="25FC23D3"/>
    <w:rsid w:val="261815A9"/>
    <w:rsid w:val="275E6928"/>
    <w:rsid w:val="27C16DCC"/>
    <w:rsid w:val="27F60D15"/>
    <w:rsid w:val="289405D7"/>
    <w:rsid w:val="28B01B4A"/>
    <w:rsid w:val="28BC4B7B"/>
    <w:rsid w:val="299F3D38"/>
    <w:rsid w:val="2A613F34"/>
    <w:rsid w:val="2A6B5D58"/>
    <w:rsid w:val="2A6F611C"/>
    <w:rsid w:val="2B1D4017"/>
    <w:rsid w:val="2B961533"/>
    <w:rsid w:val="2BA051BE"/>
    <w:rsid w:val="2BC92C67"/>
    <w:rsid w:val="2C7517AB"/>
    <w:rsid w:val="2CC6034B"/>
    <w:rsid w:val="2D594220"/>
    <w:rsid w:val="2E9F1DC5"/>
    <w:rsid w:val="2EFC8665"/>
    <w:rsid w:val="2F7B9305"/>
    <w:rsid w:val="2FD917AD"/>
    <w:rsid w:val="3034552F"/>
    <w:rsid w:val="30DC13F0"/>
    <w:rsid w:val="31211BE7"/>
    <w:rsid w:val="321D1AFE"/>
    <w:rsid w:val="32253864"/>
    <w:rsid w:val="322A618B"/>
    <w:rsid w:val="32601C35"/>
    <w:rsid w:val="32ADEF14"/>
    <w:rsid w:val="32E3095D"/>
    <w:rsid w:val="332D11DF"/>
    <w:rsid w:val="334E1233"/>
    <w:rsid w:val="339604F0"/>
    <w:rsid w:val="33F141E5"/>
    <w:rsid w:val="342C4E17"/>
    <w:rsid w:val="34402B3D"/>
    <w:rsid w:val="34833930"/>
    <w:rsid w:val="349441BD"/>
    <w:rsid w:val="34D56DD8"/>
    <w:rsid w:val="34FF4461"/>
    <w:rsid w:val="35285F76"/>
    <w:rsid w:val="3566572C"/>
    <w:rsid w:val="35791E61"/>
    <w:rsid w:val="3581050F"/>
    <w:rsid w:val="360C5C7B"/>
    <w:rsid w:val="36BB56C3"/>
    <w:rsid w:val="373FACB1"/>
    <w:rsid w:val="379579C1"/>
    <w:rsid w:val="37B63301"/>
    <w:rsid w:val="3839536D"/>
    <w:rsid w:val="387C3875"/>
    <w:rsid w:val="38CB61B8"/>
    <w:rsid w:val="38E12FB2"/>
    <w:rsid w:val="398A38CE"/>
    <w:rsid w:val="399D5494"/>
    <w:rsid w:val="399F1CB5"/>
    <w:rsid w:val="39C232EE"/>
    <w:rsid w:val="39DED8BF"/>
    <w:rsid w:val="39F371FE"/>
    <w:rsid w:val="3A200218"/>
    <w:rsid w:val="3B182EFA"/>
    <w:rsid w:val="3B8D1FBC"/>
    <w:rsid w:val="3BC9433C"/>
    <w:rsid w:val="3BDC22A4"/>
    <w:rsid w:val="3BE0537C"/>
    <w:rsid w:val="3D5D345A"/>
    <w:rsid w:val="3D706468"/>
    <w:rsid w:val="3D8B59E6"/>
    <w:rsid w:val="3DC702A1"/>
    <w:rsid w:val="3DD25DDD"/>
    <w:rsid w:val="3DD35929"/>
    <w:rsid w:val="3E260FAD"/>
    <w:rsid w:val="3ED31B4C"/>
    <w:rsid w:val="3EFFD9A7"/>
    <w:rsid w:val="3F3F32A5"/>
    <w:rsid w:val="3FB157F6"/>
    <w:rsid w:val="3FD7AB7B"/>
    <w:rsid w:val="3FFC3D5E"/>
    <w:rsid w:val="41090786"/>
    <w:rsid w:val="414B0714"/>
    <w:rsid w:val="415838B3"/>
    <w:rsid w:val="417A5D00"/>
    <w:rsid w:val="420C1A15"/>
    <w:rsid w:val="420D1430"/>
    <w:rsid w:val="42C7049C"/>
    <w:rsid w:val="440D55E7"/>
    <w:rsid w:val="44530300"/>
    <w:rsid w:val="44C15470"/>
    <w:rsid w:val="450F5861"/>
    <w:rsid w:val="452C0C4B"/>
    <w:rsid w:val="45C03A6D"/>
    <w:rsid w:val="47BBD8D7"/>
    <w:rsid w:val="47FF6821"/>
    <w:rsid w:val="48592382"/>
    <w:rsid w:val="489244FD"/>
    <w:rsid w:val="496438D9"/>
    <w:rsid w:val="49877934"/>
    <w:rsid w:val="4A201DA7"/>
    <w:rsid w:val="4A314103"/>
    <w:rsid w:val="4A8D175A"/>
    <w:rsid w:val="4B187071"/>
    <w:rsid w:val="4B221C9D"/>
    <w:rsid w:val="4B9F4508"/>
    <w:rsid w:val="4BAF26B4"/>
    <w:rsid w:val="4CD67C42"/>
    <w:rsid w:val="4D8E3849"/>
    <w:rsid w:val="4DB13C5E"/>
    <w:rsid w:val="4E0A785D"/>
    <w:rsid w:val="4E961870"/>
    <w:rsid w:val="4F7423AB"/>
    <w:rsid w:val="4FF838A7"/>
    <w:rsid w:val="507B1985"/>
    <w:rsid w:val="50861AB8"/>
    <w:rsid w:val="509E1DC6"/>
    <w:rsid w:val="51AF4FA2"/>
    <w:rsid w:val="52180672"/>
    <w:rsid w:val="53004672"/>
    <w:rsid w:val="53165C44"/>
    <w:rsid w:val="537531BF"/>
    <w:rsid w:val="53B24BC9"/>
    <w:rsid w:val="53B50713"/>
    <w:rsid w:val="54713313"/>
    <w:rsid w:val="55985F8C"/>
    <w:rsid w:val="55E67399"/>
    <w:rsid w:val="55FE41C5"/>
    <w:rsid w:val="5653237A"/>
    <w:rsid w:val="56747F04"/>
    <w:rsid w:val="5678513F"/>
    <w:rsid w:val="56EC0A3A"/>
    <w:rsid w:val="59481573"/>
    <w:rsid w:val="59581E4E"/>
    <w:rsid w:val="595E3191"/>
    <w:rsid w:val="59831B59"/>
    <w:rsid w:val="59BE1FC8"/>
    <w:rsid w:val="5A1C08BF"/>
    <w:rsid w:val="5A4679E7"/>
    <w:rsid w:val="5A5E3F05"/>
    <w:rsid w:val="5A7FF27E"/>
    <w:rsid w:val="5B116909"/>
    <w:rsid w:val="5B406947"/>
    <w:rsid w:val="5BBB72E1"/>
    <w:rsid w:val="5BCD1755"/>
    <w:rsid w:val="5BDB8302"/>
    <w:rsid w:val="5BF29E8C"/>
    <w:rsid w:val="5C455A30"/>
    <w:rsid w:val="5C700948"/>
    <w:rsid w:val="5CD04F04"/>
    <w:rsid w:val="5CED0B9E"/>
    <w:rsid w:val="5CF8460C"/>
    <w:rsid w:val="5D40156B"/>
    <w:rsid w:val="5DB7764B"/>
    <w:rsid w:val="5DD61618"/>
    <w:rsid w:val="5E3019E2"/>
    <w:rsid w:val="5E5D2DEB"/>
    <w:rsid w:val="5EBE461E"/>
    <w:rsid w:val="5ECE3876"/>
    <w:rsid w:val="5EF72250"/>
    <w:rsid w:val="5F965365"/>
    <w:rsid w:val="5FF4555F"/>
    <w:rsid w:val="5FFB04BD"/>
    <w:rsid w:val="5FFBC91C"/>
    <w:rsid w:val="5FFF82AB"/>
    <w:rsid w:val="60130B59"/>
    <w:rsid w:val="601F339D"/>
    <w:rsid w:val="60747D51"/>
    <w:rsid w:val="608C0E0B"/>
    <w:rsid w:val="618F7629"/>
    <w:rsid w:val="61DA5E61"/>
    <w:rsid w:val="627E5FA2"/>
    <w:rsid w:val="62C84FB4"/>
    <w:rsid w:val="631A196A"/>
    <w:rsid w:val="639A7562"/>
    <w:rsid w:val="645C7B76"/>
    <w:rsid w:val="64AB1C16"/>
    <w:rsid w:val="64B03D90"/>
    <w:rsid w:val="64DA65C3"/>
    <w:rsid w:val="653820CD"/>
    <w:rsid w:val="65400381"/>
    <w:rsid w:val="654F437C"/>
    <w:rsid w:val="656956CE"/>
    <w:rsid w:val="65A05841"/>
    <w:rsid w:val="65B63193"/>
    <w:rsid w:val="65B82E97"/>
    <w:rsid w:val="65CB14CB"/>
    <w:rsid w:val="65F318F1"/>
    <w:rsid w:val="65FF25D9"/>
    <w:rsid w:val="66CA55E8"/>
    <w:rsid w:val="675B402A"/>
    <w:rsid w:val="676CB7A1"/>
    <w:rsid w:val="67C5318B"/>
    <w:rsid w:val="67E8198C"/>
    <w:rsid w:val="680073FC"/>
    <w:rsid w:val="682E0B08"/>
    <w:rsid w:val="69362744"/>
    <w:rsid w:val="69C51D1A"/>
    <w:rsid w:val="6A8422FF"/>
    <w:rsid w:val="6BA16E6F"/>
    <w:rsid w:val="6BBE034F"/>
    <w:rsid w:val="6BF1EA22"/>
    <w:rsid w:val="6C054DCD"/>
    <w:rsid w:val="6C1C6772"/>
    <w:rsid w:val="6C3A0880"/>
    <w:rsid w:val="6C982DE1"/>
    <w:rsid w:val="6CB57E24"/>
    <w:rsid w:val="6CB933D5"/>
    <w:rsid w:val="6CEF6D26"/>
    <w:rsid w:val="6D3A431B"/>
    <w:rsid w:val="6D5B72FC"/>
    <w:rsid w:val="6DE61467"/>
    <w:rsid w:val="6DF74210"/>
    <w:rsid w:val="6E02353D"/>
    <w:rsid w:val="6EB7513E"/>
    <w:rsid w:val="6EFD4A27"/>
    <w:rsid w:val="6F6B5112"/>
    <w:rsid w:val="6FF83778"/>
    <w:rsid w:val="6FFC43D8"/>
    <w:rsid w:val="701B2994"/>
    <w:rsid w:val="705020FD"/>
    <w:rsid w:val="70813375"/>
    <w:rsid w:val="709F1BDF"/>
    <w:rsid w:val="70A060D6"/>
    <w:rsid w:val="70D94D2C"/>
    <w:rsid w:val="713D0711"/>
    <w:rsid w:val="716943CF"/>
    <w:rsid w:val="7214793A"/>
    <w:rsid w:val="721B6124"/>
    <w:rsid w:val="722A3ED7"/>
    <w:rsid w:val="7273DD41"/>
    <w:rsid w:val="72AB7EF6"/>
    <w:rsid w:val="734F068F"/>
    <w:rsid w:val="75623F27"/>
    <w:rsid w:val="75A70402"/>
    <w:rsid w:val="75DE4DD9"/>
    <w:rsid w:val="75E7978D"/>
    <w:rsid w:val="76003234"/>
    <w:rsid w:val="76197201"/>
    <w:rsid w:val="76F738B8"/>
    <w:rsid w:val="776E6642"/>
    <w:rsid w:val="77A674B3"/>
    <w:rsid w:val="77EEACFD"/>
    <w:rsid w:val="781C661A"/>
    <w:rsid w:val="787FB78B"/>
    <w:rsid w:val="78DCF2AC"/>
    <w:rsid w:val="79773B79"/>
    <w:rsid w:val="798586E1"/>
    <w:rsid w:val="79E17C21"/>
    <w:rsid w:val="7A085EE3"/>
    <w:rsid w:val="7A852D02"/>
    <w:rsid w:val="7AFD89E9"/>
    <w:rsid w:val="7AFF9E78"/>
    <w:rsid w:val="7B3410D3"/>
    <w:rsid w:val="7B752A66"/>
    <w:rsid w:val="7BADB580"/>
    <w:rsid w:val="7BB37C24"/>
    <w:rsid w:val="7BF33530"/>
    <w:rsid w:val="7BFF2810"/>
    <w:rsid w:val="7C1D61AE"/>
    <w:rsid w:val="7CF14EA8"/>
    <w:rsid w:val="7D3FCD68"/>
    <w:rsid w:val="7D8233DC"/>
    <w:rsid w:val="7DD74CAB"/>
    <w:rsid w:val="7E271BD7"/>
    <w:rsid w:val="7E7C2E97"/>
    <w:rsid w:val="7EAA4A43"/>
    <w:rsid w:val="7F368054"/>
    <w:rsid w:val="7F392779"/>
    <w:rsid w:val="7F3EB8D0"/>
    <w:rsid w:val="7F9C51AF"/>
    <w:rsid w:val="7FA8460C"/>
    <w:rsid w:val="7FB7F7E9"/>
    <w:rsid w:val="7FC77895"/>
    <w:rsid w:val="7FCB731B"/>
    <w:rsid w:val="7FDB2929"/>
    <w:rsid w:val="7FDEEAE3"/>
    <w:rsid w:val="7FE37BB7"/>
    <w:rsid w:val="7FEA6E3E"/>
    <w:rsid w:val="7FFD8F54"/>
    <w:rsid w:val="7FFDB9B9"/>
    <w:rsid w:val="96FF5293"/>
    <w:rsid w:val="97B7E162"/>
    <w:rsid w:val="97BF1D24"/>
    <w:rsid w:val="97DF530D"/>
    <w:rsid w:val="A2F746F8"/>
    <w:rsid w:val="A3BF9AC9"/>
    <w:rsid w:val="A74859D2"/>
    <w:rsid w:val="B9F7CABB"/>
    <w:rsid w:val="BC3E43A9"/>
    <w:rsid w:val="BDFEECBE"/>
    <w:rsid w:val="BEFA4518"/>
    <w:rsid w:val="BF7F53F9"/>
    <w:rsid w:val="BFA28819"/>
    <w:rsid w:val="BFA70151"/>
    <w:rsid w:val="BFD2D3F8"/>
    <w:rsid w:val="BFDF015B"/>
    <w:rsid w:val="C2F74E49"/>
    <w:rsid w:val="C938C6EB"/>
    <w:rsid w:val="CBD60058"/>
    <w:rsid w:val="CFF3C2C3"/>
    <w:rsid w:val="D1671363"/>
    <w:rsid w:val="D1C978DE"/>
    <w:rsid w:val="D56B1832"/>
    <w:rsid w:val="D6FDECB1"/>
    <w:rsid w:val="D7EE1E3B"/>
    <w:rsid w:val="DEF68BE5"/>
    <w:rsid w:val="DF7E9DC7"/>
    <w:rsid w:val="DFFCA10C"/>
    <w:rsid w:val="DFFD4F7F"/>
    <w:rsid w:val="E5DDFFA3"/>
    <w:rsid w:val="E7DC9EDE"/>
    <w:rsid w:val="EAAF999B"/>
    <w:rsid w:val="EAF5865B"/>
    <w:rsid w:val="EBBB9907"/>
    <w:rsid w:val="EBFF0573"/>
    <w:rsid w:val="ED6EE34B"/>
    <w:rsid w:val="EFFFDC6E"/>
    <w:rsid w:val="F35DA197"/>
    <w:rsid w:val="F3B71562"/>
    <w:rsid w:val="F3CFB71D"/>
    <w:rsid w:val="F3FC359F"/>
    <w:rsid w:val="F67D6046"/>
    <w:rsid w:val="F77EC72A"/>
    <w:rsid w:val="F7EEE3B3"/>
    <w:rsid w:val="F7FB5F1C"/>
    <w:rsid w:val="F7FF8050"/>
    <w:rsid w:val="F7FF9CB5"/>
    <w:rsid w:val="F9FB2592"/>
    <w:rsid w:val="FCF67961"/>
    <w:rsid w:val="FCF7C7DE"/>
    <w:rsid w:val="FD5F5C65"/>
    <w:rsid w:val="FD7A8235"/>
    <w:rsid w:val="FDDF042A"/>
    <w:rsid w:val="FDFE34E1"/>
    <w:rsid w:val="FE637A2C"/>
    <w:rsid w:val="FEBE4067"/>
    <w:rsid w:val="FEFF99A7"/>
    <w:rsid w:val="FF9B1D55"/>
    <w:rsid w:val="FFAF695D"/>
    <w:rsid w:val="FFD46753"/>
    <w:rsid w:val="FFD7FC40"/>
    <w:rsid w:val="FFEB6939"/>
    <w:rsid w:val="FFEBF3A9"/>
    <w:rsid w:val="FFFAE64B"/>
    <w:rsid w:val="FFFB8F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jc w:val="center"/>
      <w:outlineLvl w:val="0"/>
    </w:pPr>
    <w:rPr>
      <w:rFonts w:eastAsia="黑体"/>
      <w:bCs/>
      <w:kern w:val="44"/>
      <w:szCs w:val="44"/>
    </w:rPr>
  </w:style>
  <w:style w:type="paragraph" w:styleId="6">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qFormat/>
    <w:uiPriority w:val="0"/>
    <w:rPr>
      <w:rFonts w:ascii="宋体" w:hAnsi="宋体"/>
      <w:sz w:val="30"/>
    </w:r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7">
    <w:name w:val="caption"/>
    <w:basedOn w:val="1"/>
    <w:next w:val="1"/>
    <w:qFormat/>
    <w:uiPriority w:val="0"/>
    <w:pPr>
      <w:adjustRightInd w:val="0"/>
      <w:spacing w:before="152" w:beforeLines="0" w:after="160" w:afterLines="0"/>
      <w:textAlignment w:val="baseline"/>
    </w:pPr>
    <w:rPr>
      <w:rFonts w:ascii="Arial" w:hAnsi="Arial" w:eastAsia="黑体"/>
      <w:szCs w:val="20"/>
    </w:rPr>
  </w:style>
  <w:style w:type="paragraph" w:styleId="8">
    <w:name w:val="annotation text"/>
    <w:basedOn w:val="1"/>
    <w:link w:val="22"/>
    <w:qFormat/>
    <w:uiPriority w:val="0"/>
    <w:pPr>
      <w:jc w:val="left"/>
    </w:pPr>
  </w:style>
  <w:style w:type="paragraph" w:styleId="9">
    <w:name w:val="Date"/>
    <w:basedOn w:val="1"/>
    <w:next w:val="1"/>
    <w:link w:val="23"/>
    <w:qFormat/>
    <w:uiPriority w:val="0"/>
    <w:rPr>
      <w:szCs w:val="20"/>
    </w:rPr>
  </w:style>
  <w:style w:type="paragraph" w:styleId="10">
    <w:name w:val="Balloon Text"/>
    <w:basedOn w:val="1"/>
    <w:link w:val="24"/>
    <w:qFormat/>
    <w:uiPriority w:val="0"/>
    <w:rPr>
      <w:sz w:val="18"/>
      <w:szCs w:val="18"/>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8"/>
    <w:next w:val="8"/>
    <w:link w:val="27"/>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paragraph" w:customStyle="1" w:styleId="21">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22">
    <w:name w:val="批注文字 字符"/>
    <w:link w:val="8"/>
    <w:qFormat/>
    <w:uiPriority w:val="0"/>
    <w:rPr>
      <w:kern w:val="2"/>
      <w:sz w:val="21"/>
      <w:szCs w:val="24"/>
    </w:rPr>
  </w:style>
  <w:style w:type="character" w:customStyle="1" w:styleId="23">
    <w:name w:val="日期 字符"/>
    <w:link w:val="9"/>
    <w:qFormat/>
    <w:uiPriority w:val="0"/>
    <w:rPr>
      <w:kern w:val="2"/>
      <w:sz w:val="21"/>
    </w:rPr>
  </w:style>
  <w:style w:type="character" w:customStyle="1" w:styleId="24">
    <w:name w:val="批注框文本 字符"/>
    <w:link w:val="10"/>
    <w:qFormat/>
    <w:uiPriority w:val="0"/>
    <w:rPr>
      <w:kern w:val="2"/>
      <w:sz w:val="18"/>
      <w:szCs w:val="18"/>
    </w:rPr>
  </w:style>
  <w:style w:type="character" w:customStyle="1" w:styleId="25">
    <w:name w:val="页脚 字符"/>
    <w:link w:val="11"/>
    <w:qFormat/>
    <w:uiPriority w:val="0"/>
    <w:rPr>
      <w:kern w:val="2"/>
      <w:sz w:val="18"/>
      <w:szCs w:val="18"/>
    </w:rPr>
  </w:style>
  <w:style w:type="character" w:customStyle="1" w:styleId="26">
    <w:name w:val="页眉 字符"/>
    <w:link w:val="12"/>
    <w:qFormat/>
    <w:uiPriority w:val="0"/>
    <w:rPr>
      <w:kern w:val="2"/>
      <w:sz w:val="18"/>
      <w:szCs w:val="18"/>
    </w:rPr>
  </w:style>
  <w:style w:type="character" w:customStyle="1" w:styleId="27">
    <w:name w:val="批注主题 字符"/>
    <w:link w:val="14"/>
    <w:qFormat/>
    <w:uiPriority w:val="0"/>
    <w:rPr>
      <w:b/>
      <w:bCs/>
      <w:kern w:val="2"/>
      <w:sz w:val="21"/>
      <w:szCs w:val="24"/>
    </w:rPr>
  </w:style>
  <w:style w:type="paragraph" w:customStyle="1" w:styleId="28">
    <w:name w:val="p0"/>
    <w:basedOn w:val="1"/>
    <w:qFormat/>
    <w:uiPriority w:val="0"/>
    <w:pPr>
      <w:widowControl/>
    </w:pPr>
    <w:rPr>
      <w:kern w:val="0"/>
      <w:szCs w:val="21"/>
    </w:rPr>
  </w:style>
  <w:style w:type="paragraph" w:customStyle="1" w:styleId="29">
    <w:name w:val="默认段落字体 Para Char Char"/>
    <w:basedOn w:val="1"/>
    <w:qFormat/>
    <w:uiPriority w:val="0"/>
  </w:style>
  <w:style w:type="paragraph" w:customStyle="1" w:styleId="30">
    <w:name w:val="_Style 25"/>
    <w:unhideWhenUsed/>
    <w:qFormat/>
    <w:uiPriority w:val="99"/>
    <w:rPr>
      <w:rFonts w:ascii="Times New Roman" w:hAnsi="Times New Roman" w:eastAsia="宋体" w:cs="Times New Roman"/>
      <w:kern w:val="2"/>
      <w:sz w:val="21"/>
      <w:szCs w:val="24"/>
      <w:lang w:val="en-US" w:eastAsia="zh-CN" w:bidi="ar-SA"/>
    </w:rPr>
  </w:style>
  <w:style w:type="paragraph" w:customStyle="1" w:styleId="31">
    <w:name w:val=" Char Char Char Char"/>
    <w:basedOn w:val="1"/>
    <w:qFormat/>
    <w:uiPriority w:val="0"/>
    <w:pPr>
      <w:spacing w:line="360" w:lineRule="auto"/>
      <w:jc w:val="left"/>
    </w:pPr>
  </w:style>
  <w:style w:type="paragraph" w:customStyle="1" w:styleId="32">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33">
    <w:name w:val="Char Char Char Char"/>
    <w:basedOn w:val="1"/>
    <w:qFormat/>
    <w:uiPriority w:val="0"/>
    <w:pPr>
      <w:spacing w:line="360" w:lineRule="auto"/>
      <w:jc w:val="left"/>
    </w:pPr>
    <w:rPr>
      <w:rFonts w:ascii="宋体" w:hAnsi="Comic Sans MS"/>
      <w:color w:val="000000"/>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XiTongPan.Com</Company>
  <Pages>13</Pages>
  <Words>2789</Words>
  <Characters>2858</Characters>
  <Lines>62</Lines>
  <Paragraphs>17</Paragraphs>
  <TotalTime>0</TotalTime>
  <ScaleCrop>false</ScaleCrop>
  <LinksUpToDate>false</LinksUpToDate>
  <CharactersWithSpaces>2955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2016-04-26T18:28:00Z</dcterms:created>
  <dc:creator>xsong</dc:creator>
  <cp:lastModifiedBy>melon</cp:lastModifiedBy>
  <cp:lastPrinted>2025-09-26T14:08:00Z</cp:lastPrinted>
  <dcterms:modified xsi:type="dcterms:W3CDTF">2025-11-18T15:17:14Z</dcterms:modified>
  <dc:title>深圳市专利申请资助申请表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7E9735AF63D942B899318F78A55C0632_13</vt:lpwstr>
  </property>
  <property fmtid="{D5CDD505-2E9C-101B-9397-08002B2CF9AE}" pid="4" name="KSOTemplateDocerSaveRecord">
    <vt:lpwstr>eyJoZGlkIjoiOWZlZWY1N2E4NzEzOThmNmM2ZjliMmMzNDE4NjhlY2MiLCJ1c2VySWQiOiI0NTI3ODY1NjcifQ==</vt:lpwstr>
  </property>
</Properties>
</file>