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hint="eastAsia" w:eastAsia="宋体"/>
          <w:b/>
          <w:color w:val="auto"/>
          <w:sz w:val="44"/>
          <w:szCs w:val="44"/>
          <w:highlight w:val="none"/>
          <w:lang w:eastAsia="zh-CN"/>
        </w:rPr>
      </w:pPr>
      <w:bookmarkStart w:id="2" w:name="_GoBack"/>
      <w:bookmarkEnd w:id="2"/>
      <w:r>
        <w:rPr>
          <w:rFonts w:hint="eastAsia"/>
          <w:b/>
          <w:color w:val="auto"/>
          <w:sz w:val="44"/>
          <w:szCs w:val="44"/>
          <w:highlight w:val="none"/>
        </w:rPr>
        <w:t>南山区促进产业高质量发展专项资金</w:t>
      </w:r>
      <w:r>
        <w:rPr>
          <w:rFonts w:hint="eastAsia"/>
          <w:b/>
          <w:color w:val="auto"/>
          <w:sz w:val="44"/>
          <w:szCs w:val="44"/>
          <w:highlight w:val="none"/>
          <w:lang w:eastAsia="zh-CN"/>
        </w:rPr>
        <w:t>——</w:t>
      </w:r>
    </w:p>
    <w:p>
      <w:pPr>
        <w:snapToGrid w:val="0"/>
        <w:spacing w:line="276" w:lineRule="auto"/>
        <w:jc w:val="center"/>
        <w:rPr>
          <w:rFonts w:hint="eastAsia"/>
          <w:b/>
          <w:color w:val="auto"/>
          <w:sz w:val="44"/>
          <w:szCs w:val="44"/>
          <w:highlight w:val="none"/>
        </w:rPr>
      </w:pPr>
      <w:r>
        <w:rPr>
          <w:rFonts w:hint="eastAsia"/>
          <w:b/>
          <w:color w:val="auto"/>
          <w:sz w:val="44"/>
          <w:szCs w:val="44"/>
          <w:highlight w:val="none"/>
        </w:rPr>
        <w:t>区人力资源局分项资金—</w:t>
      </w:r>
    </w:p>
    <w:p>
      <w:pPr>
        <w:snapToGrid w:val="0"/>
        <w:spacing w:line="276" w:lineRule="auto"/>
        <w:jc w:val="center"/>
        <w:rPr>
          <w:rFonts w:ascii="宋体" w:hAnsi="宋体"/>
          <w:color w:val="auto"/>
          <w:sz w:val="40"/>
          <w:szCs w:val="32"/>
          <w:highlight w:val="none"/>
        </w:rPr>
      </w:pPr>
      <w:r>
        <w:rPr>
          <w:rFonts w:hint="eastAsia" w:ascii="宋体" w:hAnsi="宋体"/>
          <w:color w:val="auto"/>
          <w:sz w:val="40"/>
          <w:szCs w:val="32"/>
          <w:highlight w:val="none"/>
          <w:lang w:val="en-US" w:eastAsia="zh-CN"/>
        </w:rPr>
        <w:t>人力资源服务机构发展贡献奖项目</w:t>
      </w:r>
      <w:r>
        <w:rPr>
          <w:rFonts w:hint="eastAsia" w:ascii="宋体" w:hAnsi="宋体"/>
          <w:color w:val="auto"/>
          <w:sz w:val="40"/>
          <w:szCs w:val="32"/>
          <w:highlight w:val="none"/>
        </w:rPr>
        <w:t>申请书</w:t>
      </w:r>
    </w:p>
    <w:p>
      <w:pPr>
        <w:rPr>
          <w:b/>
          <w:color w:val="auto"/>
          <w:sz w:val="32"/>
          <w:szCs w:val="32"/>
          <w:highlight w:val="none"/>
        </w:rPr>
      </w:pPr>
    </w:p>
    <w:p>
      <w:pPr>
        <w:adjustRightInd w:val="0"/>
        <w:snapToGrid w:val="0"/>
        <w:spacing w:line="48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lang w:val="en-US" w:eastAsia="zh-CN"/>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48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rPr>
          <w:b/>
          <w:color w:val="auto"/>
          <w:highlight w:val="none"/>
        </w:rPr>
      </w:pPr>
    </w:p>
    <w:p>
      <w:pPr>
        <w:spacing w:line="360" w:lineRule="auto"/>
        <w:rPr>
          <w:color w:val="auto"/>
          <w:sz w:val="24"/>
          <w:highlight w:val="none"/>
        </w:rPr>
      </w:pPr>
    </w:p>
    <w:p>
      <w:pPr>
        <w:jc w:val="center"/>
        <w:rPr>
          <w:b/>
          <w:color w:val="auto"/>
          <w:sz w:val="32"/>
          <w:szCs w:val="32"/>
          <w:highlight w:val="none"/>
        </w:rPr>
      </w:pPr>
      <w:r>
        <w:rPr>
          <w:rFonts w:hint="eastAsia"/>
          <w:b/>
          <w:color w:val="auto"/>
          <w:sz w:val="32"/>
          <w:szCs w:val="32"/>
          <w:highlight w:val="none"/>
          <w:lang w:val="en-US" w:eastAsia="zh-CN"/>
        </w:rPr>
        <w:t>区人力资源局</w:t>
      </w:r>
      <w:r>
        <w:rPr>
          <w:rFonts w:hint="eastAsia"/>
          <w:b/>
          <w:color w:val="auto"/>
          <w:sz w:val="32"/>
          <w:szCs w:val="32"/>
          <w:highlight w:val="none"/>
        </w:rPr>
        <w:t>制</w:t>
      </w:r>
    </w:p>
    <w:p>
      <w:pPr>
        <w:jc w:val="center"/>
        <w:rPr>
          <w:rFonts w:hint="eastAsia" w:ascii="宋体" w:hAnsi="宋体" w:eastAsia="宋体"/>
          <w:color w:val="auto"/>
          <w:sz w:val="24"/>
          <w:highlight w:val="none"/>
          <w:u w:val="single"/>
          <w:lang w:val="en-US" w:eastAsia="zh-CN"/>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jc w:val="center"/>
        <w:rPr>
          <w:rFonts w:hint="eastAsia"/>
          <w:b/>
          <w:color w:val="auto"/>
          <w:sz w:val="32"/>
          <w:szCs w:val="32"/>
          <w:highlight w:val="none"/>
        </w:rPr>
      </w:pPr>
    </w:p>
    <w:p>
      <w:pPr>
        <w:jc w:val="center"/>
        <w:rPr>
          <w:rFonts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五、</w:t>
      </w:r>
      <w:r>
        <w:rPr>
          <w:rFonts w:hint="eastAsia" w:ascii="宋体" w:hAnsi="宋体"/>
          <w:color w:val="auto"/>
          <w:sz w:val="24"/>
          <w:highlight w:val="none"/>
          <w:lang w:val="en-US" w:eastAsia="zh-CN"/>
        </w:rPr>
        <w:t>区人力资源局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0755-26562683</w:t>
      </w:r>
      <w:r>
        <w:rPr>
          <w:rFonts w:hint="eastAsia" w:ascii="宋体" w:hAnsi="宋体"/>
          <w:color w:val="auto"/>
          <w:sz w:val="24"/>
          <w:highlight w:val="none"/>
        </w:rPr>
        <w:t>。</w:t>
      </w: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b/>
          <w:color w:val="auto"/>
          <w:sz w:val="36"/>
          <w:szCs w:val="36"/>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val="en-US" w:eastAsia="zh-CN"/>
        </w:rPr>
        <w:t>区人力资源局分项资金-人力资源服务机构发展贡献奖项目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val="en-US" w:eastAsia="zh-CN"/>
        </w:rPr>
        <w:t>区人力资源局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val="en-US" w:eastAsia="zh-CN"/>
        </w:rPr>
        <w:t>区人力资源局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val="en-US" w:eastAsia="zh-CN"/>
        </w:rPr>
        <w:t>区人力资源局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val="en-US" w:eastAsia="zh-CN"/>
        </w:rPr>
        <w:t>区人力资源局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color w:val="auto"/>
          <w:sz w:val="24"/>
          <w:highlight w:val="none"/>
        </w:rPr>
      </w:pPr>
      <w:r>
        <w:rPr>
          <w:rFonts w:hint="eastAsia" w:ascii="宋体" w:hAnsi="宋体"/>
          <w:color w:val="auto"/>
          <w:sz w:val="24"/>
          <w:highlight w:val="none"/>
        </w:rPr>
        <w:t>五、</w:t>
      </w:r>
      <w:r>
        <w:rPr>
          <w:rFonts w:hint="eastAsia"/>
          <w:color w:val="auto"/>
          <w:sz w:val="24"/>
          <w:highlight w:val="none"/>
        </w:rPr>
        <w:t>本单位应每半年登</w:t>
      </w:r>
      <w:r>
        <w:rPr>
          <w:rFonts w:hint="eastAsia"/>
          <w:color w:val="auto"/>
          <w:sz w:val="24"/>
          <w:highlight w:val="none"/>
          <w:lang w:eastAsia="zh-CN"/>
        </w:rPr>
        <w:t>录</w:t>
      </w:r>
      <w:r>
        <w:rPr>
          <w:rFonts w:hint="eastAsia"/>
          <w:color w:val="auto"/>
          <w:sz w:val="24"/>
          <w:highlight w:val="none"/>
        </w:rPr>
        <w:t>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六、本单位若最近三年内累计获得资金扶持额度：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spacing w:line="360" w:lineRule="auto"/>
        <w:jc w:val="left"/>
        <w:rPr>
          <w:rFonts w:hint="eastAsia"/>
          <w:b/>
          <w:color w:val="auto"/>
          <w:sz w:val="28"/>
          <w:highlight w:val="none"/>
        </w:rPr>
      </w:pPr>
    </w:p>
    <w:p>
      <w:pPr>
        <w:pStyle w:val="3"/>
        <w:rPr>
          <w:rFonts w:hint="eastAsia"/>
          <w:b/>
          <w:color w:val="auto"/>
          <w:sz w:val="28"/>
          <w:highlight w:val="none"/>
        </w:rPr>
      </w:pPr>
    </w:p>
    <w:p>
      <w:pPr>
        <w:rPr>
          <w:rFonts w:hint="eastAsia"/>
          <w:b/>
          <w:color w:val="auto"/>
          <w:sz w:val="28"/>
          <w:highlight w:val="none"/>
        </w:rPr>
      </w:pPr>
    </w:p>
    <w:p>
      <w:pPr>
        <w:pStyle w:val="3"/>
        <w:rPr>
          <w:rFonts w:hint="eastAsia"/>
          <w:b/>
          <w:color w:val="auto"/>
          <w:sz w:val="28"/>
          <w:highlight w:val="none"/>
        </w:rPr>
      </w:pPr>
    </w:p>
    <w:p>
      <w:pPr>
        <w:rPr>
          <w:rFonts w:hint="eastAsia"/>
          <w:b/>
          <w:color w:val="auto"/>
          <w:sz w:val="28"/>
          <w:highlight w:val="none"/>
        </w:rPr>
      </w:pPr>
    </w:p>
    <w:p>
      <w:pPr>
        <w:pStyle w:val="3"/>
        <w:rPr>
          <w:rFonts w:hint="eastAsia"/>
          <w:b/>
          <w:color w:val="auto"/>
          <w:sz w:val="28"/>
          <w:highlight w:val="none"/>
        </w:rPr>
      </w:pPr>
    </w:p>
    <w:p>
      <w:pPr>
        <w:rPr>
          <w:rFonts w:hint="eastAsia"/>
          <w:b/>
          <w:color w:val="auto"/>
          <w:sz w:val="28"/>
          <w:highlight w:val="none"/>
        </w:rPr>
      </w:pPr>
    </w:p>
    <w:p>
      <w:pPr>
        <w:pStyle w:val="2"/>
        <w:rPr>
          <w:rFonts w:hint="eastAsia"/>
          <w:b/>
          <w:color w:val="auto"/>
          <w:sz w:val="28"/>
          <w:highlight w:val="none"/>
        </w:rPr>
      </w:pPr>
    </w:p>
    <w:p>
      <w:pPr>
        <w:rPr>
          <w:rFonts w:hint="eastAsia"/>
          <w:b/>
          <w:color w:val="auto"/>
          <w:sz w:val="28"/>
          <w:highlight w:val="none"/>
        </w:rPr>
      </w:pPr>
    </w:p>
    <w:p>
      <w:pPr>
        <w:pStyle w:val="2"/>
        <w:rPr>
          <w:rFonts w:hint="eastAsia"/>
          <w:b/>
          <w:color w:val="auto"/>
          <w:sz w:val="28"/>
          <w:highlight w:val="none"/>
        </w:rPr>
      </w:pPr>
    </w:p>
    <w:p>
      <w:pPr>
        <w:rPr>
          <w:rFonts w:hint="eastAsia"/>
          <w:b/>
          <w:color w:val="auto"/>
          <w:sz w:val="28"/>
          <w:highlight w:val="none"/>
        </w:rPr>
      </w:pPr>
    </w:p>
    <w:p>
      <w:pPr>
        <w:pStyle w:val="2"/>
        <w:rPr>
          <w:rFonts w:hint="eastAsia"/>
          <w:b/>
          <w:color w:val="auto"/>
          <w:sz w:val="28"/>
          <w:highlight w:val="none"/>
        </w:rPr>
      </w:pPr>
    </w:p>
    <w:p>
      <w:pPr>
        <w:rPr>
          <w:rFonts w:hint="eastAsia"/>
          <w:color w:val="auto"/>
          <w:highlight w:val="none"/>
        </w:rPr>
      </w:pPr>
    </w:p>
    <w:p>
      <w:pPr>
        <w:rPr>
          <w:rFonts w:hint="eastAsia"/>
          <w:color w:val="auto"/>
          <w:highlight w:val="none"/>
        </w:rPr>
      </w:pPr>
    </w:p>
    <w:p>
      <w:pPr>
        <w:rPr>
          <w:b/>
          <w:color w:val="auto"/>
          <w:sz w:val="28"/>
          <w:highlight w:val="none"/>
        </w:rPr>
      </w:pPr>
      <w:r>
        <w:rPr>
          <w:rFonts w:hint="eastAsia"/>
          <w:b/>
          <w:color w:val="auto"/>
          <w:sz w:val="28"/>
          <w:highlight w:val="none"/>
        </w:rPr>
        <w:br w:type="page"/>
      </w:r>
      <w:r>
        <w:rPr>
          <w:rFonts w:hint="eastAsia"/>
          <w:b/>
          <w:color w:val="auto"/>
          <w:sz w:val="28"/>
          <w:highlight w:val="none"/>
        </w:rPr>
        <w:t>一、申报单位基本情况</w:t>
      </w:r>
    </w:p>
    <w:tbl>
      <w:tblPr>
        <w:tblStyle w:val="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6"/>
        <w:gridCol w:w="741"/>
        <w:gridCol w:w="228"/>
        <w:gridCol w:w="335"/>
        <w:gridCol w:w="679"/>
        <w:gridCol w:w="137"/>
        <w:gridCol w:w="1032"/>
        <w:gridCol w:w="262"/>
        <w:gridCol w:w="791"/>
        <w:gridCol w:w="330"/>
        <w:gridCol w:w="307"/>
        <w:gridCol w:w="576"/>
        <w:gridCol w:w="12"/>
        <w:gridCol w:w="272"/>
        <w:gridCol w:w="1060"/>
        <w:gridCol w:w="312"/>
        <w:gridCol w:w="72"/>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12"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11"/>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656" w:type="dxa"/>
            <w:gridSpan w:val="4"/>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2"/>
            <w:tcBorders>
              <w:top w:val="single" w:color="auto" w:sz="12"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17"/>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hint="eastAsia" w:ascii="宋体" w:eastAsia="宋体"/>
                <w:color w:val="auto"/>
                <w:highlight w:val="none"/>
                <w:lang w:val="en-US" w:eastAsia="zh-CN"/>
              </w:rPr>
            </w:pPr>
            <w:r>
              <w:rPr>
                <w:rFonts w:hint="eastAsia" w:ascii="宋体" w:hAnsi="宋体"/>
                <w:color w:val="auto"/>
                <w:sz w:val="24"/>
                <w:highlight w:val="none"/>
              </w:rPr>
              <w:t>南山区促进产业高质量发展专项资金—区人力资源局分项资金-</w:t>
            </w:r>
            <w:r>
              <w:rPr>
                <w:rFonts w:hint="eastAsia" w:ascii="宋体" w:hAnsi="宋体"/>
                <w:color w:val="auto"/>
                <w:sz w:val="24"/>
                <w:highlight w:val="none"/>
                <w:lang w:eastAsia="zh-CN"/>
              </w:rPr>
              <w:t>人力资源服务机构发展贡献奖项目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110"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656"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经营面积</w:t>
            </w:r>
          </w:p>
        </w:tc>
        <w:tc>
          <w:tcPr>
            <w:tcW w:w="1869" w:type="dxa"/>
            <w:gridSpan w:val="2"/>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 xml:space="preserve">        （平米）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6"/>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266"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25" w:type="dxa"/>
            <w:gridSpan w:val="6"/>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color w:val="auto"/>
                <w:highlight w:val="none"/>
              </w:rPr>
            </w:pPr>
            <w:r>
              <w:rPr>
                <w:rFonts w:hint="eastAsia" w:ascii="宋体"/>
                <w:color w:val="auto"/>
                <w:highlight w:val="none"/>
                <w:lang w:eastAsia="zh-CN"/>
              </w:rPr>
              <w:t>支行</w:t>
            </w:r>
          </w:p>
        </w:tc>
        <w:tc>
          <w:tcPr>
            <w:tcW w:w="8943" w:type="dxa"/>
            <w:gridSpan w:val="17"/>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294" w:type="dxa"/>
            <w:gridSpan w:val="2"/>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332" w:type="dxa"/>
            <w:gridSpan w:val="2"/>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3"/>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278" w:type="dxa"/>
            <w:gridSpan w:val="2"/>
            <w:tcBorders>
              <w:top w:val="single" w:color="auto" w:sz="8" w:space="0"/>
              <w:left w:val="single" w:color="auto" w:sz="12" w:space="0"/>
              <w:bottom w:val="single" w:color="auto" w:sz="4" w:space="0"/>
              <w:right w:val="single" w:color="auto" w:sz="4" w:space="0"/>
            </w:tcBorders>
            <w:noWrap w:val="0"/>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注册地址</w:t>
            </w:r>
          </w:p>
        </w:tc>
        <w:tc>
          <w:tcPr>
            <w:tcW w:w="8943" w:type="dxa"/>
            <w:gridSpan w:val="17"/>
            <w:tcBorders>
              <w:top w:val="single" w:color="auto" w:sz="8" w:space="0"/>
              <w:left w:val="single" w:color="auto" w:sz="4" w:space="0"/>
              <w:bottom w:val="single" w:color="auto" w:sz="4" w:space="0"/>
              <w:right w:val="single" w:color="auto" w:sz="12" w:space="0"/>
            </w:tcBorders>
            <w:noWrap w:val="0"/>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278" w:type="dxa"/>
            <w:gridSpan w:val="2"/>
            <w:tcBorders>
              <w:top w:val="single" w:color="auto" w:sz="4" w:space="0"/>
              <w:left w:val="single" w:color="auto" w:sz="12" w:space="0"/>
              <w:bottom w:val="single" w:color="auto" w:sz="12"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43" w:type="dxa"/>
            <w:gridSpan w:val="17"/>
            <w:tcBorders>
              <w:top w:val="single" w:color="auto" w:sz="4" w:space="0"/>
              <w:left w:val="single" w:color="auto" w:sz="4" w:space="0"/>
              <w:bottom w:val="single" w:color="auto" w:sz="12" w:space="0"/>
              <w:right w:val="single" w:color="auto" w:sz="12" w:space="0"/>
            </w:tcBorders>
            <w:noWrap w:val="0"/>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0221" w:type="dxa"/>
            <w:gridSpan w:val="19"/>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hint="eastAsia" w:ascii="宋体"/>
                <w:color w:val="auto"/>
                <w:highlight w:val="none"/>
              </w:rPr>
            </w:pPr>
          </w:p>
          <w:p>
            <w:pPr>
              <w:snapToGrid w:val="0"/>
              <w:spacing w:line="240" w:lineRule="atLeast"/>
              <w:jc w:val="center"/>
              <w:rPr>
                <w:rFonts w:hint="eastAsia" w:ascii="宋体" w:eastAsia="宋体"/>
                <w:color w:val="auto"/>
                <w:highlight w:val="none"/>
                <w:lang w:val="en-US" w:eastAsia="zh-CN"/>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eastAsia="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221" w:type="dxa"/>
            <w:gridSpan w:val="19"/>
            <w:tcBorders>
              <w:top w:val="single" w:color="auto" w:sz="8"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5"/>
            <w:tcBorders>
              <w:top w:val="single" w:color="auto" w:sz="8" w:space="0"/>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5"/>
            <w:tcBorders>
              <w:top w:val="single" w:color="auto" w:sz="8" w:space="0"/>
              <w:left w:val="single" w:color="auto" w:sz="8" w:space="0"/>
              <w:right w:val="single" w:color="auto" w:sz="8" w:space="0"/>
            </w:tcBorders>
            <w:noWrap w:val="0"/>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408" w:type="dxa"/>
            <w:gridSpan w:val="8"/>
            <w:tcBorders>
              <w:top w:val="single" w:color="auto" w:sz="8" w:space="0"/>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4408" w:type="dxa"/>
            <w:gridSpan w:val="8"/>
            <w:tcBorders>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4408" w:type="dxa"/>
            <w:gridSpan w:val="8"/>
            <w:tcBorders>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5"/>
            <w:tcBorders>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5"/>
            <w:tcBorders>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p>
        </w:tc>
        <w:tc>
          <w:tcPr>
            <w:tcW w:w="4408" w:type="dxa"/>
            <w:gridSpan w:val="8"/>
            <w:tcBorders>
              <w:left w:val="single" w:color="auto" w:sz="8" w:space="0"/>
              <w:bottom w:val="single" w:color="auto" w:sz="12"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221" w:type="dxa"/>
            <w:gridSpan w:val="19"/>
            <w:tcBorders>
              <w:top w:val="single" w:color="auto" w:sz="12" w:space="0"/>
              <w:left w:val="single" w:color="auto" w:sz="12"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经营</w:t>
            </w:r>
            <w:r>
              <w:rPr>
                <w:rFonts w:hint="eastAsia" w:ascii="宋体"/>
                <w:color w:val="auto"/>
                <w:highlight w:val="none"/>
                <w:lang w:eastAsia="zh-CN"/>
              </w:rPr>
              <w:t>效益</w:t>
            </w:r>
            <w:r>
              <w:rPr>
                <w:rFonts w:hint="eastAsia" w:ascii="宋体"/>
                <w:color w:val="auto"/>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410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4101" w:type="dxa"/>
            <w:gridSpan w:val="7"/>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410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4101" w:type="dxa"/>
            <w:gridSpan w:val="7"/>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410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4101" w:type="dxa"/>
            <w:gridSpan w:val="7"/>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w:t>
            </w:r>
            <w:r>
              <w:rPr>
                <w:rFonts w:hint="eastAsia" w:ascii="宋体"/>
                <w:color w:val="auto"/>
                <w:highlight w:val="none"/>
              </w:rPr>
              <w:t>纳税（万元）</w:t>
            </w:r>
          </w:p>
        </w:tc>
        <w:tc>
          <w:tcPr>
            <w:tcW w:w="4101" w:type="dxa"/>
            <w:gridSpan w:val="9"/>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4101" w:type="dxa"/>
            <w:gridSpan w:val="7"/>
            <w:tcBorders>
              <w:top w:val="single" w:color="auto" w:sz="4"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0221" w:type="dxa"/>
            <w:gridSpan w:val="19"/>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exact"/>
          <w:jc w:val="center"/>
        </w:trPr>
        <w:tc>
          <w:tcPr>
            <w:tcW w:w="10221" w:type="dxa"/>
            <w:gridSpan w:val="19"/>
            <w:tcBorders>
              <w:top w:val="single" w:color="auto" w:sz="8" w:space="0"/>
              <w:left w:val="single" w:color="auto" w:sz="12" w:space="0"/>
              <w:bottom w:val="single" w:color="auto" w:sz="12" w:space="0"/>
              <w:right w:val="single" w:color="auto" w:sz="12" w:space="0"/>
            </w:tcBorders>
            <w:noWrap w:val="0"/>
            <w:vAlign w:val="top"/>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bl>
    <w:p>
      <w:pPr>
        <w:spacing w:line="360" w:lineRule="auto"/>
        <w:rPr>
          <w:rFonts w:ascii="宋体" w:hAnsi="宋体"/>
          <w:b/>
          <w:bCs/>
          <w:color w:val="auto"/>
          <w:sz w:val="28"/>
          <w:highlight w:val="none"/>
        </w:rPr>
      </w:pPr>
      <w:r>
        <w:rPr>
          <w:rFonts w:hint="eastAsia" w:ascii="宋体" w:hAnsi="宋体"/>
          <w:b/>
          <w:bCs/>
          <w:color w:val="auto"/>
          <w:sz w:val="28"/>
          <w:highlight w:val="none"/>
        </w:rPr>
        <w:t>二、申请项目情况</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6" w:type="dxa"/>
          <w:left w:w="96" w:type="dxa"/>
          <w:bottom w:w="56" w:type="dxa"/>
          <w:right w:w="96" w:type="dxa"/>
        </w:tblCellMar>
      </w:tblPr>
      <w:tblGrid>
        <w:gridCol w:w="2045"/>
        <w:gridCol w:w="582"/>
        <w:gridCol w:w="2373"/>
        <w:gridCol w:w="897"/>
        <w:gridCol w:w="1725"/>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华文仿宋" w:hAnsi="华文仿宋" w:eastAsia="华文仿宋" w:cs="华文仿宋"/>
                <w:b/>
                <w:bCs/>
                <w:i w:val="0"/>
                <w:iCs w:val="0"/>
                <w:color w:val="auto"/>
                <w:sz w:val="24"/>
                <w:szCs w:val="24"/>
                <w:highlight w:val="none"/>
                <w:u w:val="none"/>
              </w:rPr>
            </w:pPr>
            <w:r>
              <w:rPr>
                <w:rFonts w:hint="eastAsia" w:ascii="宋体" w:hAnsi="宋体" w:cs="宋体"/>
                <w:b/>
                <w:bCs/>
                <w:i w:val="0"/>
                <w:iCs w:val="0"/>
                <w:color w:val="auto"/>
                <w:kern w:val="0"/>
                <w:sz w:val="32"/>
                <w:szCs w:val="32"/>
                <w:highlight w:val="none"/>
                <w:u w:val="none"/>
                <w:lang w:val="en-US" w:eastAsia="zh-CN" w:bidi="ar"/>
              </w:rPr>
              <w:t>人力资源服务机构发展贡献奖项目</w:t>
            </w:r>
            <w:r>
              <w:rPr>
                <w:rFonts w:hint="eastAsia" w:ascii="宋体" w:hAnsi="宋体" w:eastAsia="宋体" w:cs="宋体"/>
                <w:b/>
                <w:bCs/>
                <w:i w:val="0"/>
                <w:iCs w:val="0"/>
                <w:color w:val="auto"/>
                <w:kern w:val="0"/>
                <w:sz w:val="32"/>
                <w:szCs w:val="32"/>
                <w:highlight w:val="none"/>
                <w:u w:val="none"/>
                <w:lang w:val="en-US" w:eastAsia="zh-CN" w:bidi="ar"/>
              </w:rPr>
              <w:t>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6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本项目填报人</w:t>
            </w:r>
          </w:p>
        </w:tc>
        <w:tc>
          <w:tcPr>
            <w:tcW w:w="12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i w:val="0"/>
                <w:iCs w:val="0"/>
                <w:color w:val="auto"/>
                <w:sz w:val="21"/>
                <w:szCs w:val="21"/>
                <w:highlight w:val="none"/>
                <w:u w:val="none"/>
              </w:rPr>
            </w:pPr>
          </w:p>
        </w:tc>
        <w:tc>
          <w:tcPr>
            <w:tcW w:w="13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联系电话</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6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备用联系人</w:t>
            </w:r>
          </w:p>
        </w:tc>
        <w:tc>
          <w:tcPr>
            <w:tcW w:w="12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i w:val="0"/>
                <w:iCs w:val="0"/>
                <w:color w:val="auto"/>
                <w:sz w:val="21"/>
                <w:szCs w:val="21"/>
                <w:highlight w:val="none"/>
                <w:u w:val="none"/>
              </w:rPr>
            </w:pPr>
          </w:p>
        </w:tc>
        <w:tc>
          <w:tcPr>
            <w:tcW w:w="13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联系电话</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6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在南山区注册</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登记时间</w:t>
            </w:r>
          </w:p>
        </w:tc>
        <w:tc>
          <w:tcPr>
            <w:tcW w:w="12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xxxx年xx月xx日</w:t>
            </w:r>
          </w:p>
        </w:tc>
        <w:tc>
          <w:tcPr>
            <w:tcW w:w="13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在南山区开始</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纳税时间</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xxxx年xx月xx日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6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是否取得人力资源服务机构许可、备案凭证</w:t>
            </w:r>
            <w:r>
              <w:rPr>
                <w:rFonts w:hint="eastAsia" w:ascii="宋体" w:hAnsi="宋体" w:eastAsia="宋体" w:cs="宋体"/>
                <w:i w:val="0"/>
                <w:iCs w:val="0"/>
                <w:color w:val="auto"/>
                <w:kern w:val="0"/>
                <w:sz w:val="21"/>
                <w:szCs w:val="21"/>
                <w:highlight w:val="none"/>
                <w:u w:val="none"/>
                <w:lang w:eastAsia="zh-CN" w:bidi="ar"/>
              </w:rPr>
              <w:t>或劳务派遣经营许可证</w:t>
            </w:r>
          </w:p>
        </w:tc>
        <w:tc>
          <w:tcPr>
            <w:tcW w:w="12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□人力资源服务机构登记备案</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□人力资源服务许可证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□劳务派遣经营许可证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□否</w:t>
            </w:r>
          </w:p>
        </w:tc>
        <w:tc>
          <w:tcPr>
            <w:tcW w:w="13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人力资源服务机构登记备案/劳务派遣经营许可证期限</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xxxx年xx月xx日-xxxx年xx月xx日</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或长期有效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67"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主营业务是否为人力资源服务（营收占比50%以上</w:t>
            </w:r>
          </w:p>
        </w:tc>
        <w:tc>
          <w:tcPr>
            <w:tcW w:w="123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□否</w:t>
            </w:r>
          </w:p>
        </w:tc>
        <w:tc>
          <w:tcPr>
            <w:tcW w:w="13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上年度</w:t>
            </w:r>
            <w:r>
              <w:rPr>
                <w:rFonts w:hint="eastAsia" w:ascii="宋体" w:hAnsi="宋体" w:eastAsia="宋体" w:cs="宋体"/>
                <w:i w:val="0"/>
                <w:iCs w:val="0"/>
                <w:color w:val="auto"/>
                <w:kern w:val="0"/>
                <w:sz w:val="21"/>
                <w:szCs w:val="21"/>
                <w:highlight w:val="none"/>
                <w:u w:val="none"/>
                <w:lang w:val="en-US" w:eastAsia="zh-CN" w:bidi="ar"/>
              </w:rPr>
              <w:t>人力资源服务规模（人次）</w:t>
            </w:r>
          </w:p>
        </w:tc>
        <w:tc>
          <w:tcPr>
            <w:tcW w:w="103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xxx人次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rPr>
              <w:t>经营</w:t>
            </w:r>
            <w:r>
              <w:rPr>
                <w:rFonts w:hint="eastAsia" w:ascii="宋体" w:hAnsi="宋体" w:eastAsia="宋体" w:cs="宋体"/>
                <w:color w:val="auto"/>
                <w:sz w:val="21"/>
                <w:szCs w:val="21"/>
                <w:highlight w:val="none"/>
                <w:lang w:eastAsia="zh-CN"/>
              </w:rPr>
              <w:t>效益</w:t>
            </w:r>
            <w:r>
              <w:rPr>
                <w:rFonts w:hint="eastAsia" w:ascii="宋体" w:hAnsi="宋体" w:eastAsia="宋体" w:cs="宋体"/>
                <w:color w:val="auto"/>
                <w:sz w:val="21"/>
                <w:szCs w:val="21"/>
                <w:highlight w:val="none"/>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064"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项目</w:t>
            </w:r>
          </w:p>
        </w:tc>
        <w:tc>
          <w:tcPr>
            <w:tcW w:w="2005" w:type="pct"/>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jc w:val="center"/>
              <w:rPr>
                <w:rFonts w:hint="eastAsia" w:ascii="宋体" w:hAnsi="宋体" w:eastAsia="宋体" w:cs="宋体"/>
                <w:i w:val="0"/>
                <w:iCs w:val="0"/>
                <w:color w:val="auto"/>
                <w:sz w:val="21"/>
                <w:szCs w:val="21"/>
                <w:highlight w:val="none"/>
                <w:u w:val="none"/>
              </w:rPr>
            </w:pPr>
            <w:r>
              <w:rPr>
                <w:rFonts w:hint="eastAsia" w:ascii="宋体"/>
                <w:color w:val="auto"/>
                <w:highlight w:val="none"/>
              </w:rPr>
              <w:t>本年度预计</w:t>
            </w:r>
          </w:p>
        </w:tc>
        <w:tc>
          <w:tcPr>
            <w:tcW w:w="192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color w:val="auto"/>
                <w:sz w:val="21"/>
                <w:szCs w:val="21"/>
                <w:highlight w:val="none"/>
                <w:lang w:eastAsia="zh-CN"/>
              </w:rPr>
            </w:pPr>
            <w:r>
              <w:rPr>
                <w:rFonts w:hint="eastAsia" w:ascii="宋体"/>
                <w:color w:val="auto"/>
                <w:highlight w:val="none"/>
              </w:rPr>
              <w:t>上一年度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064"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产值/</w:t>
            </w:r>
            <w:r>
              <w:rPr>
                <w:rFonts w:hint="eastAsia" w:ascii="宋体" w:hAnsi="宋体" w:eastAsia="宋体" w:cs="宋体"/>
                <w:color w:val="auto"/>
                <w:sz w:val="21"/>
                <w:szCs w:val="21"/>
                <w:highlight w:val="none"/>
              </w:rPr>
              <w:t>营收</w:t>
            </w:r>
          </w:p>
          <w:p>
            <w:pPr>
              <w:snapToGrid w:val="0"/>
              <w:spacing w:line="240" w:lineRule="atLeas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（万元）</w:t>
            </w:r>
          </w:p>
        </w:tc>
        <w:tc>
          <w:tcPr>
            <w:tcW w:w="2005" w:type="pct"/>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jc w:val="center"/>
              <w:rPr>
                <w:rFonts w:hint="eastAsia" w:ascii="宋体" w:hAnsi="宋体" w:eastAsia="宋体" w:cs="宋体"/>
                <w:i w:val="0"/>
                <w:iCs w:val="0"/>
                <w:color w:val="auto"/>
                <w:sz w:val="21"/>
                <w:szCs w:val="21"/>
                <w:highlight w:val="none"/>
                <w:u w:val="none"/>
                <w:lang w:val="en-US" w:eastAsia="zh-CN"/>
              </w:rPr>
            </w:pPr>
          </w:p>
        </w:tc>
        <w:tc>
          <w:tcPr>
            <w:tcW w:w="192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064"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净利润</w:t>
            </w:r>
          </w:p>
          <w:p>
            <w:pPr>
              <w:snapToGrid w:val="0"/>
              <w:spacing w:line="240" w:lineRule="atLeas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（万元）</w:t>
            </w:r>
          </w:p>
        </w:tc>
        <w:tc>
          <w:tcPr>
            <w:tcW w:w="2005" w:type="pct"/>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jc w:val="center"/>
              <w:rPr>
                <w:rFonts w:hint="eastAsia" w:ascii="宋体" w:hAnsi="宋体" w:eastAsia="宋体" w:cs="宋体"/>
                <w:i w:val="0"/>
                <w:iCs w:val="0"/>
                <w:color w:val="auto"/>
                <w:sz w:val="21"/>
                <w:szCs w:val="21"/>
                <w:highlight w:val="none"/>
                <w:u w:val="none"/>
              </w:rPr>
            </w:pPr>
          </w:p>
        </w:tc>
        <w:tc>
          <w:tcPr>
            <w:tcW w:w="192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064"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南山</w:t>
            </w:r>
            <w:r>
              <w:rPr>
                <w:rFonts w:hint="eastAsia" w:ascii="宋体" w:hAnsi="宋体" w:eastAsia="宋体" w:cs="宋体"/>
                <w:color w:val="auto"/>
                <w:sz w:val="21"/>
                <w:szCs w:val="21"/>
                <w:highlight w:val="none"/>
              </w:rPr>
              <w:t>纳税</w:t>
            </w:r>
          </w:p>
          <w:p>
            <w:pPr>
              <w:snapToGrid w:val="0"/>
              <w:spacing w:line="240" w:lineRule="atLeas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（万元）</w:t>
            </w:r>
          </w:p>
        </w:tc>
        <w:tc>
          <w:tcPr>
            <w:tcW w:w="2005" w:type="pct"/>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jc w:val="center"/>
              <w:rPr>
                <w:rFonts w:hint="eastAsia" w:ascii="宋体" w:hAnsi="宋体" w:eastAsia="宋体" w:cs="宋体"/>
                <w:i w:val="0"/>
                <w:iCs w:val="0"/>
                <w:color w:val="auto"/>
                <w:sz w:val="21"/>
                <w:szCs w:val="21"/>
                <w:highlight w:val="none"/>
                <w:u w:val="none"/>
              </w:rPr>
            </w:pPr>
          </w:p>
        </w:tc>
        <w:tc>
          <w:tcPr>
            <w:tcW w:w="192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064" w:type="pct"/>
            <w:tcBorders>
              <w:top w:val="single" w:color="000000" w:sz="4" w:space="0"/>
              <w:left w:val="single" w:color="000000" w:sz="4" w:space="0"/>
              <w:bottom w:val="single" w:color="000000" w:sz="4" w:space="0"/>
              <w:right w:val="single" w:color="000000" w:sz="4" w:space="0"/>
            </w:tcBorders>
            <w:noWrap w:val="0"/>
            <w:vAlign w:val="top"/>
          </w:tcPr>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申请单位</w:t>
            </w:r>
          </w:p>
          <w:p>
            <w:pPr>
              <w:snapToGrid w:val="0"/>
              <w:spacing w:line="240" w:lineRule="atLeast"/>
              <w:jc w:val="center"/>
              <w:rPr>
                <w:rFonts w:hint="eastAsia" w:ascii="宋体" w:hAnsi="宋体" w:eastAsia="宋体" w:cs="宋体"/>
                <w:i w:val="0"/>
                <w:iCs w:val="0"/>
                <w:color w:val="auto"/>
                <w:sz w:val="21"/>
                <w:szCs w:val="21"/>
                <w:highlight w:val="none"/>
                <w:u w:val="none"/>
              </w:rPr>
            </w:pPr>
            <w:r>
              <w:rPr>
                <w:rFonts w:hint="eastAsia" w:ascii="宋体" w:hAnsi="Times New Roman" w:eastAsia="宋体" w:cs="Times New Roman"/>
                <w:color w:val="auto"/>
                <w:kern w:val="2"/>
                <w:sz w:val="21"/>
                <w:szCs w:val="21"/>
                <w:highlight w:val="none"/>
                <w:lang w:val="en-US" w:eastAsia="zh-CN" w:bidi="ar-SA"/>
              </w:rPr>
              <w:t>声明</w:t>
            </w:r>
          </w:p>
        </w:tc>
        <w:tc>
          <w:tcPr>
            <w:tcW w:w="3935" w:type="pct"/>
            <w:gridSpan w:val="5"/>
            <w:tcBorders>
              <w:top w:val="single" w:color="000000" w:sz="4" w:space="0"/>
              <w:left w:val="single" w:color="000000" w:sz="4" w:space="0"/>
              <w:bottom w:val="single" w:color="000000" w:sz="4" w:space="0"/>
              <w:right w:val="single" w:color="000000" w:sz="4" w:space="0"/>
            </w:tcBorders>
            <w:noWrap w:val="0"/>
            <w:vAlign w:val="top"/>
          </w:tcPr>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both"/>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cs="Times New Roman"/>
                <w:color w:val="auto"/>
                <w:kern w:val="2"/>
                <w:sz w:val="21"/>
                <w:szCs w:val="21"/>
                <w:highlight w:val="non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兹保证提供的所有电子信息和上传材料的内容均真实有效。如有不实填报，愿承担由此引起的一切法律责任。</w:t>
            </w: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负责人（签字）：                  单位盖章：</w:t>
            </w:r>
          </w:p>
          <w:p>
            <w:pPr>
              <w:snapToGrid w:val="0"/>
              <w:spacing w:line="240" w:lineRule="atLeast"/>
              <w:jc w:val="center"/>
              <w:rPr>
                <w:rFonts w:hint="eastAsia" w:ascii="宋体" w:hAnsi="Times New Roman" w:eastAsia="宋体" w:cs="Times New Roman"/>
                <w:color w:val="auto"/>
                <w:kern w:val="2"/>
                <w:sz w:val="21"/>
                <w:szCs w:val="21"/>
                <w:highlight w:val="none"/>
                <w:lang w:val="en-US" w:eastAsia="zh-CN" w:bidi="ar-SA"/>
              </w:rPr>
            </w:pPr>
          </w:p>
          <w:p>
            <w:pPr>
              <w:snapToGrid w:val="0"/>
              <w:spacing w:line="240" w:lineRule="atLeast"/>
              <w:jc w:val="center"/>
              <w:rPr>
                <w:rFonts w:hint="eastAsia" w:ascii="宋体" w:hAnsi="宋体" w:eastAsia="宋体" w:cs="宋体"/>
                <w:i w:val="0"/>
                <w:iCs w:val="0"/>
                <w:color w:val="auto"/>
                <w:sz w:val="21"/>
                <w:szCs w:val="21"/>
                <w:highlight w:val="none"/>
                <w:u w:val="none"/>
              </w:rPr>
            </w:pPr>
            <w:r>
              <w:rPr>
                <w:rFonts w:hint="eastAsia" w:ascii="宋体" w:hAnsi="Times New Roman" w:cs="Times New Roman"/>
                <w:color w:val="auto"/>
                <w:kern w:val="2"/>
                <w:sz w:val="21"/>
                <w:szCs w:val="21"/>
                <w:highlight w:val="non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年    月    日</w:t>
            </w:r>
          </w:p>
        </w:tc>
      </w:tr>
    </w:tbl>
    <w:p>
      <w:pPr>
        <w:spacing w:line="276" w:lineRule="auto"/>
        <w:rPr>
          <w:rFonts w:hint="eastAsia" w:ascii="宋体" w:hAnsi="宋体"/>
          <w:b/>
          <w:bCs/>
          <w:color w:val="auto"/>
          <w:sz w:val="28"/>
          <w:szCs w:val="28"/>
          <w:highlight w:val="none"/>
        </w:rPr>
      </w:pPr>
    </w:p>
    <w:p>
      <w:pPr>
        <w:spacing w:line="276" w:lineRule="auto"/>
        <w:rPr>
          <w:rFonts w:hint="eastAsia" w:eastAsia="宋体"/>
          <w:color w:val="auto"/>
          <w:highlight w:val="none"/>
          <w:lang w:val="en-US" w:eastAsia="zh-CN"/>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三、本申请所附材料清单</w:t>
      </w:r>
    </w:p>
    <w:tbl>
      <w:tblPr>
        <w:tblStyle w:val="7"/>
        <w:tblW w:w="962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45" w:type="dxa"/>
          <w:left w:w="96" w:type="dxa"/>
          <w:bottom w:w="45" w:type="dxa"/>
          <w:right w:w="96" w:type="dxa"/>
        </w:tblCellMar>
      </w:tblPr>
      <w:tblGrid>
        <w:gridCol w:w="732"/>
        <w:gridCol w:w="5640"/>
        <w:gridCol w:w="882"/>
        <w:gridCol w:w="237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32" w:type="dxa"/>
            <w:noWrap w:val="0"/>
            <w:vAlign w:val="center"/>
          </w:tcPr>
          <w:p>
            <w:pPr>
              <w:snapToGrid w:val="0"/>
              <w:spacing w:line="276" w:lineRule="auto"/>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序号</w:t>
            </w:r>
          </w:p>
        </w:tc>
        <w:tc>
          <w:tcPr>
            <w:tcW w:w="5640" w:type="dxa"/>
            <w:noWrap w:val="0"/>
            <w:vAlign w:val="center"/>
          </w:tcPr>
          <w:p>
            <w:pPr>
              <w:snapToGrid w:val="0"/>
              <w:spacing w:line="276" w:lineRule="auto"/>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附件名称</w:t>
            </w:r>
          </w:p>
        </w:tc>
        <w:tc>
          <w:tcPr>
            <w:tcW w:w="882" w:type="dxa"/>
            <w:noWrap w:val="0"/>
            <w:vAlign w:val="center"/>
          </w:tcPr>
          <w:p>
            <w:pPr>
              <w:snapToGrid w:val="0"/>
              <w:spacing w:line="276" w:lineRule="auto"/>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是否必备材料</w:t>
            </w:r>
          </w:p>
        </w:tc>
        <w:tc>
          <w:tcPr>
            <w:tcW w:w="2374" w:type="dxa"/>
            <w:noWrap w:val="0"/>
            <w:vAlign w:val="center"/>
          </w:tcPr>
          <w:p>
            <w:pPr>
              <w:snapToGrid w:val="0"/>
              <w:spacing w:line="276" w:lineRule="auto"/>
              <w:jc w:val="center"/>
              <w:rPr>
                <w:rFonts w:hint="eastAsia" w:ascii="宋体" w:hAnsi="宋体" w:eastAsia="宋体"/>
                <w:b/>
                <w:color w:val="auto"/>
                <w:sz w:val="21"/>
                <w:szCs w:val="21"/>
                <w:highlight w:val="none"/>
                <w:lang w:eastAsia="zh-CN"/>
              </w:rPr>
            </w:pPr>
            <w:r>
              <w:rPr>
                <w:rFonts w:hint="eastAsia" w:ascii="宋体" w:hAnsi="宋体" w:eastAsia="宋体"/>
                <w:b/>
                <w:bCs/>
                <w:color w:val="auto"/>
                <w:sz w:val="21"/>
                <w:szCs w:val="21"/>
                <w:highlight w:val="none"/>
                <w:lang w:eastAsia="zh-CN"/>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w:t>
            </w:r>
          </w:p>
        </w:tc>
        <w:tc>
          <w:tcPr>
            <w:tcW w:w="5640" w:type="dxa"/>
            <w:noWrap w:val="0"/>
            <w:vAlign w:val="center"/>
          </w:tcPr>
          <w:p>
            <w:pPr>
              <w:snapToGrid w:val="0"/>
              <w:spacing w:line="276" w:lineRule="auto"/>
              <w:jc w:val="left"/>
              <w:rPr>
                <w:rFonts w:hint="eastAsia" w:ascii="宋体" w:hAnsi="Times New Roman" w:eastAsia="宋体" w:cs="Times New Roman"/>
                <w:color w:val="auto"/>
                <w:kern w:val="2"/>
                <w:sz w:val="21"/>
                <w:szCs w:val="24"/>
                <w:highlight w:val="none"/>
                <w:lang w:val="en-US" w:eastAsia="zh-CN" w:bidi="ar-SA"/>
              </w:rPr>
            </w:pPr>
            <w:r>
              <w:rPr>
                <w:rFonts w:hint="eastAsia" w:ascii="宋体" w:eastAsia="宋体"/>
                <w:color w:val="auto"/>
                <w:sz w:val="21"/>
                <w:highlight w:val="none"/>
              </w:rPr>
              <w:t>《南山区促进产业高质量发展专项资金—区人力资源局分项资金-</w:t>
            </w:r>
            <w:r>
              <w:rPr>
                <w:rFonts w:hint="eastAsia" w:ascii="宋体" w:eastAsia="宋体"/>
                <w:color w:val="auto"/>
                <w:sz w:val="21"/>
                <w:highlight w:val="none"/>
                <w:lang w:eastAsia="zh-CN"/>
              </w:rPr>
              <w:t>人力资源服务机构发展贡献奖项目</w:t>
            </w:r>
            <w:r>
              <w:rPr>
                <w:rFonts w:hint="eastAsia" w:ascii="宋体" w:eastAsia="宋体"/>
                <w:color w:val="auto"/>
                <w:sz w:val="21"/>
                <w:highlight w:val="none"/>
              </w:rPr>
              <w:t>申请书》</w:t>
            </w:r>
          </w:p>
        </w:tc>
        <w:tc>
          <w:tcPr>
            <w:tcW w:w="882" w:type="dxa"/>
            <w:noWrap w:val="0"/>
            <w:vAlign w:val="center"/>
          </w:tcPr>
          <w:p>
            <w:pPr>
              <w:snapToGrid w:val="0"/>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 w:val="21"/>
                <w:szCs w:val="21"/>
                <w:highlight w:val="none"/>
                <w:lang w:val="en-US" w:eastAsia="zh-CN"/>
              </w:rPr>
              <w:t>是</w:t>
            </w:r>
          </w:p>
        </w:tc>
        <w:tc>
          <w:tcPr>
            <w:tcW w:w="2374" w:type="dxa"/>
            <w:noWrap w:val="0"/>
            <w:vAlign w:val="center"/>
          </w:tcPr>
          <w:p>
            <w:pPr>
              <w:snapToGrid w:val="0"/>
              <w:spacing w:line="276" w:lineRule="auto"/>
              <w:jc w:val="left"/>
              <w:rPr>
                <w:rFonts w:hint="eastAsia" w:ascii="宋体" w:hAnsi="Times New Roman" w:eastAsia="宋体" w:cs="Times New Roman"/>
                <w:color w:val="auto"/>
                <w:kern w:val="2"/>
                <w:sz w:val="21"/>
                <w:szCs w:val="24"/>
                <w:highlight w:val="none"/>
                <w:lang w:val="en-US" w:eastAsia="zh-CN" w:bidi="ar-SA"/>
              </w:rPr>
            </w:pPr>
            <w:r>
              <w:rPr>
                <w:rFonts w:hint="eastAsia" w:ascii="宋体" w:eastAsia="宋体"/>
                <w:color w:val="auto"/>
                <w:sz w:val="21"/>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p>
        </w:tc>
        <w:tc>
          <w:tcPr>
            <w:tcW w:w="5640" w:type="dxa"/>
            <w:noWrap w:val="0"/>
            <w:vAlign w:val="center"/>
          </w:tcPr>
          <w:p>
            <w:pPr>
              <w:snapToGrid w:val="0"/>
              <w:spacing w:line="276" w:lineRule="auto"/>
              <w:jc w:val="left"/>
              <w:rPr>
                <w:rFonts w:ascii="宋体" w:hAnsi="宋体" w:eastAsia="宋体"/>
                <w:color w:val="auto"/>
                <w:sz w:val="21"/>
                <w:szCs w:val="21"/>
                <w:highlight w:val="none"/>
              </w:rPr>
            </w:pPr>
            <w:r>
              <w:rPr>
                <w:rFonts w:hint="eastAsia" w:ascii="宋体" w:eastAsia="宋体"/>
                <w:color w:val="auto"/>
                <w:sz w:val="21"/>
                <w:highlight w:val="none"/>
              </w:rPr>
              <w:t>统一社会信用代码证书</w:t>
            </w:r>
          </w:p>
        </w:tc>
        <w:tc>
          <w:tcPr>
            <w:tcW w:w="882" w:type="dxa"/>
            <w:noWrap w:val="0"/>
            <w:vAlign w:val="center"/>
          </w:tcPr>
          <w:p>
            <w:pPr>
              <w:snapToGrid w:val="0"/>
              <w:spacing w:line="276"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w:t>
            </w:r>
          </w:p>
        </w:tc>
        <w:tc>
          <w:tcPr>
            <w:tcW w:w="2374" w:type="dxa"/>
            <w:noWrap w:val="0"/>
            <w:vAlign w:val="center"/>
          </w:tcPr>
          <w:p>
            <w:pPr>
              <w:snapToGrid w:val="0"/>
              <w:spacing w:line="276"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p>
        </w:tc>
        <w:tc>
          <w:tcPr>
            <w:tcW w:w="5640" w:type="dxa"/>
            <w:noWrap w:val="0"/>
            <w:vAlign w:val="center"/>
          </w:tcPr>
          <w:p>
            <w:pPr>
              <w:snapToGrid w:val="0"/>
              <w:spacing w:line="276" w:lineRule="auto"/>
              <w:jc w:val="left"/>
              <w:rPr>
                <w:rFonts w:ascii="宋体" w:hAnsi="宋体" w:eastAsia="宋体"/>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Times New Roman"/>
                <w:color w:val="auto"/>
                <w:sz w:val="21"/>
                <w:szCs w:val="21"/>
                <w:highlight w:val="none"/>
                <w:lang w:eastAsia="zh-CN"/>
              </w:rPr>
              <w:t>或分支机构负责人</w:t>
            </w:r>
            <w:r>
              <w:rPr>
                <w:rFonts w:hint="eastAsia" w:ascii="宋体" w:hAnsi="宋体" w:eastAsia="宋体" w:cs="Times New Roman"/>
                <w:color w:val="auto"/>
                <w:sz w:val="21"/>
                <w:szCs w:val="21"/>
                <w:highlight w:val="none"/>
              </w:rPr>
              <w:t>身份证</w:t>
            </w:r>
          </w:p>
        </w:tc>
        <w:tc>
          <w:tcPr>
            <w:tcW w:w="882" w:type="dxa"/>
            <w:noWrap w:val="0"/>
            <w:vAlign w:val="center"/>
          </w:tcPr>
          <w:p>
            <w:pPr>
              <w:snapToGrid w:val="0"/>
              <w:spacing w:line="276"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w:t>
            </w:r>
          </w:p>
        </w:tc>
        <w:tc>
          <w:tcPr>
            <w:tcW w:w="2374" w:type="dxa"/>
            <w:noWrap w:val="0"/>
            <w:vAlign w:val="center"/>
          </w:tcPr>
          <w:p>
            <w:pPr>
              <w:snapToGrid w:val="0"/>
              <w:spacing w:line="276"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p>
        </w:tc>
        <w:tc>
          <w:tcPr>
            <w:tcW w:w="5640" w:type="dxa"/>
            <w:noWrap w:val="0"/>
            <w:vAlign w:val="center"/>
          </w:tcPr>
          <w:p>
            <w:pPr>
              <w:snapToGrid w:val="0"/>
              <w:spacing w:line="276" w:lineRule="auto"/>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人力资源服务许可（备案）凭证或劳务派遣经营许可证</w:t>
            </w:r>
          </w:p>
        </w:tc>
        <w:tc>
          <w:tcPr>
            <w:tcW w:w="882" w:type="dxa"/>
            <w:noWrap w:val="0"/>
            <w:vAlign w:val="center"/>
          </w:tcPr>
          <w:p>
            <w:pPr>
              <w:snapToGrid w:val="0"/>
              <w:spacing w:line="276" w:lineRule="auto"/>
              <w:jc w:val="center"/>
              <w:rPr>
                <w:rFonts w:hint="eastAsia" w:ascii="宋体" w:hAnsi="宋体" w:eastAsia="宋体"/>
                <w:color w:val="auto"/>
                <w:sz w:val="21"/>
                <w:szCs w:val="21"/>
                <w:highlight w:val="none"/>
              </w:rPr>
            </w:pPr>
          </w:p>
        </w:tc>
        <w:tc>
          <w:tcPr>
            <w:tcW w:w="2374" w:type="dxa"/>
            <w:noWrap w:val="0"/>
            <w:vAlign w:val="center"/>
          </w:tcPr>
          <w:p>
            <w:pPr>
              <w:snapToGrid w:val="0"/>
              <w:spacing w:line="276" w:lineRule="auto"/>
              <w:jc w:val="left"/>
              <w:rPr>
                <w:rFonts w:hint="eastAsia"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p>
        </w:tc>
        <w:tc>
          <w:tcPr>
            <w:tcW w:w="5640" w:type="dxa"/>
            <w:noWrap w:val="0"/>
            <w:vAlign w:val="center"/>
          </w:tcPr>
          <w:p>
            <w:pPr>
              <w:snapToGrid w:val="0"/>
              <w:spacing w:line="276"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申报主体由税务部门开具的单位</w:t>
            </w:r>
            <w:r>
              <w:rPr>
                <w:rFonts w:hint="eastAsia" w:ascii="宋体" w:hAnsi="宋体"/>
                <w:color w:val="auto"/>
                <w:sz w:val="21"/>
                <w:szCs w:val="21"/>
                <w:highlight w:val="none"/>
                <w:lang w:eastAsia="zh-CN"/>
              </w:rPr>
              <w:t>上年</w:t>
            </w:r>
            <w:r>
              <w:rPr>
                <w:rFonts w:hint="eastAsia" w:ascii="宋体" w:hAnsi="宋体" w:eastAsia="宋体"/>
                <w:color w:val="auto"/>
                <w:sz w:val="21"/>
                <w:szCs w:val="21"/>
                <w:highlight w:val="none"/>
              </w:rPr>
              <w:t>度纳税证明</w:t>
            </w:r>
          </w:p>
        </w:tc>
        <w:tc>
          <w:tcPr>
            <w:tcW w:w="882" w:type="dxa"/>
            <w:noWrap w:val="0"/>
            <w:vAlign w:val="center"/>
          </w:tcPr>
          <w:p>
            <w:pPr>
              <w:snapToGrid w:val="0"/>
              <w:spacing w:line="276"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w:t>
            </w:r>
          </w:p>
        </w:tc>
        <w:tc>
          <w:tcPr>
            <w:tcW w:w="2374" w:type="dxa"/>
            <w:noWrap w:val="0"/>
            <w:vAlign w:val="center"/>
          </w:tcPr>
          <w:p>
            <w:pPr>
              <w:snapToGrid w:val="0"/>
              <w:jc w:val="left"/>
              <w:rPr>
                <w:rFonts w:ascii="宋体" w:eastAsia="宋体"/>
                <w:color w:val="auto"/>
                <w:sz w:val="21"/>
                <w:highlight w:val="none"/>
              </w:rPr>
            </w:pPr>
            <w:r>
              <w:rPr>
                <w:rFonts w:hint="eastAsia" w:ascii="宋体" w:eastAsia="宋体"/>
                <w:color w:val="auto"/>
                <w:sz w:val="21"/>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p>
        </w:tc>
        <w:tc>
          <w:tcPr>
            <w:tcW w:w="5640" w:type="dxa"/>
            <w:noWrap w:val="0"/>
            <w:vAlign w:val="center"/>
          </w:tcPr>
          <w:p>
            <w:pPr>
              <w:snapToGrid w:val="0"/>
              <w:spacing w:line="276" w:lineRule="auto"/>
              <w:jc w:val="left"/>
              <w:rPr>
                <w:rFonts w:hint="eastAsia" w:ascii="宋体" w:hAnsi="宋体" w:eastAsia="宋体"/>
                <w:color w:val="auto"/>
                <w:sz w:val="21"/>
                <w:szCs w:val="21"/>
                <w:highlight w:val="none"/>
              </w:rPr>
            </w:pPr>
            <w:r>
              <w:rPr>
                <w:rFonts w:hint="default" w:ascii="宋体" w:hAnsi="宋体" w:eastAsia="宋体"/>
                <w:color w:val="auto"/>
                <w:sz w:val="21"/>
                <w:szCs w:val="21"/>
                <w:highlight w:val="none"/>
                <w:lang w:val="en-US" w:eastAsia="zh-CN"/>
              </w:rPr>
              <w:t>申请年度为企业提供人力资源服务清单</w:t>
            </w:r>
          </w:p>
        </w:tc>
        <w:tc>
          <w:tcPr>
            <w:tcW w:w="882" w:type="dxa"/>
            <w:noWrap w:val="0"/>
            <w:vAlign w:val="center"/>
          </w:tcPr>
          <w:p>
            <w:pPr>
              <w:snapToGrid w:val="0"/>
              <w:spacing w:line="276"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是</w:t>
            </w:r>
          </w:p>
        </w:tc>
        <w:tc>
          <w:tcPr>
            <w:tcW w:w="2374" w:type="dxa"/>
            <w:noWrap w:val="0"/>
            <w:vAlign w:val="center"/>
          </w:tcPr>
          <w:p>
            <w:pPr>
              <w:snapToGrid w:val="0"/>
              <w:spacing w:line="276" w:lineRule="auto"/>
              <w:jc w:val="left"/>
              <w:rPr>
                <w:rFonts w:hint="eastAsia" w:ascii="宋体" w:hAnsi="宋体" w:eastAsia="宋体"/>
                <w:color w:val="auto"/>
                <w:sz w:val="21"/>
                <w:szCs w:val="21"/>
                <w:highlight w:val="none"/>
              </w:rPr>
            </w:pPr>
            <w:r>
              <w:rPr>
                <w:rFonts w:hint="default" w:ascii="宋体" w:hAnsi="宋体" w:eastAsia="宋体"/>
                <w:color w:val="auto"/>
                <w:sz w:val="21"/>
                <w:szCs w:val="21"/>
                <w:highlight w:val="none"/>
                <w:lang w:val="en-US" w:eastAsia="zh-CN"/>
              </w:rPr>
              <w:t>须包含企业名称、服务时间、内容、参加人数并加盖服务企业公章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p>
        </w:tc>
        <w:tc>
          <w:tcPr>
            <w:tcW w:w="5640" w:type="dxa"/>
            <w:noWrap w:val="0"/>
            <w:vAlign w:val="center"/>
          </w:tcPr>
          <w:p>
            <w:pPr>
              <w:snapToGrid w:val="0"/>
              <w:spacing w:line="276" w:lineRule="auto"/>
              <w:jc w:val="left"/>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上</w:t>
            </w:r>
            <w:r>
              <w:rPr>
                <w:rFonts w:hint="default" w:ascii="宋体" w:hAnsi="宋体" w:eastAsia="宋体"/>
                <w:color w:val="auto"/>
                <w:sz w:val="21"/>
                <w:szCs w:val="21"/>
                <w:highlight w:val="none"/>
                <w:lang w:val="en-US" w:eastAsia="zh-CN"/>
              </w:rPr>
              <w:t>年度</w:t>
            </w:r>
            <w:r>
              <w:rPr>
                <w:rFonts w:hint="eastAsia" w:ascii="宋体" w:hAnsi="宋体" w:eastAsia="宋体"/>
                <w:color w:val="auto"/>
                <w:sz w:val="21"/>
                <w:szCs w:val="21"/>
                <w:highlight w:val="none"/>
                <w:lang w:val="en-US" w:eastAsia="zh-CN"/>
              </w:rPr>
              <w:t>的财务审计报告（财务审计报告中需体现人力资源营收占比50%以上</w:t>
            </w:r>
            <w:r>
              <w:rPr>
                <w:rFonts w:hint="eastAsia" w:ascii="宋体" w:hAnsi="宋体"/>
                <w:color w:val="auto"/>
                <w:sz w:val="21"/>
                <w:szCs w:val="21"/>
                <w:highlight w:val="none"/>
                <w:lang w:val="en-US" w:eastAsia="zh-CN"/>
              </w:rPr>
              <w:t>及增长率情况</w:t>
            </w:r>
            <w:r>
              <w:rPr>
                <w:rFonts w:hint="eastAsia" w:ascii="宋体" w:hAnsi="宋体" w:eastAsia="宋体"/>
                <w:color w:val="auto"/>
                <w:sz w:val="21"/>
                <w:szCs w:val="21"/>
                <w:highlight w:val="none"/>
                <w:lang w:val="en-US" w:eastAsia="zh-CN"/>
              </w:rPr>
              <w:t>，或由专业机构出具的相关证明材料作为佐证）</w:t>
            </w:r>
          </w:p>
        </w:tc>
        <w:tc>
          <w:tcPr>
            <w:tcW w:w="882" w:type="dxa"/>
            <w:noWrap w:val="0"/>
            <w:vAlign w:val="center"/>
          </w:tcPr>
          <w:p>
            <w:pPr>
              <w:snapToGrid w:val="0"/>
              <w:spacing w:line="276"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w:t>
            </w:r>
          </w:p>
        </w:tc>
        <w:tc>
          <w:tcPr>
            <w:tcW w:w="2374" w:type="dxa"/>
            <w:noWrap w:val="0"/>
            <w:vAlign w:val="center"/>
          </w:tcPr>
          <w:p>
            <w:pPr>
              <w:snapToGrid w:val="0"/>
              <w:spacing w:line="276"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32" w:type="dxa"/>
            <w:noWrap w:val="0"/>
            <w:vAlign w:val="center"/>
          </w:tcPr>
          <w:p>
            <w:pPr>
              <w:snapToGrid w:val="0"/>
              <w:spacing w:line="276"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w:t>
            </w:r>
          </w:p>
        </w:tc>
        <w:tc>
          <w:tcPr>
            <w:tcW w:w="5640" w:type="dxa"/>
            <w:noWrap w:val="0"/>
            <w:vAlign w:val="center"/>
          </w:tcPr>
          <w:p>
            <w:pPr>
              <w:snapToGrid w:val="0"/>
              <w:spacing w:line="276" w:lineRule="auto"/>
              <w:jc w:val="left"/>
              <w:rPr>
                <w:rFonts w:hint="eastAsia" w:ascii="宋体" w:hAnsi="宋体" w:eastAsia="宋体"/>
                <w:color w:val="auto"/>
                <w:sz w:val="21"/>
                <w:szCs w:val="21"/>
                <w:highlight w:val="none"/>
              </w:rPr>
            </w:pPr>
            <w:r>
              <w:rPr>
                <w:rFonts w:hint="eastAsia" w:ascii="宋体" w:hAnsi="宋体" w:eastAsia="宋体" w:cs="Times New Roman"/>
                <w:color w:val="auto"/>
                <w:sz w:val="21"/>
                <w:szCs w:val="21"/>
                <w:highlight w:val="none"/>
              </w:rPr>
              <w:t>其他与项目有关的说明材料</w:t>
            </w:r>
          </w:p>
        </w:tc>
        <w:tc>
          <w:tcPr>
            <w:tcW w:w="882" w:type="dxa"/>
            <w:noWrap w:val="0"/>
            <w:vAlign w:val="center"/>
          </w:tcPr>
          <w:p>
            <w:pPr>
              <w:snapToGrid w:val="0"/>
              <w:spacing w:line="276"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否</w:t>
            </w:r>
          </w:p>
        </w:tc>
        <w:tc>
          <w:tcPr>
            <w:tcW w:w="2374" w:type="dxa"/>
            <w:noWrap w:val="0"/>
            <w:vAlign w:val="center"/>
          </w:tcPr>
          <w:p>
            <w:pPr>
              <w:snapToGrid w:val="0"/>
              <w:spacing w:line="276" w:lineRule="auto"/>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原件（或复印件加盖单位公章）彩色扫描成PDF文件上传</w:t>
            </w:r>
          </w:p>
        </w:tc>
      </w:tr>
    </w:tbl>
    <w:p>
      <w:pPr>
        <w:rPr>
          <w:rFonts w:hint="eastAsia" w:eastAsia="宋体"/>
          <w:color w:val="auto"/>
          <w:highlight w:val="none"/>
          <w:lang w:val="en-US" w:eastAsia="zh-CN"/>
        </w:rPr>
      </w:pPr>
      <w:r>
        <w:rPr>
          <w:rFonts w:hint="eastAsia" w:ascii="Times New Roman" w:hAnsi="Times New Roman" w:eastAsia="宋体" w:cs="Times New Roman"/>
          <w:b/>
          <w:bCs/>
          <w:color w:val="auto"/>
          <w:highlight w:val="none"/>
        </w:rPr>
        <w:t>备注：</w:t>
      </w:r>
      <w:r>
        <w:rPr>
          <w:rFonts w:hint="eastAsia" w:ascii="宋体" w:hAnsi="宋体" w:eastAsia="宋体" w:cs="宋体"/>
          <w:color w:val="auto"/>
          <w:kern w:val="0"/>
          <w:sz w:val="21"/>
          <w:szCs w:val="21"/>
          <w:highlight w:val="none"/>
          <w:lang w:val="en-US" w:eastAsia="zh-CN" w:bidi="ar-SA"/>
        </w:rPr>
        <w:t>1.本项目无需提交纸质材料。2.业务咨询电话：0755-26562683。3.网站、平台技术支持电话：19076159343（微信同号），4001616289。</w:t>
      </w:r>
    </w:p>
    <w:p>
      <w:pPr>
        <w:rPr>
          <w:color w:val="auto"/>
          <w:highlight w:val="none"/>
        </w:rPr>
      </w:pPr>
    </w:p>
    <w:p>
      <w:pPr>
        <w:rPr>
          <w:color w:val="auto"/>
          <w:highlight w:val="none"/>
        </w:rPr>
      </w:pPr>
    </w:p>
    <w:p>
      <w:pPr>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17"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Cambria">
    <w:altName w:val="FreeSerif"/>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76" w:lineRule="auto"/>
      <w:jc w:val="center"/>
      <w:rPr>
        <w:rFonts w:hint="eastAsia" w:ascii="宋体" w:hAnsi="宋体" w:eastAsia="宋体" w:cs="宋体"/>
        <w:bCs/>
        <w:color w:val="auto"/>
      </w:rPr>
    </w:pPr>
    <w:r>
      <w:rPr>
        <w:rFonts w:hint="eastAsia" w:ascii="宋体" w:hAnsi="宋体" w:eastAsia="宋体" w:cs="宋体"/>
        <w:b w:val="0"/>
        <w:bCs/>
        <w:color w:val="auto"/>
        <w:sz w:val="18"/>
        <w:szCs w:val="18"/>
      </w:rPr>
      <w:t>南山区促进产业高质量发展专项资金</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区人力资源局分项资金—</w:t>
    </w:r>
    <w:r>
      <w:rPr>
        <w:rFonts w:hint="eastAsia" w:ascii="宋体" w:hAnsi="宋体" w:eastAsia="宋体" w:cs="宋体"/>
        <w:bCs/>
        <w:color w:val="auto"/>
        <w:sz w:val="18"/>
        <w:szCs w:val="18"/>
        <w:lang w:val="en-US" w:eastAsia="zh-CN"/>
      </w:rPr>
      <w:t>人力资源服务机构发展贡献奖项目</w:t>
    </w:r>
    <w:r>
      <w:rPr>
        <w:rFonts w:hint="eastAsia" w:ascii="宋体" w:hAnsi="宋体" w:eastAsia="宋体" w:cs="宋体"/>
        <w:bCs/>
        <w:color w:val="auto"/>
        <w:sz w:val="18"/>
        <w:szCs w:val="18"/>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6692E"/>
    <w:rsid w:val="0582637C"/>
    <w:rsid w:val="145A2727"/>
    <w:rsid w:val="19DC32DB"/>
    <w:rsid w:val="32751B8C"/>
    <w:rsid w:val="3DD6692E"/>
    <w:rsid w:val="56C562EE"/>
    <w:rsid w:val="576A2C42"/>
    <w:rsid w:val="65C41412"/>
    <w:rsid w:val="66BC48FC"/>
    <w:rsid w:val="6BF38530"/>
    <w:rsid w:val="73D5B237"/>
    <w:rsid w:val="7ED0741F"/>
    <w:rsid w:val="BDABA8AE"/>
    <w:rsid w:val="EB9EFF67"/>
    <w:rsid w:val="FAE7E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rFonts w:eastAsia="黑体"/>
      <w:bCs/>
      <w:kern w:val="44"/>
      <w:szCs w:val="44"/>
    </w:rPr>
  </w:style>
  <w:style w:type="character" w:default="1" w:styleId="8">
    <w:name w:val="Default Paragraph Font"/>
    <w:semiHidden/>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9">
    <w:name w:val="列出段落1"/>
    <w:basedOn w:val="1"/>
    <w:qFormat/>
    <w:uiPriority w:val="99"/>
    <w:pPr>
      <w:ind w:firstLine="420" w:firstLineChars="200"/>
    </w:pPr>
  </w:style>
  <w:style w:type="table" w:customStyle="1" w:styleId="10">
    <w:name w:val="Table Normal"/>
    <w:unhideWhenUsed/>
    <w:qFormat/>
    <w:uiPriority w:val="0"/>
    <w:tblPr>
      <w:tblStyle w:val="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2914</Words>
  <Characters>2975</Characters>
  <Lines>0</Lines>
  <Paragraphs>0</Paragraphs>
  <TotalTime>88.3333333333333</TotalTime>
  <ScaleCrop>false</ScaleCrop>
  <LinksUpToDate>false</LinksUpToDate>
  <CharactersWithSpaces>3582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2025-09-05T23:02:00Z</dcterms:created>
  <dc:creator>黄聪</dc:creator>
  <cp:lastModifiedBy>melon</cp:lastModifiedBy>
  <dcterms:modified xsi:type="dcterms:W3CDTF">2025-11-20T14:17:54Z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D85E19653ED14B959DFD065AB5D11DDE_11</vt:lpwstr>
  </property>
  <property fmtid="{D5CDD505-2E9C-101B-9397-08002B2CF9AE}" pid="4" name="KSOTemplateDocerSaveRecord">
    <vt:lpwstr>eyJoZGlkIjoiZGE1NjNmZTQwODNjNzYxMDYzZDhjNjVhOTBjNDE3NDEiLCJ1c2VySWQiOiIzMjk4MDg5NzIifQ==</vt:lpwstr>
  </property>
</Properties>
</file>