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5BBD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省级企业技术中心名称变更名单</w:t>
      </w:r>
    </w:p>
    <w:tbl>
      <w:tblPr>
        <w:tblStyle w:val="5"/>
        <w:tblW w:w="9562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53"/>
        <w:gridCol w:w="3834"/>
        <w:gridCol w:w="3975"/>
      </w:tblGrid>
      <w:tr w14:paraId="4CF5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省级企业技术中心变更前名称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C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省级企业技术中心变更后名称</w:t>
            </w:r>
          </w:p>
        </w:tc>
      </w:tr>
      <w:tr w14:paraId="7382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A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广州穗通金融服务有限公司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广州广电穗通科技有限公司</w:t>
            </w:r>
          </w:p>
        </w:tc>
      </w:tr>
      <w:tr w14:paraId="6954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广州慧谷化学有限公司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广州慧谷新材料科技股份有限公司</w:t>
            </w:r>
          </w:p>
        </w:tc>
      </w:tr>
      <w:tr w14:paraId="6FD1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0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9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D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广州市城市规划勘测设计研究院有限公司</w:t>
            </w:r>
          </w:p>
        </w:tc>
      </w:tr>
      <w:tr w14:paraId="23D6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1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广州市白云化工实业有限公司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0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广州白云科技股份有限公司</w:t>
            </w:r>
          </w:p>
        </w:tc>
      </w:tr>
      <w:tr w14:paraId="67BC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D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广州彩熠灯光股份有限公司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广州彩熠科技股份有限公司</w:t>
            </w:r>
          </w:p>
        </w:tc>
      </w:tr>
      <w:tr w14:paraId="1A16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广东水电二局股份有限公司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广东省建筑工程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集团股份有限公司</w:t>
            </w:r>
          </w:p>
        </w:tc>
      </w:tr>
      <w:tr w14:paraId="736B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广东新大禹环境科技股份有限公司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新大禹环境科技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集团股份有限公司</w:t>
            </w:r>
          </w:p>
        </w:tc>
      </w:tr>
      <w:tr w14:paraId="6814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8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E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广东国地规划科技股份有限公司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8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广东国地科技股份有限公司</w:t>
            </w:r>
          </w:p>
        </w:tc>
      </w:tr>
      <w:tr w14:paraId="6996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D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0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广州新科佳都科技有限公司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C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广州佳都智通科技有限公司</w:t>
            </w:r>
          </w:p>
        </w:tc>
      </w:tr>
      <w:tr w14:paraId="3443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5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5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广州市恒盛建设工程有限公司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7D4B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C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广电运通集团股份有限公司</w:t>
            </w:r>
          </w:p>
        </w:tc>
      </w:tr>
      <w:tr w14:paraId="3C29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0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8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2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广州市浪奇实业股份有限公司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广州市红棉智汇科创股份有限公司</w:t>
            </w:r>
          </w:p>
        </w:tc>
      </w:tr>
      <w:tr w14:paraId="5796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A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中建铁投轨道交通建设有限公司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6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中建铁投华南建设有限公司</w:t>
            </w:r>
          </w:p>
        </w:tc>
      </w:tr>
      <w:tr w14:paraId="5E4F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E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0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广汽乘用车有限公司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广汽传祺汽车有限公司</w:t>
            </w:r>
          </w:p>
        </w:tc>
      </w:tr>
      <w:tr w14:paraId="13A3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0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中铁山河工程装备股份有限公司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广州山河智能机器股份有限公司</w:t>
            </w:r>
          </w:p>
        </w:tc>
      </w:tr>
      <w:tr w14:paraId="41D4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D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8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珠海兴业新材料科技有限公司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A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珠海水发兴业新材料科技有限公司</w:t>
            </w:r>
          </w:p>
        </w:tc>
      </w:tr>
      <w:tr w14:paraId="7A2F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6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广东金晖隆开关有限公司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广东金晖隆电气股份有限公司</w:t>
            </w:r>
          </w:p>
        </w:tc>
      </w:tr>
      <w:tr w14:paraId="5D9C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A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广东中鹏热能科技有限公司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广东中鹏热能科技股份有限公司</w:t>
            </w:r>
          </w:p>
        </w:tc>
      </w:tr>
      <w:tr w14:paraId="5774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E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广东华润涂料有限公司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</w:tr>
      <w:tr w14:paraId="1F03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0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佛山市南海利达印刷包装有限公司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佛山市利达包装新材料股份有限公司</w:t>
            </w:r>
          </w:p>
        </w:tc>
      </w:tr>
      <w:tr w14:paraId="0480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D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9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广东腾越建筑工程有限公司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E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腾越建筑科技集团有限公司</w:t>
            </w:r>
          </w:p>
        </w:tc>
      </w:tr>
      <w:tr w14:paraId="652D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广东科伦药业有限公司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广东科泓药业有限公司</w:t>
            </w:r>
          </w:p>
        </w:tc>
      </w:tr>
      <w:tr w14:paraId="3574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9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广东普赛达密封粘胶有限公司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广东普赛达材料科技股份有限公司</w:t>
            </w:r>
          </w:p>
        </w:tc>
      </w:tr>
      <w:tr w14:paraId="0A98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3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广东高标电子科技有限公司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广东高标智能科技股份有限公司</w:t>
            </w:r>
          </w:p>
        </w:tc>
      </w:tr>
      <w:tr w14:paraId="2D35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东莞市沃德精密机械有限公司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0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广东沃德精密科技股份有限公司</w:t>
            </w:r>
          </w:p>
        </w:tc>
      </w:tr>
      <w:tr w14:paraId="0C9B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7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0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中山市美捷时包装制品有限公司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广东美捷时控股股份有限公司</w:t>
            </w:r>
          </w:p>
        </w:tc>
      </w:tr>
      <w:tr w14:paraId="272A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A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中山东菱威力电器有限公司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广东威力电器有限公司</w:t>
            </w:r>
          </w:p>
        </w:tc>
      </w:tr>
      <w:tr w14:paraId="6AE9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F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广东三浦车库股份有限公司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广东省三浦科技股份有限公司</w:t>
            </w:r>
          </w:p>
        </w:tc>
      </w:tr>
      <w:tr w14:paraId="311B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2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E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广东科茂林产化工股份有限公司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广东科茂林化集团股份有限公司</w:t>
            </w:r>
          </w:p>
        </w:tc>
      </w:tr>
      <w:tr w14:paraId="23B2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广东越群生物科技股份有限公司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C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广东越群海洋生物科技股份有限公司</w:t>
            </w:r>
          </w:p>
        </w:tc>
      </w:tr>
      <w:tr w14:paraId="6A92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0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广东微容电子科技有限公司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C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广东微容电子科技股份有限公司</w:t>
            </w:r>
          </w:p>
        </w:tc>
      </w:tr>
    </w:tbl>
    <w:p w14:paraId="1C08527B">
      <w:pPr>
        <w:rPr>
          <w:rFonts w:hint="eastAsia" w:ascii="仿宋_GB2312" w:hAnsi="仿宋_GB2312" w:eastAsia="仿宋_GB2312" w:cs="仿宋_GB2312"/>
          <w:sz w:val="36"/>
          <w:szCs w:val="4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2426"/>
    <w:rsid w:val="483F6D5D"/>
    <w:rsid w:val="497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1590</Words>
  <Characters>1742</Characters>
  <Lines>0</Lines>
  <Paragraphs>0</Paragraphs>
  <TotalTime>7</TotalTime>
  <ScaleCrop>false</ScaleCrop>
  <LinksUpToDate>false</LinksUpToDate>
  <CharactersWithSpaces>1743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2025-10-31T18:11:00Z</dcterms:created>
  <dc:creator>ceprei_许继森</dc:creator>
  <cp:lastModifiedBy>高洋</cp:lastModifiedBy>
  <dcterms:modified xsi:type="dcterms:W3CDTF">2025-11-17T10:02:24Z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eyJoZGlkIjoiOThhZDdlNmVmZmE0ZDNlNzU2N2UzZTFhYjM5ODJjNGMiLCJ1c2VySWQiOiIzNDAyNTM0NjMifQ==</vt:lpwstr>
  </property>
  <property fmtid="{D5CDD505-2E9C-101B-9397-08002B2CF9AE}" pid="4" name="ICV">
    <vt:lpwstr>BFE713EF5F1444B1B735D28EF7EA4A97_12</vt:lpwstr>
  </property>
</Properties>
</file>