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3C2E4">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left="0"/>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附件8</w:t>
      </w:r>
    </w:p>
    <w:p w14:paraId="5B806C07">
      <w:pPr>
        <w:pStyle w:val="7"/>
        <w:keepNext w:val="0"/>
        <w:keepLines w:val="0"/>
        <w:pageBreakBefore w:val="0"/>
        <w:kinsoku/>
        <w:wordWrap/>
        <w:overflowPunct/>
        <w:topLinePunct w:val="0"/>
        <w:autoSpaceDE/>
        <w:autoSpaceDN/>
        <w:bidi w:val="0"/>
        <w:adjustRightInd/>
        <w:snapToGrid/>
        <w:spacing w:after="0" w:line="600" w:lineRule="exact"/>
        <w:ind w:left="0" w:firstLine="0" w:firstLineChars="0"/>
        <w:jc w:val="center"/>
        <w:textAlignment w:val="auto"/>
        <w:rPr>
          <w:rFonts w:hint="default" w:ascii="Times New Roman" w:hAnsi="Times New Roman" w:eastAsia="方正小标宋_GBK" w:cs="Times New Roman"/>
          <w:color w:val="auto"/>
          <w:sz w:val="44"/>
          <w:szCs w:val="44"/>
          <w:highlight w:val="none"/>
        </w:rPr>
      </w:pPr>
    </w:p>
    <w:p w14:paraId="15AEE9E0">
      <w:pPr>
        <w:pStyle w:val="7"/>
        <w:keepNext w:val="0"/>
        <w:keepLines w:val="0"/>
        <w:pageBreakBefore w:val="0"/>
        <w:kinsoku/>
        <w:wordWrap/>
        <w:overflowPunct/>
        <w:topLinePunct w:val="0"/>
        <w:autoSpaceDE/>
        <w:autoSpaceDN/>
        <w:bidi w:val="0"/>
        <w:adjustRightInd/>
        <w:snapToGrid/>
        <w:spacing w:after="0" w:line="600" w:lineRule="exact"/>
        <w:ind w:left="0" w:firstLine="0" w:firstLineChars="0"/>
        <w:jc w:val="center"/>
        <w:textAlignment w:val="auto"/>
        <w:rPr>
          <w:rFonts w:hint="default" w:ascii="Times New Roman" w:hAnsi="Times New Roman" w:eastAsia="方正小标宋简体" w:cs="Times New Roman"/>
          <w:b w:val="0"/>
          <w:bCs w:val="0"/>
          <w:color w:val="auto"/>
          <w:sz w:val="44"/>
          <w:szCs w:val="44"/>
          <w:highlight w:val="none"/>
        </w:rPr>
      </w:pPr>
      <w:bookmarkStart w:id="0" w:name="_GoBack"/>
      <w:r>
        <w:rPr>
          <w:rFonts w:hint="default" w:ascii="Times New Roman" w:hAnsi="Times New Roman" w:eastAsia="方正小标宋简体" w:cs="Times New Roman"/>
          <w:b w:val="0"/>
          <w:bCs w:val="0"/>
          <w:color w:val="auto"/>
          <w:sz w:val="44"/>
          <w:szCs w:val="44"/>
          <w:highlight w:val="none"/>
        </w:rPr>
        <w:t>申报单位承诺函</w:t>
      </w:r>
    </w:p>
    <w:bookmarkEnd w:id="0"/>
    <w:p w14:paraId="242F55F8">
      <w:pPr>
        <w:pStyle w:val="7"/>
        <w:keepNext w:val="0"/>
        <w:keepLines w:val="0"/>
        <w:pageBreakBefore w:val="0"/>
        <w:kinsoku/>
        <w:wordWrap/>
        <w:overflowPunct/>
        <w:topLinePunct w:val="0"/>
        <w:autoSpaceDE/>
        <w:autoSpaceDN/>
        <w:bidi w:val="0"/>
        <w:adjustRightInd/>
        <w:snapToGrid/>
        <w:spacing w:after="0" w:line="600" w:lineRule="exact"/>
        <w:ind w:left="0" w:firstLine="0" w:firstLineChars="0"/>
        <w:jc w:val="center"/>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（数字化牵引单位）</w:t>
      </w:r>
    </w:p>
    <w:p w14:paraId="61D0B532">
      <w:pPr>
        <w:pStyle w:val="7"/>
        <w:keepNext w:val="0"/>
        <w:keepLines w:val="0"/>
        <w:pageBreakBefore w:val="0"/>
        <w:kinsoku/>
        <w:wordWrap/>
        <w:overflowPunct/>
        <w:topLinePunct w:val="0"/>
        <w:autoSpaceDE/>
        <w:autoSpaceDN/>
        <w:bidi w:val="0"/>
        <w:adjustRightInd/>
        <w:snapToGrid/>
        <w:spacing w:after="0" w:line="600" w:lineRule="exact"/>
        <w:ind w:left="0" w:firstLine="0" w:firstLineChars="0"/>
        <w:jc w:val="center"/>
        <w:textAlignment w:val="auto"/>
        <w:rPr>
          <w:rFonts w:hint="default" w:ascii="Times New Roman" w:hAnsi="Times New Roman" w:eastAsia="楷体_GB2312" w:cs="Times New Roman"/>
          <w:color w:val="auto"/>
          <w:sz w:val="32"/>
          <w:szCs w:val="32"/>
          <w:highlight w:val="none"/>
        </w:rPr>
      </w:pPr>
    </w:p>
    <w:p w14:paraId="14A3B67F">
      <w:pPr>
        <w:keepNext w:val="0"/>
        <w:keepLines w:val="0"/>
        <w:pageBreakBefore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广州市工业和信息化局：</w:t>
      </w:r>
    </w:p>
    <w:p w14:paraId="5B3A07BF">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本单位如通过广州市中小企业数字化转型城市试点数字化牵引单位的认定：</w:t>
      </w:r>
    </w:p>
    <w:p w14:paraId="7CF05483">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1.保证提交承诺书后若无不可抗力因素不撤销参与意向，并积极配合广州市工业和信息化局开展数字化转型相关工作。</w:t>
      </w:r>
    </w:p>
    <w:p w14:paraId="302EC8E0">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2.依据《广州市中小企业数字化转型牵引单位申报书》，承诺在规定阶段时间内完成所申报的细分行业</w:t>
      </w:r>
      <w:r>
        <w:rPr>
          <w:rFonts w:hint="default" w:ascii="Times New Roman" w:hAnsi="Times New Roman" w:eastAsia="仿宋_GB2312" w:cs="Times New Roman"/>
          <w:color w:val="auto"/>
          <w:sz w:val="32"/>
          <w:szCs w:val="32"/>
          <w:highlight w:val="none"/>
          <w:u w:val="single"/>
        </w:rPr>
        <w:t xml:space="preserve">  （不少于35家）  </w:t>
      </w:r>
      <w:r>
        <w:rPr>
          <w:rFonts w:hint="default" w:ascii="Times New Roman" w:hAnsi="Times New Roman" w:eastAsia="仿宋_GB2312" w:cs="Times New Roman"/>
          <w:color w:val="auto"/>
          <w:sz w:val="32"/>
          <w:szCs w:val="32"/>
          <w:highlight w:val="none"/>
        </w:rPr>
        <w:t>家以上中小企业数字化改造实施，最终以广州市工业和信息化局协商任务数量为准。</w:t>
      </w:r>
    </w:p>
    <w:p w14:paraId="0AA32EE7">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3.同意广州市工业和信息化局面向试点行业拟改造中小企业公开数字化转型产品服务清单，提供“小快轻准”数字化产品（含AI类）和服务</w:t>
      </w:r>
      <w:r>
        <w:rPr>
          <w:rFonts w:hint="default" w:ascii="Times New Roman" w:hAnsi="Times New Roman" w:eastAsia="仿宋_GB2312" w:cs="Times New Roman"/>
          <w:color w:val="auto"/>
          <w:sz w:val="32"/>
          <w:szCs w:val="32"/>
          <w:highlight w:val="none"/>
          <w:u w:val="single"/>
        </w:rPr>
        <w:t xml:space="preserve">  （不少于15个）  </w:t>
      </w:r>
      <w:r>
        <w:rPr>
          <w:rFonts w:hint="default" w:ascii="Times New Roman" w:hAnsi="Times New Roman" w:eastAsia="仿宋_GB2312" w:cs="Times New Roman"/>
          <w:color w:val="auto"/>
          <w:sz w:val="32"/>
          <w:szCs w:val="32"/>
          <w:highlight w:val="none"/>
        </w:rPr>
        <w:t>个以上。</w:t>
      </w:r>
    </w:p>
    <w:p w14:paraId="30640305">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4.在试点期间配合广州市工业和信息化局或其委托的第三方机构开展项目过程监管等工作。</w:t>
      </w:r>
    </w:p>
    <w:p w14:paraId="5A541D63">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5.保证所提交的申请资料全面、真实、准确、有效，如在项目申请及城市试点期间出现违规行为，同意广州市工业和信息化局将我单位纳入社会征信系统并对外公开相关违规信息。</w:t>
      </w:r>
    </w:p>
    <w:p w14:paraId="20D21EF3">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如未能在规定时间内完成上述承诺，本单位同意广州市工业和信息化局做出动态调整，并承担相关责任。</w:t>
      </w:r>
    </w:p>
    <w:p w14:paraId="34076CA5">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color w:val="auto"/>
          <w:sz w:val="32"/>
          <w:szCs w:val="32"/>
          <w:highlight w:val="none"/>
        </w:rPr>
      </w:pPr>
    </w:p>
    <w:p w14:paraId="0022232C">
      <w:pPr>
        <w:pStyle w:val="2"/>
        <w:keepNext w:val="0"/>
        <w:keepLines w:val="0"/>
        <w:pageBreakBefore w:val="0"/>
        <w:kinsoku/>
        <w:wordWrap/>
        <w:overflowPunct/>
        <w:topLinePunct w:val="0"/>
        <w:autoSpaceDE/>
        <w:autoSpaceDN/>
        <w:bidi w:val="0"/>
        <w:adjustRightInd/>
        <w:snapToGrid/>
        <w:spacing w:after="0" w:line="600" w:lineRule="exact"/>
        <w:ind w:left="0"/>
        <w:textAlignment w:val="auto"/>
        <w:rPr>
          <w:rFonts w:hint="default" w:ascii="Times New Roman" w:hAnsi="Times New Roman" w:eastAsia="仿宋_GB2312" w:cs="Times New Roman"/>
          <w:color w:val="auto"/>
          <w:sz w:val="32"/>
          <w:szCs w:val="32"/>
          <w:highlight w:val="none"/>
        </w:rPr>
      </w:pPr>
    </w:p>
    <w:p w14:paraId="4471A419">
      <w:pPr>
        <w:pStyle w:val="3"/>
        <w:keepNext w:val="0"/>
        <w:keepLines w:val="0"/>
        <w:pageBreakBefore w:val="0"/>
        <w:kinsoku/>
        <w:wordWrap/>
        <w:overflowPunct/>
        <w:topLinePunct w:val="0"/>
        <w:autoSpaceDE/>
        <w:autoSpaceDN/>
        <w:bidi w:val="0"/>
        <w:adjustRightInd/>
        <w:snapToGrid/>
        <w:spacing w:before="0" w:after="0" w:line="600" w:lineRule="exact"/>
        <w:ind w:left="0"/>
        <w:textAlignment w:val="auto"/>
        <w:rPr>
          <w:rFonts w:hint="default" w:ascii="Times New Roman" w:hAnsi="Times New Roman" w:cs="Times New Roman"/>
          <w:color w:val="auto"/>
          <w:highlight w:val="none"/>
        </w:rPr>
      </w:pPr>
    </w:p>
    <w:p w14:paraId="01A7BECF">
      <w:pPr>
        <w:keepNext w:val="0"/>
        <w:keepLines w:val="0"/>
        <w:pageBreakBefore w:val="0"/>
        <w:kinsoku/>
        <w:wordWrap/>
        <w:overflowPunct/>
        <w:topLinePunct w:val="0"/>
        <w:autoSpaceDE/>
        <w:autoSpaceDN/>
        <w:bidi w:val="0"/>
        <w:adjustRightInd/>
        <w:snapToGrid/>
        <w:spacing w:line="600" w:lineRule="exact"/>
        <w:ind w:left="0" w:firstLine="64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申请单位（盖章）：</w:t>
      </w:r>
    </w:p>
    <w:p w14:paraId="0482869F">
      <w:pPr>
        <w:keepNext w:val="0"/>
        <w:keepLines w:val="0"/>
        <w:pageBreakBefore w:val="0"/>
        <w:kinsoku/>
        <w:wordWrap/>
        <w:overflowPunct/>
        <w:topLinePunct w:val="0"/>
        <w:autoSpaceDE/>
        <w:autoSpaceDN/>
        <w:bidi w:val="0"/>
        <w:adjustRightInd/>
        <w:snapToGrid/>
        <w:spacing w:line="600" w:lineRule="exact"/>
        <w:ind w:left="0" w:firstLine="64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法人代表（签字）：</w:t>
      </w:r>
    </w:p>
    <w:p w14:paraId="2BACA5C4">
      <w:pPr>
        <w:jc w:val="right"/>
      </w:pPr>
      <w:r>
        <w:rPr>
          <w:rFonts w:hint="default" w:ascii="Times New Roman" w:hAnsi="Times New Roman" w:eastAsia="仿宋_GB2312" w:cs="Times New Roman"/>
          <w:color w:val="auto"/>
          <w:sz w:val="32"/>
          <w:szCs w:val="32"/>
          <w:highlight w:val="none"/>
        </w:rPr>
        <w:t>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C234">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70A5461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7C5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61E1"/>
    <w:rsid w:val="0B025B9C"/>
    <w:rsid w:val="0C747FFC"/>
    <w:rsid w:val="1B4432C9"/>
    <w:rsid w:val="2EEE550E"/>
    <w:rsid w:val="3B0261E1"/>
    <w:rsid w:val="474657FE"/>
    <w:rsid w:val="66C83F2C"/>
    <w:rsid w:val="6AA1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2025-12-24T08:43:00Z</dcterms:created>
  <dc:creator>shane</dc:creator>
  <cp:lastModifiedBy>shane</cp:lastModifiedBy>
  <dcterms:modified xsi:type="dcterms:W3CDTF">2025-12-24T09:16:09Z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4735026462F3496AAC68C9B536ABEB74_13</vt:lpwstr>
  </property>
  <property fmtid="{D5CDD505-2E9C-101B-9397-08002B2CF9AE}" pid="4" name="KSOTemplateDocerSaveRecord">
    <vt:lpwstr>eyJoZGlkIjoiMjMzMzI5MzFiZjJjOWQwOTYyMDQwNTgxOTRkODYyYmIiLCJ1c2VySWQiOiI3OTg4MTUwNDIifQ==</vt:lpwstr>
  </property>
</Properties>
</file>