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DE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填写登记表注意事项</w:t>
      </w:r>
    </w:p>
    <w:p w14:paraId="21CF2BF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15FE1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数字化服务商登记表</w:t>
      </w:r>
    </w:p>
    <w:p w14:paraId="69E3EA2F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请不要改动表格格式</w:t>
      </w:r>
    </w:p>
    <w:p w14:paraId="10B85C9F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服务商类别(单选，选项有：综合型服务商、行业型服务商、场景型服务商）</w:t>
      </w:r>
    </w:p>
    <w:p w14:paraId="4B3A746D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注册城市的代码是440600</w:t>
      </w:r>
    </w:p>
    <w:p w14:paraId="48285015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详细地址格式“广东省/佛山市/XXX”</w:t>
      </w:r>
    </w:p>
    <w:p w14:paraId="4D13008B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服务试点城市(省)请填写六位行政代码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是440000</w:t>
      </w:r>
    </w:p>
    <w:p w14:paraId="20EBB5DA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服务试点城市(市)请填写六位行政代码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是440600</w:t>
      </w:r>
    </w:p>
    <w:p w14:paraId="35584EC0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其余信息按实际情况填写</w:t>
      </w:r>
    </w:p>
    <w:p w14:paraId="7DF34977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文件命名为“数字化服务商登记表-XX区-XX企业”</w:t>
      </w:r>
    </w:p>
    <w:p w14:paraId="24C2003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9951EE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“小快轻准”数字化产品和解决方案登记表</w:t>
      </w:r>
    </w:p>
    <w:p w14:paraId="48901E01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请不要改动表格格式</w:t>
      </w:r>
    </w:p>
    <w:p w14:paraId="621BB1CD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所属地区（详见附表《所属地区行政码》）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为440600</w:t>
      </w:r>
    </w:p>
    <w:p w14:paraId="51093A91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购买方式（单选：订阅、按需购买、一次性购买、其他）</w:t>
      </w:r>
    </w:p>
    <w:p w14:paraId="06EC1643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部署架构(单选：PC单机、C/S、B/S、其他）</w:t>
      </w:r>
    </w:p>
    <w:p w14:paraId="1DB91B7C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报价（万元）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，以阿拉伯数字填写，表头为万元单位，表格内不需要重复写“万元”单位</w:t>
      </w:r>
    </w:p>
    <w:p w14:paraId="78DE14F8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所属行业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细分行业，佛山市是只有两个，分别是“通用设备制造业-高端装备”，“电气机械和器材制造业-智能家居”，如果是通用性行业的，需要两个细分行业都需要填写。以上两个细分行业是包含关联配套企业，例如智能家居包含家电、家具、服装、纺织、建材、陶瓷等</w:t>
      </w:r>
    </w:p>
    <w:p w14:paraId="1979E1E3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适用场景一级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/二级/三级，按照sheet3的场景分类选择，可复制Sheet3里面的场景表述。格式为“1.产品生命周期数字化”，“1.1 产品设计”，“1.1.1 数字化建模及可视化设计”</w:t>
      </w:r>
    </w:p>
    <w:p w14:paraId="73EE21BD"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其余信息按时间情况填写</w:t>
      </w:r>
    </w:p>
    <w:p w14:paraId="22B80766">
      <w:pPr>
        <w:numPr>
          <w:ilvl w:val="0"/>
          <w:numId w:val="2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文件命名为““小快轻准”数字化产品和解决方案登记表-XX区-XX企业”</w:t>
      </w:r>
    </w:p>
    <w:p w14:paraId="40779F8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AAC49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其他补充说明</w:t>
      </w:r>
    </w:p>
    <w:p w14:paraId="304839CC">
      <w:pPr>
        <w:widowControl w:val="0"/>
        <w:numPr>
          <w:ilvl w:val="0"/>
          <w:numId w:val="4"/>
        </w:numPr>
        <w:tabs>
          <w:tab w:val="left" w:pos="312"/>
        </w:tabs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以上信息会向国家工信部备案，全国公开可查询，请注意填写信息规范</w:t>
      </w:r>
      <w:bookmarkStart w:id="0" w:name="_GoBack"/>
      <w:bookmarkEnd w:id="0"/>
    </w:p>
    <w:p w14:paraId="37F9F764">
      <w:pPr>
        <w:widowControl w:val="0"/>
        <w:numPr>
          <w:ilvl w:val="0"/>
          <w:numId w:val="4"/>
        </w:numPr>
        <w:tabs>
          <w:tab w:val="left" w:pos="312"/>
        </w:tabs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以上两个登记表+企业营业执照，打包命名为“资源池入库备案-XX区-XX企业”发给辖区经促局联系人邮箱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255F9"/>
    <w:multiLevelType w:val="singleLevel"/>
    <w:tmpl w:val="21E255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2370BD"/>
    <w:multiLevelType w:val="singleLevel"/>
    <w:tmpl w:val="692370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D49A1F"/>
    <w:multiLevelType w:val="singleLevel"/>
    <w:tmpl w:val="6FD49A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CD0AB54"/>
    <w:multiLevelType w:val="singleLevel"/>
    <w:tmpl w:val="7CD0AB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C20B5"/>
    <w:rsid w:val="0BB52781"/>
    <w:rsid w:val="1A672B23"/>
    <w:rsid w:val="1C5C20B5"/>
    <w:rsid w:val="498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680</Characters>
  <Lines>0</Lines>
  <Paragraphs>0</Paragraphs>
  <TotalTime>13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2025-12-24T09:34:00Z</dcterms:created>
  <dc:creator>瑿淳</dc:creator>
  <cp:lastModifiedBy>瑿淳</cp:lastModifiedBy>
  <dcterms:modified xsi:type="dcterms:W3CDTF">2025-12-25T03:23:12Z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6216EF7C27824D2280F91AC32E1FA4F9_11</vt:lpwstr>
  </property>
  <property fmtid="{D5CDD505-2E9C-101B-9397-08002B2CF9AE}" pid="4" name="KSOTemplateDocerSaveRecord">
    <vt:lpwstr>eyJoZGlkIjoiMzEwNTM5NzYwMDRjMzkwZTVkZjY2ODkwMGIxNGU0OTUiLCJ1c2VySWQiOiIzMjI0MTE4NjIifQ==</vt:lpwstr>
  </property>
</Properties>
</file>