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right="0"/>
        <w:jc w:val="both"/>
        <w:textAlignment w:val="auto"/>
        <w:rPr>
          <w:rFonts w:hint="eastAsia" w:ascii="黑体" w:hAnsi="黑体" w:eastAsia="黑体" w:cs="黑体"/>
          <w:color w:val="auto"/>
          <w:spacing w:val="0"/>
          <w:w w:val="100"/>
          <w:sz w:val="32"/>
          <w:szCs w:val="32"/>
          <w:lang w:eastAsia="zh-CN"/>
        </w:rPr>
      </w:pPr>
      <w:r>
        <w:rPr>
          <w:rFonts w:hint="eastAsia" w:ascii="黑体" w:hAnsi="黑体" w:eastAsia="黑体" w:cs="黑体"/>
          <w:color w:val="auto"/>
          <w:spacing w:val="0"/>
          <w:w w:val="100"/>
          <w:sz w:val="32"/>
          <w:szCs w:val="32"/>
          <w:lang w:eastAsia="zh-CN"/>
        </w:rPr>
        <w:t>附件</w:t>
      </w: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spacing w:val="0"/>
          <w:w w:val="100"/>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jc w:val="center"/>
        <w:textAlignment w:val="auto"/>
        <w:rPr>
          <w:rFonts w:hint="eastAsia" w:ascii="方正小标宋简体" w:eastAsia="方正小标宋简体"/>
          <w:color w:val="auto"/>
          <w:spacing w:val="0"/>
          <w:w w:val="100"/>
          <w:sz w:val="44"/>
          <w:szCs w:val="44"/>
          <w:lang w:val="en-US" w:eastAsia="zh-CN"/>
        </w:rPr>
      </w:pPr>
      <w:r>
        <w:rPr>
          <w:rFonts w:hint="eastAsia" w:ascii="方正小标宋简体" w:eastAsia="方正小标宋简体"/>
          <w:color w:val="auto"/>
          <w:spacing w:val="0"/>
          <w:w w:val="100"/>
          <w:sz w:val="44"/>
          <w:szCs w:val="44"/>
          <w:lang w:val="en-US" w:eastAsia="zh-CN"/>
        </w:rPr>
        <w:t>增城区服务工业企业高质量发展二十条措施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jc w:val="center"/>
        <w:textAlignment w:val="auto"/>
        <w:rPr>
          <w:rFonts w:hint="eastAsia" w:ascii="方正小标宋简体" w:eastAsia="方正小标宋简体"/>
          <w:color w:val="auto"/>
          <w:spacing w:val="0"/>
          <w:w w:val="100"/>
          <w:sz w:val="44"/>
          <w:szCs w:val="44"/>
        </w:rPr>
      </w:pPr>
      <w:r>
        <w:rPr>
          <w:rFonts w:hint="eastAsia" w:ascii="方正小标宋简体" w:eastAsia="方正小标宋简体"/>
          <w:color w:val="auto"/>
          <w:spacing w:val="0"/>
          <w:w w:val="100"/>
          <w:sz w:val="44"/>
          <w:szCs w:val="44"/>
          <w:lang w:val="en-US" w:eastAsia="zh-CN"/>
        </w:rPr>
        <w:t>专项资金申报指南</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Fonts w:hint="eastAsia" w:ascii="黑体" w:hAnsi="黑体" w:eastAsia="黑体"/>
          <w:color w:val="auto"/>
          <w:spacing w:val="0"/>
          <w:w w:val="100"/>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Fonts w:ascii="仿宋" w:hAnsi="仿宋" w:eastAsia="仿宋" w:cs="仿宋"/>
          <w:color w:val="auto"/>
          <w:spacing w:val="0"/>
          <w:w w:val="100"/>
          <w:sz w:val="32"/>
          <w:szCs w:val="32"/>
          <w:shd w:val="clear" w:color="auto" w:fill="FFFFFF"/>
        </w:rPr>
      </w:pPr>
      <w:r>
        <w:rPr>
          <w:rFonts w:hint="eastAsia" w:ascii="黑体" w:hAnsi="黑体" w:eastAsia="黑体"/>
          <w:color w:val="auto"/>
          <w:spacing w:val="0"/>
          <w:w w:val="100"/>
          <w:sz w:val="32"/>
          <w:szCs w:val="32"/>
          <w:highlight w:val="none"/>
        </w:rPr>
        <w:t>一、</w:t>
      </w:r>
      <w:r>
        <w:rPr>
          <w:rFonts w:hint="eastAsia" w:ascii="黑体" w:hAnsi="黑体" w:eastAsia="黑体"/>
          <w:color w:val="auto"/>
          <w:spacing w:val="0"/>
          <w:w w:val="100"/>
          <w:sz w:val="32"/>
          <w:szCs w:val="32"/>
          <w:highlight w:val="none"/>
          <w:lang w:eastAsia="zh-CN"/>
        </w:rPr>
        <w:t>政策</w:t>
      </w:r>
      <w:r>
        <w:rPr>
          <w:rFonts w:hint="eastAsia" w:ascii="黑体" w:hAnsi="黑体" w:eastAsia="黑体"/>
          <w:color w:val="auto"/>
          <w:spacing w:val="0"/>
          <w:w w:val="100"/>
          <w:sz w:val="32"/>
          <w:szCs w:val="32"/>
          <w:highlight w:val="none"/>
        </w:rPr>
        <w:t>依据</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rPr>
          <w:rFonts w:hint="eastAsia" w:ascii="仿宋_GB2312" w:hAnsi="仿宋_GB2312" w:eastAsia="仿宋_GB2312"/>
          <w:spacing w:val="0"/>
          <w:w w:val="100"/>
          <w:sz w:val="32"/>
          <w:highlight w:val="none"/>
          <w:lang w:val="en-US" w:eastAsia="zh-CN"/>
        </w:rPr>
      </w:pPr>
      <w:bookmarkStart w:id="0" w:name="_Hlk28613410"/>
      <w:r>
        <w:rPr>
          <w:rFonts w:hint="eastAsia" w:ascii="仿宋_GB2312" w:hAnsi="仿宋_GB2312" w:eastAsia="仿宋_GB2312"/>
          <w:sz w:val="32"/>
          <w:szCs w:val="32"/>
        </w:rPr>
        <w:t>根据</w:t>
      </w:r>
      <w:r>
        <w:rPr>
          <w:rFonts w:hint="eastAsia" w:ascii="仿宋_GB2312" w:hAnsi="仿宋_GB2312" w:eastAsia="仿宋_GB2312"/>
          <w:spacing w:val="0"/>
          <w:w w:val="100"/>
          <w:sz w:val="32"/>
          <w:lang w:val="en-US" w:eastAsia="zh-CN"/>
        </w:rPr>
        <w:t>《广州市增城区人民政府办公室关于印发增城区服务工业企业高质量发展二十条措施的通知》（增府办规</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w:t>
      </w:r>
      <w:r>
        <w:rPr>
          <w:rFonts w:hint="eastAsia" w:ascii="仿宋" w:hAnsi="仿宋" w:eastAsia="仿宋"/>
          <w:spacing w:val="0"/>
          <w:w w:val="100"/>
          <w:sz w:val="32"/>
          <w:lang w:val="en-US" w:eastAsia="zh-CN"/>
        </w:rPr>
        <w:t>3号</w:t>
      </w:r>
      <w:r>
        <w:rPr>
          <w:rFonts w:hint="eastAsia" w:ascii="仿宋_GB2312" w:hAnsi="仿宋_GB2312" w:eastAsia="仿宋_GB2312"/>
          <w:spacing w:val="0"/>
          <w:w w:val="100"/>
          <w:sz w:val="32"/>
          <w:lang w:val="en-US" w:eastAsia="zh-CN"/>
        </w:rPr>
        <w:t>）</w:t>
      </w:r>
      <w:r>
        <w:rPr>
          <w:rFonts w:hint="eastAsia" w:ascii="仿宋_GB2312" w:hAnsi="仿宋_GB2312" w:eastAsia="仿宋_GB2312"/>
          <w:sz w:val="32"/>
          <w:szCs w:val="32"/>
        </w:rPr>
        <w:t>，为做好</w:t>
      </w:r>
      <w:r>
        <w:rPr>
          <w:rFonts w:hint="eastAsia" w:ascii="仿宋_GB2312" w:hAnsi="仿宋_GB2312" w:eastAsia="仿宋_GB2312"/>
          <w:sz w:val="32"/>
          <w:szCs w:val="32"/>
          <w:highlight w:val="none"/>
        </w:rPr>
        <w:t>202</w:t>
      </w:r>
      <w:r>
        <w:rPr>
          <w:rFonts w:hint="eastAsia" w:ascii="仿宋_GB2312" w:hAnsi="仿宋_GB2312" w:eastAsia="仿宋_GB2312"/>
          <w:sz w:val="32"/>
          <w:szCs w:val="32"/>
          <w:highlight w:val="none"/>
          <w:lang w:val="en-US" w:eastAsia="zh-CN"/>
        </w:rPr>
        <w:t>5</w:t>
      </w:r>
      <w:r>
        <w:rPr>
          <w:rFonts w:hint="eastAsia" w:ascii="仿宋_GB2312" w:hAnsi="仿宋_GB2312" w:eastAsia="仿宋_GB2312"/>
          <w:sz w:val="32"/>
          <w:szCs w:val="32"/>
          <w:highlight w:val="none"/>
        </w:rPr>
        <w:t>年</w:t>
      </w:r>
      <w:r>
        <w:rPr>
          <w:rFonts w:hint="eastAsia" w:ascii="仿宋_GB2312" w:hAnsi="仿宋_GB2312" w:eastAsia="仿宋_GB2312"/>
          <w:spacing w:val="0"/>
          <w:w w:val="100"/>
          <w:sz w:val="32"/>
          <w:szCs w:val="32"/>
          <w:highlight w:val="none"/>
          <w:lang w:val="en-US" w:eastAsia="zh-CN"/>
        </w:rPr>
        <w:t>增城区服务工业企业高质量发展二十条措施专项资金申报</w:t>
      </w:r>
      <w:r>
        <w:rPr>
          <w:rFonts w:hint="eastAsia" w:ascii="仿宋_GB2312" w:hAnsi="仿宋_GB2312" w:eastAsia="仿宋_GB2312"/>
          <w:sz w:val="32"/>
          <w:szCs w:val="32"/>
        </w:rPr>
        <w:t>等有关工作，特制定本指南。</w:t>
      </w:r>
    </w:p>
    <w:bookmarkEnd w:id="0"/>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textAlignment w:val="auto"/>
        <w:rPr>
          <w:rFonts w:hint="default" w:ascii="黑体" w:hAnsi="黑体" w:eastAsia="黑体"/>
          <w:color w:val="auto"/>
          <w:spacing w:val="0"/>
          <w:w w:val="100"/>
          <w:sz w:val="32"/>
          <w:szCs w:val="32"/>
          <w:highlight w:val="none"/>
          <w:lang w:val="en-US" w:eastAsia="zh-CN"/>
        </w:rPr>
      </w:pPr>
      <w:r>
        <w:rPr>
          <w:rFonts w:hint="eastAsia" w:ascii="黑体" w:hAnsi="黑体" w:eastAsia="黑体"/>
          <w:color w:val="auto"/>
          <w:spacing w:val="0"/>
          <w:w w:val="100"/>
          <w:sz w:val="32"/>
          <w:szCs w:val="32"/>
          <w:highlight w:val="none"/>
          <w:lang w:val="en-US" w:eastAsia="zh-CN"/>
        </w:rPr>
        <w:t>二、申报事项</w:t>
      </w:r>
    </w:p>
    <w:p>
      <w:pPr>
        <w:keepNext w:val="0"/>
        <w:keepLines w:val="0"/>
        <w:pageBreakBefore w:val="0"/>
        <w:kinsoku/>
        <w:wordWrap/>
        <w:overflowPunct/>
        <w:topLinePunct w:val="0"/>
        <w:autoSpaceDE/>
        <w:autoSpaceDN/>
        <w:bidi w:val="0"/>
        <w:adjustRightInd/>
        <w:snapToGrid/>
        <w:spacing w:afterAutospacing="0" w:line="570" w:lineRule="exact"/>
        <w:ind w:left="0" w:leftChars="0" w:right="0" w:firstLine="640" w:firstLineChars="200"/>
        <w:textAlignment w:val="auto"/>
        <w:rPr>
          <w:rFonts w:hint="eastAsia" w:ascii="楷体_GB2312" w:hAnsi="楷体_GB2312" w:eastAsia="楷体_GB2312" w:cs="楷体_GB2312"/>
          <w:b w:val="0"/>
          <w:i w:val="0"/>
          <w:color w:val="000000"/>
          <w:spacing w:val="0"/>
          <w:w w:val="100"/>
          <w:kern w:val="2"/>
          <w:sz w:val="32"/>
          <w:szCs w:val="32"/>
          <w:lang w:val="en-US" w:eastAsia="zh-CN" w:bidi="ar-SA"/>
        </w:rPr>
      </w:pPr>
      <w:r>
        <w:rPr>
          <w:rFonts w:hint="eastAsia" w:ascii="楷体_GB2312" w:hAnsi="楷体_GB2312" w:eastAsia="楷体_GB2312" w:cs="楷体_GB2312"/>
          <w:b w:val="0"/>
          <w:i w:val="0"/>
          <w:color w:val="000000"/>
          <w:spacing w:val="0"/>
          <w:w w:val="100"/>
          <w:kern w:val="2"/>
          <w:sz w:val="32"/>
          <w:szCs w:val="32"/>
          <w:lang w:val="en-US" w:eastAsia="zh-CN" w:bidi="ar-SA"/>
        </w:rPr>
        <w:t>方向一：</w:t>
      </w:r>
      <w:r>
        <w:rPr>
          <w:rFonts w:hint="eastAsia" w:ascii="仿宋_GB2312" w:hAnsi="仿宋_GB2312" w:eastAsia="仿宋_GB2312" w:cs="仿宋_GB2312"/>
          <w:b w:val="0"/>
          <w:i w:val="0"/>
          <w:color w:val="000000"/>
          <w:spacing w:val="0"/>
          <w:w w:val="100"/>
          <w:kern w:val="2"/>
          <w:sz w:val="32"/>
          <w:szCs w:val="32"/>
          <w:lang w:val="en-US" w:eastAsia="zh-CN" w:bidi="ar-SA"/>
        </w:rPr>
        <w:t>“培育专精特新企业”奖励</w:t>
      </w:r>
    </w:p>
    <w:p>
      <w:pPr>
        <w:keepNext w:val="0"/>
        <w:keepLines w:val="0"/>
        <w:pageBreakBefore w:val="0"/>
        <w:kinsoku/>
        <w:wordWrap/>
        <w:overflowPunct/>
        <w:topLinePunct w:val="0"/>
        <w:autoSpaceDE/>
        <w:autoSpaceDN/>
        <w:bidi w:val="0"/>
        <w:adjustRightInd/>
        <w:snapToGrid/>
        <w:spacing w:afterAutospacing="0" w:line="570" w:lineRule="exact"/>
        <w:ind w:left="0" w:leftChars="0" w:right="0" w:firstLine="640" w:firstLineChars="200"/>
        <w:textAlignment w:val="auto"/>
        <w:rPr>
          <w:rFonts w:hint="eastAsia" w:ascii="楷体_GB2312" w:hAnsi="楷体_GB2312" w:eastAsia="楷体_GB2312" w:cs="楷体_GB2312"/>
          <w:b w:val="0"/>
          <w:i w:val="0"/>
          <w:color w:val="000000"/>
          <w:spacing w:val="0"/>
          <w:w w:val="100"/>
          <w:kern w:val="2"/>
          <w:sz w:val="32"/>
          <w:szCs w:val="32"/>
          <w:lang w:val="en-US" w:eastAsia="zh-CN" w:bidi="ar-SA"/>
        </w:rPr>
      </w:pPr>
      <w:r>
        <w:rPr>
          <w:rFonts w:hint="eastAsia" w:ascii="楷体_GB2312" w:hAnsi="楷体_GB2312" w:eastAsia="楷体_GB2312" w:cs="楷体_GB2312"/>
          <w:b w:val="0"/>
          <w:i w:val="0"/>
          <w:color w:val="000000"/>
          <w:spacing w:val="0"/>
          <w:w w:val="100"/>
          <w:kern w:val="2"/>
          <w:sz w:val="32"/>
          <w:szCs w:val="32"/>
          <w:lang w:val="en-US" w:eastAsia="zh-CN" w:bidi="ar-SA"/>
        </w:rPr>
        <w:t>方向二：</w:t>
      </w:r>
      <w:r>
        <w:rPr>
          <w:rFonts w:hint="eastAsia" w:ascii="仿宋_GB2312" w:hAnsi="仿宋_GB2312" w:eastAsia="仿宋_GB2312" w:cs="仿宋_GB2312"/>
          <w:b w:val="0"/>
          <w:i w:val="0"/>
          <w:color w:val="000000"/>
          <w:spacing w:val="0"/>
          <w:w w:val="100"/>
          <w:kern w:val="2"/>
          <w:sz w:val="32"/>
          <w:szCs w:val="32"/>
          <w:lang w:val="en-US" w:eastAsia="zh-CN" w:bidi="ar-SA"/>
        </w:rPr>
        <w:t>“做好大宗商品保供”奖励</w:t>
      </w:r>
    </w:p>
    <w:p>
      <w:pPr>
        <w:keepNext w:val="0"/>
        <w:keepLines w:val="0"/>
        <w:pageBreakBefore w:val="0"/>
        <w:kinsoku/>
        <w:wordWrap/>
        <w:overflowPunct/>
        <w:topLinePunct w:val="0"/>
        <w:autoSpaceDE/>
        <w:autoSpaceDN/>
        <w:bidi w:val="0"/>
        <w:adjustRightInd/>
        <w:snapToGrid/>
        <w:spacing w:afterAutospacing="0" w:line="570" w:lineRule="exact"/>
        <w:ind w:left="0" w:leftChars="0" w:right="0" w:firstLine="640" w:firstLineChars="200"/>
        <w:textAlignment w:val="auto"/>
        <w:rPr>
          <w:rFonts w:hint="eastAsia" w:ascii="仿宋_GB2312" w:hAnsi="仿宋_GB2312" w:eastAsia="仿宋_GB2312" w:cs="仿宋_GB2312"/>
          <w:b w:val="0"/>
          <w:i w:val="0"/>
          <w:color w:val="000000"/>
          <w:spacing w:val="0"/>
          <w:w w:val="100"/>
          <w:kern w:val="2"/>
          <w:sz w:val="32"/>
          <w:szCs w:val="32"/>
          <w:lang w:val="en-US" w:eastAsia="zh-CN" w:bidi="ar-SA"/>
        </w:rPr>
      </w:pPr>
      <w:r>
        <w:rPr>
          <w:rFonts w:hint="eastAsia" w:ascii="楷体_GB2312" w:hAnsi="楷体_GB2312" w:eastAsia="楷体_GB2312" w:cs="楷体_GB2312"/>
          <w:b w:val="0"/>
          <w:i w:val="0"/>
          <w:color w:val="000000"/>
          <w:spacing w:val="0"/>
          <w:w w:val="100"/>
          <w:kern w:val="2"/>
          <w:sz w:val="32"/>
          <w:szCs w:val="32"/>
          <w:lang w:val="en-US" w:eastAsia="zh-CN" w:bidi="ar-SA"/>
        </w:rPr>
        <w:t>方向三：</w:t>
      </w:r>
      <w:r>
        <w:rPr>
          <w:rFonts w:hint="eastAsia" w:ascii="仿宋_GB2312" w:hAnsi="仿宋_GB2312" w:eastAsia="仿宋_GB2312" w:cs="仿宋_GB2312"/>
          <w:b w:val="0"/>
          <w:i w:val="0"/>
          <w:color w:val="000000"/>
          <w:spacing w:val="0"/>
          <w:w w:val="100"/>
          <w:kern w:val="2"/>
          <w:sz w:val="32"/>
          <w:szCs w:val="32"/>
          <w:lang w:val="en-US" w:eastAsia="zh-CN" w:bidi="ar-SA"/>
        </w:rPr>
        <w:t>“支持电力保供稳定”奖励</w:t>
      </w:r>
    </w:p>
    <w:p>
      <w:pPr>
        <w:keepNext w:val="0"/>
        <w:keepLines w:val="0"/>
        <w:pageBreakBefore w:val="0"/>
        <w:kinsoku/>
        <w:wordWrap/>
        <w:overflowPunct/>
        <w:topLinePunct w:val="0"/>
        <w:autoSpaceDE/>
        <w:autoSpaceDN/>
        <w:bidi w:val="0"/>
        <w:adjustRightInd/>
        <w:snapToGrid/>
        <w:spacing w:afterAutospacing="0" w:line="570" w:lineRule="exact"/>
        <w:ind w:left="0" w:leftChars="0" w:right="0" w:firstLine="640" w:firstLineChars="200"/>
        <w:textAlignment w:val="auto"/>
        <w:rPr>
          <w:rFonts w:hint="eastAsia" w:ascii="黑体" w:hAnsi="黑体" w:eastAsia="黑体"/>
          <w:spacing w:val="0"/>
          <w:w w:val="100"/>
          <w:sz w:val="32"/>
          <w:szCs w:val="36"/>
          <w:highlight w:val="none"/>
          <w:lang w:eastAsia="zh-CN"/>
        </w:rPr>
      </w:pPr>
      <w:r>
        <w:rPr>
          <w:rFonts w:hint="eastAsia" w:ascii="黑体" w:hAnsi="黑体" w:eastAsia="黑体" w:cs="黑体"/>
          <w:bCs/>
          <w:color w:val="000000"/>
          <w:spacing w:val="0"/>
          <w:w w:val="100"/>
          <w:kern w:val="0"/>
          <w:sz w:val="32"/>
          <w:szCs w:val="32"/>
          <w:highlight w:val="none"/>
          <w:lang w:eastAsia="zh-CN"/>
        </w:rPr>
        <w:t>三</w:t>
      </w:r>
      <w:r>
        <w:rPr>
          <w:rFonts w:hint="eastAsia" w:ascii="黑体" w:hAnsi="黑体" w:eastAsia="黑体" w:cs="黑体"/>
          <w:bCs/>
          <w:color w:val="000000"/>
          <w:spacing w:val="0"/>
          <w:w w:val="100"/>
          <w:kern w:val="0"/>
          <w:sz w:val="32"/>
          <w:szCs w:val="32"/>
          <w:highlight w:val="none"/>
        </w:rPr>
        <w:t>、申报</w:t>
      </w:r>
      <w:r>
        <w:rPr>
          <w:rFonts w:hint="eastAsia" w:ascii="黑体" w:hAnsi="黑体" w:eastAsia="黑体" w:cs="黑体"/>
          <w:bCs/>
          <w:color w:val="000000"/>
          <w:spacing w:val="0"/>
          <w:w w:val="100"/>
          <w:kern w:val="0"/>
          <w:sz w:val="32"/>
          <w:szCs w:val="32"/>
          <w:highlight w:val="none"/>
          <w:lang w:eastAsia="zh-CN"/>
        </w:rPr>
        <w:t>主体</w:t>
      </w:r>
      <w:r>
        <w:rPr>
          <w:rFonts w:hint="eastAsia" w:ascii="黑体" w:hAnsi="黑体" w:eastAsia="黑体" w:cs="黑体"/>
          <w:bCs/>
          <w:color w:val="000000"/>
          <w:spacing w:val="0"/>
          <w:w w:val="100"/>
          <w:kern w:val="0"/>
          <w:sz w:val="32"/>
          <w:szCs w:val="32"/>
          <w:highlight w:val="none"/>
        </w:rPr>
        <w:t>条件</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rPr>
          <w:rFonts w:hint="eastAsia" w:ascii="仿宋_GB2312" w:hAnsi="仿宋_GB2312" w:eastAsia="仿宋_GB2312" w:cs="Times New Roman"/>
          <w:color w:val="auto"/>
          <w:spacing w:val="0"/>
          <w:w w:val="100"/>
          <w:kern w:val="2"/>
          <w:sz w:val="32"/>
          <w:szCs w:val="32"/>
          <w:lang w:val="en-US" w:eastAsia="zh-CN" w:bidi="ar-SA"/>
        </w:rPr>
      </w:pPr>
      <w:r>
        <w:rPr>
          <w:rFonts w:hint="eastAsia" w:ascii="仿宋_GB2312" w:hAnsi="仿宋_GB2312" w:eastAsia="仿宋_GB2312" w:cs="Times New Roman"/>
          <w:color w:val="auto"/>
          <w:spacing w:val="0"/>
          <w:w w:val="100"/>
          <w:kern w:val="2"/>
          <w:sz w:val="32"/>
          <w:szCs w:val="32"/>
          <w:lang w:val="en-US" w:eastAsia="zh-CN" w:bidi="ar-SA"/>
        </w:rPr>
        <w:t>（一）本指南适用于工商注册地、生产经营场所、税务征管关系和统计关系均在增城区,有健全的财务制度,具有独立法人资格的企业。资金申报期间,已注销或迁移出增城区的,不予支持。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textAlignment w:val="auto"/>
        <w:rPr>
          <w:rFonts w:hint="eastAsia" w:ascii="仿宋_GB2312" w:hAnsi="仿宋_GB2312" w:eastAsia="仿宋_GB2312" w:cs="Times New Roman"/>
          <w:color w:val="auto"/>
          <w:spacing w:val="0"/>
          <w:w w:val="100"/>
          <w:kern w:val="2"/>
          <w:sz w:val="32"/>
          <w:szCs w:val="32"/>
          <w:lang w:val="en-US" w:eastAsia="zh-CN" w:bidi="ar-SA"/>
        </w:rPr>
      </w:pPr>
      <w:r>
        <w:rPr>
          <w:rFonts w:hint="eastAsia" w:ascii="仿宋_GB2312" w:hAnsi="仿宋_GB2312" w:eastAsia="仿宋_GB2312" w:cs="Times New Roman"/>
          <w:color w:val="auto"/>
          <w:spacing w:val="0"/>
          <w:w w:val="100"/>
          <w:kern w:val="2"/>
          <w:sz w:val="32"/>
          <w:szCs w:val="32"/>
          <w:lang w:val="en-US" w:eastAsia="zh-CN" w:bidi="ar-SA"/>
        </w:rPr>
        <w:t>（二）在资金申报期间,在“信用中国”网站“严重失信主体名单”记录为0。</w:t>
      </w:r>
    </w:p>
    <w:p>
      <w:pPr>
        <w:pStyle w:val="2"/>
        <w:keepNext w:val="0"/>
        <w:keepLines w:val="0"/>
        <w:pageBreakBefore w:val="0"/>
        <w:kinsoku/>
        <w:wordWrap/>
        <w:overflowPunct/>
        <w:topLinePunct w:val="0"/>
        <w:autoSpaceDE/>
        <w:autoSpaceDN/>
        <w:bidi w:val="0"/>
        <w:adjustRightInd/>
        <w:snapToGrid/>
        <w:spacing w:line="570" w:lineRule="exact"/>
        <w:ind w:left="0" w:leftChars="0" w:right="0" w:firstLine="704"/>
        <w:textAlignment w:val="auto"/>
        <w:rPr>
          <w:rFonts w:hint="eastAsia" w:ascii="仿宋_GB2312" w:hAnsi="仿宋_GB2312" w:eastAsia="黑体" w:cs="Times New Roman"/>
          <w:snapToGrid w:val="0"/>
          <w:spacing w:val="0"/>
          <w:w w:val="100"/>
          <w:sz w:val="32"/>
          <w:szCs w:val="32"/>
          <w:highlight w:val="none"/>
          <w:lang w:val="en-US" w:eastAsia="zh-CN"/>
        </w:rPr>
      </w:pPr>
      <w:r>
        <w:rPr>
          <w:rFonts w:hint="eastAsia" w:ascii="楷体_GB2312" w:hAnsi="楷体_GB2312" w:eastAsia="楷体_GB2312" w:cs="楷体_GB2312"/>
          <w:snapToGrid w:val="0"/>
          <w:spacing w:val="0"/>
          <w:w w:val="100"/>
          <w:sz w:val="32"/>
          <w:szCs w:val="32"/>
          <w:highlight w:val="none"/>
          <w:lang w:val="en-US" w:eastAsia="zh-CN"/>
        </w:rPr>
        <w:t>(资金申报期间指从申报通知发布之日起至资金拨付通知发布之日止)</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70" w:lineRule="exact"/>
        <w:ind w:right="0" w:firstLine="640" w:firstLineChars="200"/>
        <w:textAlignment w:val="auto"/>
        <w:rPr>
          <w:rFonts w:hint="eastAsia" w:ascii="黑体" w:hAnsi="黑体" w:eastAsia="黑体" w:cs="黑体"/>
          <w:bCs/>
          <w:color w:val="000000"/>
          <w:spacing w:val="0"/>
          <w:w w:val="100"/>
          <w:kern w:val="0"/>
          <w:sz w:val="32"/>
          <w:szCs w:val="32"/>
          <w:highlight w:val="none"/>
        </w:rPr>
      </w:pPr>
      <w:r>
        <w:rPr>
          <w:rFonts w:hint="eastAsia" w:ascii="仿宋_GB2312" w:hAnsi="仿宋_GB2312" w:eastAsia="黑体" w:cs="Times New Roman"/>
          <w:snapToGrid w:val="0"/>
          <w:spacing w:val="0"/>
          <w:w w:val="100"/>
          <w:sz w:val="32"/>
          <w:szCs w:val="32"/>
          <w:highlight w:val="none"/>
          <w:lang w:val="en-US" w:eastAsia="zh-CN"/>
        </w:rPr>
        <w:t>四、</w:t>
      </w:r>
      <w:r>
        <w:rPr>
          <w:rFonts w:hint="eastAsia" w:ascii="黑体" w:hAnsi="黑体" w:eastAsia="黑体" w:cs="黑体"/>
          <w:bCs/>
          <w:color w:val="000000"/>
          <w:spacing w:val="0"/>
          <w:w w:val="100"/>
          <w:kern w:val="0"/>
          <w:sz w:val="32"/>
          <w:szCs w:val="32"/>
          <w:highlight w:val="none"/>
        </w:rPr>
        <w:t>支持内容及标准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firstLine="640" w:firstLineChars="200"/>
        <w:textAlignment w:val="auto"/>
        <w:rPr>
          <w:rFonts w:hint="eastAsia" w:ascii="仿宋_GB2312" w:hAnsi="仿宋_GB2312" w:eastAsia="仿宋_GB2312" w:cs="仿宋_GB2312"/>
          <w:color w:val="000000" w:themeColor="text1"/>
          <w:w w:val="95"/>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lang w:val="en-US" w:eastAsia="zh-CN"/>
          <w14:textFill>
            <w14:solidFill>
              <w14:schemeClr w14:val="tx1"/>
            </w14:solidFill>
          </w14:textFill>
        </w:rPr>
        <w:t>方向一：</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对2024年新认定的国家级制造业单项冠军示范企业、单项冠军产品分别给予 200万元、100万元一次性奖励;对2024年新认定的国家级专精特新“小巨人”企业、省级专精特新</w:t>
      </w:r>
      <w:bookmarkStart w:id="2" w:name="_GoBack"/>
      <w:bookmarkEnd w:id="2"/>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中小企业，分别给予最高不超过50万元、10万元的一次性奖励。（奖励金额根据当年预算额度和申报企业情况研究后确定，申报金额不等于最终拨付金额，以拨付通知为准）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firstLine="608" w:firstLineChars="200"/>
        <w:textAlignment w:val="auto"/>
        <w:rPr>
          <w:rFonts w:hint="eastAsia" w:ascii="仿宋_GB2312" w:hAnsi="仿宋_GB2312" w:eastAsia="仿宋_GB2312" w:cs="仿宋_GB2312"/>
          <w:color w:val="000000" w:themeColor="text1"/>
          <w:w w:val="95"/>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w w:val="95"/>
          <w:sz w:val="32"/>
          <w:szCs w:val="32"/>
          <w:lang w:val="en-US" w:eastAsia="zh-CN"/>
          <w14:textFill>
            <w14:solidFill>
              <w14:schemeClr w14:val="tx1"/>
            </w14:solidFill>
          </w14:textFill>
        </w:rPr>
        <w:t>方向二：</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对于2024年产值300亿元以上的大宗商品生产企业,按不超过当年产值的0.15%给予奖励。（奖励比例根据当年预算额度和申报企业情况研究后确定，申报金额不等于最终拨付金额，以拨付通知为准）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firstLine="608" w:firstLineChars="200"/>
        <w:textAlignment w:val="auto"/>
        <w:rPr>
          <w:rFonts w:hint="eastAsia" w:ascii="仿宋_GB2312" w:hAnsi="仿宋_GB2312" w:eastAsia="仿宋_GB2312"/>
          <w:w w:val="95"/>
          <w:sz w:val="32"/>
          <w:lang w:val="en-US" w:eastAsia="zh-CN"/>
        </w:rPr>
      </w:pPr>
      <w:r>
        <w:rPr>
          <w:rFonts w:hint="eastAsia" w:ascii="楷体_GB2312" w:hAnsi="楷体_GB2312" w:eastAsia="楷体_GB2312" w:cs="楷体_GB2312"/>
          <w:color w:val="000000" w:themeColor="text1"/>
          <w:w w:val="95"/>
          <w:sz w:val="32"/>
          <w:szCs w:val="32"/>
          <w:lang w:val="en-US" w:eastAsia="zh-CN"/>
          <w14:textFill>
            <w14:solidFill>
              <w14:schemeClr w14:val="tx1"/>
            </w14:solidFill>
          </w14:textFill>
        </w:rPr>
        <w:t>方向三：</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对2024年发电量超过1亿千瓦时且同比保持正增长的电力保供企业,按最高不超过2.5万元/亿千瓦时的标准给予奖励。（奖励金额根据当年预算额度和申报企业情况研究后确定，申报金额不等于最终拨付金额，以拨付通知为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70" w:lineRule="exact"/>
        <w:ind w:right="0" w:rightChars="0" w:firstLine="640" w:firstLineChars="200"/>
        <w:textAlignment w:val="auto"/>
        <w:rPr>
          <w:rFonts w:hint="eastAsia" w:ascii="黑体" w:hAnsi="黑体" w:eastAsia="黑体" w:cs="黑体"/>
          <w:spacing w:val="0"/>
          <w:w w:val="100"/>
          <w:sz w:val="32"/>
          <w:szCs w:val="32"/>
          <w:highlight w:val="none"/>
        </w:rPr>
      </w:pPr>
      <w:r>
        <w:rPr>
          <w:rFonts w:hint="eastAsia" w:ascii="黑体" w:hAnsi="黑体" w:eastAsia="黑体" w:cs="黑体"/>
          <w:spacing w:val="0"/>
          <w:w w:val="100"/>
          <w:sz w:val="32"/>
          <w:szCs w:val="32"/>
          <w:highlight w:val="none"/>
          <w:lang w:eastAsia="zh-CN"/>
        </w:rPr>
        <w:t>五、</w:t>
      </w:r>
      <w:r>
        <w:rPr>
          <w:rFonts w:hint="eastAsia" w:ascii="黑体" w:hAnsi="黑体" w:eastAsia="黑体" w:cs="黑体"/>
          <w:spacing w:val="0"/>
          <w:w w:val="100"/>
          <w:sz w:val="32"/>
          <w:szCs w:val="32"/>
          <w:highlight w:val="none"/>
        </w:rPr>
        <w:t>申报材料及要求</w:t>
      </w:r>
    </w:p>
    <w:p>
      <w:pPr>
        <w:pStyle w:val="2"/>
        <w:autoSpaceDE/>
        <w:autoSpaceDN/>
        <w:spacing w:beforeLines="0" w:afterLines="0" w:line="570" w:lineRule="exact"/>
        <w:ind w:firstLine="704"/>
        <w:jc w:val="both"/>
        <w:rPr>
          <w:rFonts w:hint="eastAsia" w:ascii="仿宋_GB2312" w:hAnsi="Times New Roman" w:eastAsia="仿宋_GB2312"/>
          <w:color w:val="auto"/>
          <w:spacing w:val="0"/>
          <w:w w:val="100"/>
          <w:sz w:val="32"/>
          <w:szCs w:val="32"/>
          <w:lang w:val="en-US" w:eastAsia="zh-CN"/>
        </w:rPr>
      </w:pPr>
      <w:r>
        <w:rPr>
          <w:rFonts w:hint="eastAsia" w:ascii="楷体_GB2312" w:hAnsi="楷体_GB2312" w:eastAsia="楷体_GB2312"/>
          <w:color w:val="auto"/>
          <w:spacing w:val="16"/>
          <w:sz w:val="32"/>
          <w:lang w:val="en-US" w:eastAsia="zh-CN"/>
        </w:rPr>
        <w:t>（一）基础性材料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textAlignment w:val="auto"/>
        <w:rPr>
          <w:rFonts w:hint="eastAsia" w:ascii="仿宋_GB2312" w:hAnsi="Times New Roman" w:eastAsia="仿宋_GB2312"/>
          <w:color w:val="auto"/>
          <w:spacing w:val="0"/>
          <w:w w:val="100"/>
          <w:sz w:val="32"/>
          <w:szCs w:val="32"/>
          <w:lang w:val="en-US" w:eastAsia="zh-CN"/>
        </w:rPr>
      </w:pPr>
      <w:r>
        <w:rPr>
          <w:rFonts w:hint="eastAsia" w:ascii="仿宋_GB2312" w:hAnsi="Times New Roman" w:eastAsia="仿宋_GB2312"/>
          <w:color w:val="auto"/>
          <w:spacing w:val="0"/>
          <w:w w:val="100"/>
          <w:sz w:val="32"/>
          <w:szCs w:val="32"/>
          <w:lang w:val="en-US" w:eastAsia="zh-CN"/>
        </w:rPr>
        <w:t>1.增城区服务工业企业高质量发展二十条措施专项资金申请材料(封面),即附件1。(下载模板,盖章、原件彩色扫描PDF格式上传。)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textAlignment w:val="auto"/>
        <w:rPr>
          <w:rFonts w:hint="eastAsia" w:ascii="仿宋_GB2312" w:hAnsi="Times New Roman" w:eastAsia="仿宋_GB2312"/>
          <w:color w:val="auto"/>
          <w:spacing w:val="0"/>
          <w:w w:val="100"/>
          <w:sz w:val="32"/>
          <w:szCs w:val="32"/>
          <w:lang w:val="en-US" w:eastAsia="zh-CN"/>
        </w:rPr>
      </w:pPr>
      <w:r>
        <w:rPr>
          <w:rFonts w:hint="eastAsia" w:ascii="仿宋_GB2312" w:hAnsi="Times New Roman" w:eastAsia="仿宋_GB2312"/>
          <w:color w:val="auto"/>
          <w:spacing w:val="0"/>
          <w:w w:val="100"/>
          <w:sz w:val="32"/>
          <w:szCs w:val="32"/>
          <w:lang w:val="en-US" w:eastAsia="zh-CN"/>
        </w:rPr>
        <w:t>2.《增城区服务工业企业高质量发展二十条措施专项资金申请表》(附件2)。(下载模板,签字、盖章、原件彩色扫描PDF格式上传。)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textAlignment w:val="auto"/>
        <w:rPr>
          <w:rFonts w:hint="eastAsia" w:ascii="仿宋_GB2312" w:hAnsi="Times New Roman" w:eastAsia="仿宋_GB2312"/>
          <w:color w:val="auto"/>
          <w:spacing w:val="0"/>
          <w:w w:val="100"/>
          <w:sz w:val="32"/>
          <w:szCs w:val="32"/>
          <w:lang w:val="en-US" w:eastAsia="zh-CN"/>
        </w:rPr>
      </w:pPr>
      <w:r>
        <w:rPr>
          <w:rFonts w:hint="eastAsia" w:ascii="仿宋_GB2312" w:hAnsi="Times New Roman" w:eastAsia="仿宋_GB2312"/>
          <w:color w:val="auto"/>
          <w:spacing w:val="0"/>
          <w:w w:val="100"/>
          <w:sz w:val="32"/>
          <w:szCs w:val="32"/>
          <w:lang w:val="en-US" w:eastAsia="zh-CN"/>
        </w:rPr>
        <w:t>3.营业执照、税务登记证(三证合一的提供新的营业执照即可)。(原件彩色扫描PDF格式上传。)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textAlignment w:val="auto"/>
        <w:rPr>
          <w:rFonts w:hint="eastAsia" w:ascii="仿宋_GB2312" w:hAnsi="Times New Roman" w:eastAsia="仿宋_GB2312"/>
          <w:color w:val="auto"/>
          <w:spacing w:val="0"/>
          <w:w w:val="100"/>
          <w:sz w:val="32"/>
          <w:szCs w:val="32"/>
          <w:lang w:val="en-US" w:eastAsia="zh-CN"/>
        </w:rPr>
      </w:pPr>
      <w:r>
        <w:rPr>
          <w:rFonts w:hint="eastAsia" w:ascii="仿宋_GB2312" w:hAnsi="Times New Roman" w:eastAsia="仿宋_GB2312"/>
          <w:color w:val="auto"/>
          <w:spacing w:val="0"/>
          <w:w w:val="100"/>
          <w:sz w:val="32"/>
          <w:szCs w:val="32"/>
          <w:lang w:val="en-US" w:eastAsia="zh-CN"/>
        </w:rPr>
        <w:t>4.《银行账户确认书》(详见附件3);(下载模板,盖章、原件彩色扫描PDF格式上传。)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textAlignment w:val="auto"/>
        <w:rPr>
          <w:rFonts w:hint="eastAsia" w:ascii="仿宋_GB2312" w:hAnsi="Times New Roman" w:eastAsia="仿宋_GB2312"/>
          <w:color w:val="auto"/>
          <w:spacing w:val="0"/>
          <w:w w:val="100"/>
          <w:sz w:val="32"/>
          <w:szCs w:val="32"/>
          <w:lang w:val="en-US" w:eastAsia="zh-CN"/>
        </w:rPr>
      </w:pPr>
      <w:r>
        <w:rPr>
          <w:rFonts w:hint="eastAsia" w:ascii="仿宋_GB2312" w:hAnsi="Times New Roman" w:eastAsia="仿宋_GB2312"/>
          <w:color w:val="auto"/>
          <w:spacing w:val="0"/>
          <w:w w:val="100"/>
          <w:sz w:val="32"/>
          <w:szCs w:val="32"/>
          <w:lang w:val="en-US" w:eastAsia="zh-CN"/>
        </w:rPr>
        <w:t>5.企业信用核查报告(通过“信用中国”网站https://www.creditchina.gov.cn/查询并打印)。(盖章、原件彩色扫描PDF格式上传。)</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704" w:firstLineChars="200"/>
        <w:jc w:val="both"/>
        <w:textAlignment w:val="auto"/>
        <w:rPr>
          <w:rFonts w:hint="eastAsia" w:ascii="楷体_GB2312" w:hAnsi="楷体_GB2312" w:eastAsia="楷体_GB2312"/>
          <w:color w:val="auto"/>
          <w:spacing w:val="16"/>
          <w:sz w:val="32"/>
          <w:highlight w:val="none"/>
          <w:lang w:val="en-US" w:eastAsia="zh-CN"/>
        </w:rPr>
      </w:pPr>
      <w:r>
        <w:rPr>
          <w:rFonts w:hint="eastAsia" w:ascii="楷体_GB2312" w:hAnsi="楷体_GB2312" w:eastAsia="楷体_GB2312"/>
          <w:color w:val="auto"/>
          <w:spacing w:val="16"/>
          <w:sz w:val="32"/>
          <w:highlight w:val="none"/>
          <w:lang w:val="en-US" w:eastAsia="zh-CN"/>
        </w:rPr>
        <w:t>（二）方向二需额外提供材料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704" w:firstLineChars="200"/>
        <w:textAlignment w:val="auto"/>
        <w:rPr>
          <w:rFonts w:hint="eastAsia" w:ascii="仿宋_GB2312" w:hAnsi="Times New Roman" w:eastAsia="仿宋_GB2312"/>
          <w:color w:val="auto"/>
          <w:spacing w:val="16"/>
          <w:sz w:val="32"/>
          <w:szCs w:val="32"/>
          <w:highlight w:val="none"/>
          <w:lang w:val="en-US" w:eastAsia="zh-CN"/>
        </w:rPr>
      </w:pPr>
      <w:r>
        <w:rPr>
          <w:rFonts w:hint="eastAsia" w:ascii="仿宋_GB2312" w:hAnsi="Times New Roman" w:eastAsia="仿宋_GB2312"/>
          <w:color w:val="auto"/>
          <w:spacing w:val="16"/>
          <w:sz w:val="32"/>
          <w:szCs w:val="32"/>
          <w:highlight w:val="none"/>
          <w:lang w:val="en-US" w:eastAsia="zh-CN"/>
        </w:rPr>
        <w:t>1.2024年的财务审计报告。(经备案带防伪码，</w:t>
      </w:r>
      <w:r>
        <w:rPr>
          <w:rFonts w:hint="eastAsia" w:ascii="仿宋_GB2312" w:hAnsi="Times New Roman" w:eastAsia="仿宋_GB2312"/>
          <w:color w:val="auto"/>
          <w:spacing w:val="0"/>
          <w:w w:val="100"/>
          <w:sz w:val="32"/>
          <w:szCs w:val="32"/>
          <w:lang w:val="en-US" w:eastAsia="zh-CN"/>
        </w:rPr>
        <w:t>盖章、</w:t>
      </w:r>
      <w:r>
        <w:rPr>
          <w:rFonts w:hint="eastAsia" w:ascii="仿宋_GB2312" w:hAnsi="Times New Roman" w:eastAsia="仿宋_GB2312"/>
          <w:color w:val="auto"/>
          <w:spacing w:val="16"/>
          <w:sz w:val="32"/>
          <w:szCs w:val="32"/>
          <w:highlight w:val="none"/>
          <w:lang w:val="en-US" w:eastAsia="zh-CN"/>
        </w:rPr>
        <w:t>原件彩色扫描PDF格式上传。)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704" w:firstLineChars="200"/>
        <w:textAlignment w:val="auto"/>
        <w:rPr>
          <w:rFonts w:hint="eastAsia" w:ascii="楷体_GB2312" w:hAnsi="楷体_GB2312" w:eastAsia="楷体_GB2312"/>
          <w:color w:val="auto"/>
          <w:spacing w:val="16"/>
          <w:sz w:val="32"/>
          <w:highlight w:val="none"/>
          <w:lang w:val="en-US" w:eastAsia="zh-CN"/>
        </w:rPr>
      </w:pPr>
      <w:r>
        <w:rPr>
          <w:rFonts w:hint="eastAsia" w:ascii="仿宋_GB2312" w:hAnsi="Times New Roman" w:eastAsia="仿宋_GB2312"/>
          <w:color w:val="auto"/>
          <w:spacing w:val="16"/>
          <w:sz w:val="32"/>
          <w:szCs w:val="32"/>
          <w:highlight w:val="none"/>
          <w:lang w:val="en-US" w:eastAsia="zh-CN"/>
        </w:rPr>
        <w:t>2.2024年1-12月已完成产值数据《工业产销总值及主要产品产量》(B204-1表),该表格由申报人自行从广东省统计联网直报数据采集平台下载。(带水印、</w:t>
      </w:r>
      <w:r>
        <w:rPr>
          <w:rFonts w:hint="eastAsia" w:ascii="仿宋_GB2312" w:hAnsi="Times New Roman" w:eastAsia="仿宋_GB2312"/>
          <w:color w:val="auto"/>
          <w:spacing w:val="0"/>
          <w:w w:val="100"/>
          <w:sz w:val="32"/>
          <w:szCs w:val="32"/>
          <w:lang w:val="en-US" w:eastAsia="zh-CN"/>
        </w:rPr>
        <w:t>盖章、</w:t>
      </w:r>
      <w:r>
        <w:rPr>
          <w:rFonts w:hint="eastAsia" w:ascii="仿宋_GB2312" w:hAnsi="Times New Roman" w:eastAsia="仿宋_GB2312"/>
          <w:color w:val="auto"/>
          <w:spacing w:val="16"/>
          <w:sz w:val="32"/>
          <w:szCs w:val="32"/>
          <w:highlight w:val="none"/>
          <w:lang w:val="en-US" w:eastAsia="zh-CN"/>
        </w:rPr>
        <w:t>原件彩色扫描PDF格式上传。)</w:t>
      </w:r>
    </w:p>
    <w:p>
      <w:pPr>
        <w:pStyle w:val="2"/>
        <w:numPr>
          <w:ilvl w:val="0"/>
          <w:numId w:val="0"/>
        </w:numPr>
        <w:autoSpaceDE/>
        <w:autoSpaceDN/>
        <w:spacing w:beforeLines="0" w:afterLines="0" w:line="570" w:lineRule="exact"/>
        <w:ind w:firstLine="704"/>
        <w:jc w:val="both"/>
        <w:rPr>
          <w:rFonts w:hint="eastAsia" w:ascii="楷体_GB2312" w:hAnsi="楷体_GB2312" w:eastAsia="楷体_GB2312"/>
          <w:color w:val="auto"/>
          <w:spacing w:val="16"/>
          <w:sz w:val="32"/>
          <w:highlight w:val="yellow"/>
          <w:lang w:val="en-US" w:eastAsia="zh-CN"/>
        </w:rPr>
      </w:pPr>
      <w:r>
        <w:rPr>
          <w:rFonts w:hint="eastAsia" w:ascii="楷体_GB2312" w:hAnsi="楷体_GB2312" w:eastAsia="楷体_GB2312"/>
          <w:color w:val="auto"/>
          <w:spacing w:val="16"/>
          <w:sz w:val="32"/>
          <w:highlight w:val="none"/>
          <w:lang w:val="en-US" w:eastAsia="zh-CN"/>
        </w:rPr>
        <w:t>（三）方向三需额外提供材料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textAlignment w:val="auto"/>
        <w:rPr>
          <w:rFonts w:hint="eastAsia" w:ascii="仿宋_GB2312" w:hAnsi="Times New Roman" w:eastAsia="仿宋_GB2312"/>
          <w:color w:val="auto"/>
          <w:spacing w:val="0"/>
          <w:w w:val="100"/>
          <w:sz w:val="32"/>
          <w:szCs w:val="32"/>
          <w:lang w:val="en-US" w:eastAsia="zh-CN"/>
        </w:rPr>
      </w:pPr>
      <w:r>
        <w:rPr>
          <w:rFonts w:hint="eastAsia" w:ascii="仿宋_GB2312" w:hAnsi="Times New Roman" w:eastAsia="仿宋_GB2312"/>
          <w:color w:val="auto"/>
          <w:spacing w:val="0"/>
          <w:w w:val="100"/>
          <w:sz w:val="32"/>
          <w:szCs w:val="32"/>
          <w:lang w:val="en-US" w:eastAsia="zh-CN"/>
        </w:rPr>
        <w:t>2023年、2024年发电量数据相关佐证材料。（由电网、供电局或相关机构出具的票据、单据及其他佐证材料，盖章、</w:t>
      </w:r>
      <w:r>
        <w:rPr>
          <w:rFonts w:hint="eastAsia" w:ascii="仿宋_GB2312" w:hAnsi="Times New Roman" w:eastAsia="仿宋_GB2312"/>
          <w:color w:val="auto"/>
          <w:spacing w:val="16"/>
          <w:sz w:val="32"/>
          <w:szCs w:val="32"/>
          <w:highlight w:val="none"/>
          <w:lang w:val="en-US" w:eastAsia="zh-CN"/>
        </w:rPr>
        <w:t>原件彩色扫描PDF格式上传。</w:t>
      </w:r>
      <w:r>
        <w:rPr>
          <w:rFonts w:hint="eastAsia" w:ascii="仿宋_GB2312" w:hAnsi="Times New Roman" w:eastAsia="仿宋_GB2312"/>
          <w:color w:val="auto"/>
          <w:spacing w:val="0"/>
          <w:w w:val="100"/>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rPr>
      </w:pPr>
      <w:r>
        <w:rPr>
          <w:rStyle w:val="7"/>
          <w:rFonts w:hint="eastAsia" w:ascii="黑体" w:hAnsi="黑体" w:eastAsia="黑体" w:cs="黑体"/>
          <w:b w:val="0"/>
          <w:bCs w:val="0"/>
          <w:color w:val="auto"/>
          <w:spacing w:val="0"/>
          <w:w w:val="100"/>
          <w:sz w:val="32"/>
          <w:szCs w:val="32"/>
          <w:lang w:eastAsia="zh-CN"/>
        </w:rPr>
        <w:t>六、</w:t>
      </w:r>
      <w:r>
        <w:rPr>
          <w:rStyle w:val="7"/>
          <w:rFonts w:hint="eastAsia" w:ascii="黑体" w:hAnsi="黑体" w:eastAsia="黑体" w:cs="黑体"/>
          <w:b w:val="0"/>
          <w:bCs w:val="0"/>
          <w:color w:val="auto"/>
          <w:spacing w:val="0"/>
          <w:w w:val="100"/>
          <w:sz w:val="32"/>
          <w:szCs w:val="32"/>
        </w:rPr>
        <w:t>申报程序</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lang w:val="zh-TW" w:eastAsia="zh-CN"/>
        </w:rPr>
      </w:pPr>
      <w:r>
        <w:rPr>
          <w:rStyle w:val="7"/>
          <w:rFonts w:hint="eastAsia" w:ascii="楷体_GB2312" w:hAnsi="楷体_GB2312" w:eastAsia="楷体_GB2312" w:cs="楷体_GB2312"/>
          <w:b w:val="0"/>
          <w:bCs w:val="0"/>
          <w:color w:val="auto"/>
          <w:spacing w:val="0"/>
          <w:w w:val="100"/>
          <w:sz w:val="32"/>
          <w:szCs w:val="32"/>
          <w:lang w:val="zh-TW" w:eastAsia="zh-CN"/>
        </w:rPr>
        <w:t>（一）网上申报：</w:t>
      </w:r>
      <w:r>
        <w:rPr>
          <w:rStyle w:val="7"/>
          <w:rFonts w:hint="eastAsia" w:ascii="仿宋_GB2312" w:hAnsi="仿宋_GB2312" w:eastAsia="仿宋_GB2312" w:cs="仿宋_GB2312"/>
          <w:b w:val="0"/>
          <w:bCs/>
          <w:snapToGrid w:val="0"/>
          <w:color w:val="000000" w:themeColor="text1"/>
          <w:spacing w:val="0"/>
          <w:w w:val="100"/>
          <w:sz w:val="32"/>
          <w:szCs w:val="32"/>
          <w:highlight w:val="none"/>
          <w:lang w:val="zh-TW" w:eastAsia="zh-CN"/>
          <w14:textFill>
            <w14:solidFill>
              <w14:schemeClr w14:val="tx1"/>
            </w14:solidFill>
          </w14:textFill>
        </w:rPr>
        <w:t>通过广州市穗@i企平台（网址：https://qyfw.gzonline.gov.cn/）“穗政通”专区“兑资金”版块进行申报。如未在规定时间内提交申请的，视为自动放弃。</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highlight w:val="yellow"/>
          <w:lang w:val="zh-TW" w:eastAsia="zh-CN"/>
        </w:rPr>
      </w:pPr>
      <w:r>
        <w:rPr>
          <w:rStyle w:val="7"/>
          <w:rFonts w:hint="eastAsia" w:ascii="楷体_GB2312" w:hAnsi="楷体_GB2312" w:eastAsia="楷体_GB2312" w:cs="楷体_GB2312"/>
          <w:b w:val="0"/>
          <w:bCs w:val="0"/>
          <w:color w:val="auto"/>
          <w:spacing w:val="0"/>
          <w:w w:val="100"/>
          <w:sz w:val="32"/>
          <w:szCs w:val="32"/>
          <w:highlight w:val="none"/>
          <w:lang w:val="zh-TW" w:eastAsia="zh-CN"/>
        </w:rPr>
        <w:t>（二）形式审核：</w:t>
      </w:r>
      <w:r>
        <w:rPr>
          <w:rStyle w:val="7"/>
          <w:rFonts w:hint="eastAsia" w:ascii="仿宋_GB2312" w:hAnsi="仿宋_GB2312" w:eastAsia="仿宋_GB2312" w:cs="仿宋_GB2312"/>
          <w:b w:val="0"/>
          <w:bCs w:val="0"/>
          <w:color w:val="auto"/>
          <w:spacing w:val="0"/>
          <w:w w:val="100"/>
          <w:sz w:val="32"/>
          <w:szCs w:val="32"/>
          <w:highlight w:val="none"/>
          <w:lang w:val="zh-TW" w:eastAsia="zh-CN"/>
        </w:rPr>
        <w:t>增城区政务服务中心对申报主体提交的材料进行完整性审查，</w:t>
      </w:r>
      <w:r>
        <w:rPr>
          <w:rStyle w:val="7"/>
          <w:rFonts w:hint="eastAsia" w:ascii="仿宋_GB2312" w:hAnsi="仿宋_GB2312" w:eastAsia="仿宋_GB2312" w:cs="仿宋_GB2312"/>
          <w:b w:val="0"/>
          <w:bCs w:val="0"/>
          <w:color w:val="auto"/>
          <w:spacing w:val="0"/>
          <w:w w:val="100"/>
          <w:sz w:val="32"/>
          <w:szCs w:val="32"/>
          <w:highlight w:val="none"/>
          <w:lang w:val="en-US" w:eastAsia="zh-CN"/>
        </w:rPr>
        <w:t>1</w:t>
      </w:r>
      <w:r>
        <w:rPr>
          <w:rStyle w:val="7"/>
          <w:rFonts w:hint="eastAsia" w:ascii="仿宋_GB2312" w:hAnsi="仿宋_GB2312" w:eastAsia="仿宋_GB2312" w:cs="仿宋_GB2312"/>
          <w:b w:val="0"/>
          <w:bCs w:val="0"/>
          <w:color w:val="auto"/>
          <w:spacing w:val="0"/>
          <w:w w:val="100"/>
          <w:sz w:val="32"/>
          <w:szCs w:val="32"/>
          <w:highlight w:val="none"/>
          <w:lang w:val="zh-TW" w:eastAsia="zh-CN"/>
        </w:rPr>
        <w:t>个工作日内完成形式审核。材料不齐全或不符合要求的，告知申报主体补齐补正（超过申报截止日期的，需于</w:t>
      </w:r>
      <w:r>
        <w:rPr>
          <w:rStyle w:val="7"/>
          <w:rFonts w:hint="eastAsia" w:ascii="仿宋_GB2312" w:hAnsi="仿宋_GB2312" w:eastAsia="仿宋_GB2312" w:cs="仿宋_GB2312"/>
          <w:b w:val="0"/>
          <w:bCs w:val="0"/>
          <w:color w:val="auto"/>
          <w:spacing w:val="0"/>
          <w:w w:val="100"/>
          <w:sz w:val="32"/>
          <w:szCs w:val="32"/>
          <w:highlight w:val="none"/>
          <w:lang w:val="en-US" w:eastAsia="zh-CN"/>
        </w:rPr>
        <w:t>1</w:t>
      </w:r>
      <w:r>
        <w:rPr>
          <w:rStyle w:val="7"/>
          <w:rFonts w:hint="eastAsia" w:ascii="仿宋_GB2312" w:hAnsi="仿宋_GB2312" w:eastAsia="仿宋_GB2312" w:cs="仿宋_GB2312"/>
          <w:b w:val="0"/>
          <w:bCs w:val="0"/>
          <w:color w:val="auto"/>
          <w:spacing w:val="0"/>
          <w:w w:val="100"/>
          <w:sz w:val="32"/>
          <w:szCs w:val="32"/>
          <w:highlight w:val="none"/>
          <w:lang w:val="zh-TW" w:eastAsia="zh-CN"/>
        </w:rPr>
        <w:t>个工作日内补齐补正）。</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lang w:eastAsia="zh-CN"/>
        </w:rPr>
      </w:pPr>
      <w:r>
        <w:rPr>
          <w:rStyle w:val="7"/>
          <w:rFonts w:hint="eastAsia" w:ascii="楷体_GB2312" w:hAnsi="楷体_GB2312" w:eastAsia="楷体_GB2312" w:cs="楷体_GB2312"/>
          <w:b w:val="0"/>
          <w:bCs w:val="0"/>
          <w:color w:val="auto"/>
          <w:spacing w:val="0"/>
          <w:w w:val="100"/>
          <w:sz w:val="32"/>
          <w:szCs w:val="32"/>
          <w:lang w:val="zh-TW" w:eastAsia="zh-CN"/>
        </w:rPr>
        <w:t>（三）部门审核：</w:t>
      </w:r>
      <w:r>
        <w:rPr>
          <w:rStyle w:val="7"/>
          <w:rFonts w:hint="eastAsia" w:ascii="仿宋_GB2312" w:hAnsi="仿宋_GB2312" w:eastAsia="仿宋_GB2312" w:cs="仿宋_GB2312"/>
          <w:b w:val="0"/>
          <w:bCs w:val="0"/>
          <w:color w:val="auto"/>
          <w:spacing w:val="0"/>
          <w:w w:val="100"/>
          <w:sz w:val="32"/>
          <w:szCs w:val="32"/>
          <w:lang w:val="zh-TW" w:eastAsia="zh-CN"/>
        </w:rPr>
        <w:t>区科技工业商务和信息化局对申报材料进行线上审核，</w:t>
      </w:r>
      <w:r>
        <w:rPr>
          <w:rStyle w:val="7"/>
          <w:rFonts w:hint="eastAsia" w:ascii="仿宋_GB2312" w:hAnsi="仿宋_GB2312" w:eastAsia="仿宋_GB2312" w:cs="仿宋_GB2312"/>
          <w:b w:val="0"/>
          <w:bCs w:val="0"/>
          <w:color w:val="auto"/>
          <w:spacing w:val="0"/>
          <w:w w:val="100"/>
          <w:sz w:val="32"/>
          <w:szCs w:val="32"/>
          <w:lang w:val="en-US" w:eastAsia="zh-CN"/>
        </w:rPr>
        <w:t>3</w:t>
      </w:r>
      <w:r>
        <w:rPr>
          <w:rStyle w:val="7"/>
          <w:rFonts w:hint="eastAsia" w:ascii="仿宋_GB2312" w:hAnsi="仿宋_GB2312" w:eastAsia="仿宋_GB2312" w:cs="仿宋_GB2312"/>
          <w:b w:val="0"/>
          <w:bCs w:val="0"/>
          <w:color w:val="auto"/>
          <w:spacing w:val="0"/>
          <w:w w:val="100"/>
          <w:sz w:val="32"/>
          <w:szCs w:val="32"/>
          <w:lang w:val="zh-TW" w:eastAsia="zh-CN"/>
        </w:rPr>
        <w:t>个工作日内完成部门审核。材料不齐全或不符合要求的，告知申报主体补齐补正（超过申报截止日期的，需于</w:t>
      </w:r>
      <w:r>
        <w:rPr>
          <w:rStyle w:val="7"/>
          <w:rFonts w:hint="eastAsia" w:ascii="仿宋_GB2312" w:hAnsi="仿宋_GB2312" w:eastAsia="仿宋_GB2312" w:cs="仿宋_GB2312"/>
          <w:b w:val="0"/>
          <w:bCs w:val="0"/>
          <w:color w:val="auto"/>
          <w:spacing w:val="0"/>
          <w:w w:val="100"/>
          <w:sz w:val="32"/>
          <w:szCs w:val="32"/>
          <w:lang w:val="en-US" w:eastAsia="zh-CN"/>
        </w:rPr>
        <w:t>2</w:t>
      </w:r>
      <w:r>
        <w:rPr>
          <w:rStyle w:val="7"/>
          <w:rFonts w:hint="eastAsia" w:ascii="仿宋_GB2312" w:hAnsi="仿宋_GB2312" w:eastAsia="仿宋_GB2312" w:cs="仿宋_GB2312"/>
          <w:b w:val="0"/>
          <w:bCs w:val="0"/>
          <w:color w:val="auto"/>
          <w:spacing w:val="0"/>
          <w:w w:val="100"/>
          <w:sz w:val="32"/>
          <w:szCs w:val="32"/>
          <w:lang w:val="zh-TW" w:eastAsia="zh-CN"/>
        </w:rPr>
        <w:t>个工作日内补齐补正）。</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lang w:eastAsia="zh-CN"/>
        </w:rPr>
      </w:pPr>
      <w:r>
        <w:rPr>
          <w:rStyle w:val="7"/>
          <w:rFonts w:hint="eastAsia" w:ascii="楷体_GB2312" w:hAnsi="楷体_GB2312" w:eastAsia="楷体_GB2312" w:cs="楷体_GB2312"/>
          <w:b w:val="0"/>
          <w:bCs w:val="0"/>
          <w:color w:val="auto"/>
          <w:spacing w:val="0"/>
          <w:w w:val="100"/>
          <w:sz w:val="32"/>
          <w:szCs w:val="32"/>
          <w:lang w:val="zh-TW"/>
        </w:rPr>
        <w:t>（四）线下受理：</w:t>
      </w:r>
      <w:r>
        <w:rPr>
          <w:rStyle w:val="7"/>
          <w:rFonts w:hint="eastAsia" w:ascii="仿宋_GB2312" w:hAnsi="仿宋_GB2312" w:eastAsia="仿宋_GB2312" w:cs="仿宋_GB2312"/>
          <w:b w:val="0"/>
          <w:bCs w:val="0"/>
          <w:color w:val="auto"/>
          <w:spacing w:val="0"/>
          <w:w w:val="100"/>
          <w:sz w:val="32"/>
          <w:szCs w:val="32"/>
          <w:lang w:val="zh-TW" w:eastAsia="zh-CN"/>
        </w:rPr>
        <w:t>企业在收到部门审核通过并可以打印纸质材料的通知（电话或短信）后，于2个工作日内从平台下载带水印全套申报材料进行打印（双面打印），一式2份有序装订（胶装成册，带硬纸封面和目录，整本首页、骑缝盖单位公章），并前往区政务服务大厅或南部政务服务大厅“政策兑现”服务窗口提交纸质材料，窗口人员核验与网上提交的电子材料一致的，予以收件，不符合的，当场告知材料补正要求，并于2个工作日内重新提交。</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rPr>
      </w:pPr>
      <w:r>
        <w:rPr>
          <w:rStyle w:val="7"/>
          <w:rFonts w:hint="eastAsia" w:ascii="楷体_GB2312" w:hAnsi="楷体_GB2312" w:eastAsia="楷体_GB2312" w:cs="楷体_GB2312"/>
          <w:b w:val="0"/>
          <w:bCs w:val="0"/>
          <w:color w:val="auto"/>
          <w:spacing w:val="0"/>
          <w:w w:val="100"/>
          <w:sz w:val="32"/>
          <w:szCs w:val="32"/>
          <w:lang w:val="zh-TW"/>
        </w:rPr>
        <w:t>（五）项目公示：</w:t>
      </w:r>
      <w:r>
        <w:rPr>
          <w:rStyle w:val="7"/>
          <w:rFonts w:hint="eastAsia" w:ascii="仿宋_GB2312" w:hAnsi="仿宋_GB2312" w:eastAsia="仿宋_GB2312" w:cs="仿宋_GB2312"/>
          <w:b w:val="0"/>
          <w:bCs w:val="0"/>
          <w:color w:val="auto"/>
          <w:spacing w:val="0"/>
          <w:w w:val="100"/>
          <w:sz w:val="32"/>
          <w:szCs w:val="32"/>
          <w:lang w:val="zh-TW"/>
        </w:rPr>
        <w:t>区科技工业商务和信息化局将审核后拟安排的项目在区人民政府门户网站向社会公示</w:t>
      </w:r>
      <w:r>
        <w:rPr>
          <w:rStyle w:val="7"/>
          <w:rFonts w:hint="eastAsia" w:ascii="仿宋_GB2312" w:hAnsi="仿宋_GB2312" w:eastAsia="仿宋_GB2312" w:cs="仿宋_GB2312"/>
          <w:b w:val="0"/>
          <w:bCs w:val="0"/>
          <w:color w:val="auto"/>
          <w:spacing w:val="0"/>
          <w:w w:val="100"/>
          <w:sz w:val="32"/>
          <w:szCs w:val="32"/>
          <w:lang w:val="zh-TW" w:eastAsia="zh-CN"/>
        </w:rPr>
        <w:t>5</w:t>
      </w:r>
      <w:r>
        <w:rPr>
          <w:rStyle w:val="7"/>
          <w:rFonts w:hint="eastAsia" w:ascii="仿宋_GB2312" w:hAnsi="仿宋_GB2312" w:eastAsia="仿宋_GB2312" w:cs="仿宋_GB2312"/>
          <w:b w:val="0"/>
          <w:bCs w:val="0"/>
          <w:color w:val="auto"/>
          <w:spacing w:val="0"/>
          <w:w w:val="100"/>
          <w:sz w:val="32"/>
          <w:szCs w:val="32"/>
          <w:lang w:val="zh-TW"/>
        </w:rPr>
        <w:t>个工作日。对公示有异议的项目，由区科技工业商务和信息化局提出处理意见。</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rPr>
      </w:pPr>
      <w:r>
        <w:rPr>
          <w:rStyle w:val="7"/>
          <w:rFonts w:hint="eastAsia" w:ascii="楷体_GB2312" w:hAnsi="楷体_GB2312" w:eastAsia="楷体_GB2312" w:cs="楷体_GB2312"/>
          <w:b w:val="0"/>
          <w:bCs w:val="0"/>
          <w:color w:val="auto"/>
          <w:spacing w:val="0"/>
          <w:w w:val="100"/>
          <w:sz w:val="32"/>
          <w:szCs w:val="32"/>
          <w:lang w:val="zh-TW"/>
        </w:rPr>
        <w:t>（六）资金拨付：</w:t>
      </w:r>
      <w:r>
        <w:rPr>
          <w:rStyle w:val="7"/>
          <w:rFonts w:hint="eastAsia" w:ascii="仿宋_GB2312" w:hAnsi="仿宋_GB2312" w:eastAsia="仿宋_GB2312" w:cs="仿宋_GB2312"/>
          <w:b w:val="0"/>
          <w:bCs w:val="0"/>
          <w:color w:val="auto"/>
          <w:spacing w:val="0"/>
          <w:w w:val="100"/>
          <w:sz w:val="32"/>
          <w:szCs w:val="32"/>
        </w:rPr>
        <w:t>对公示期满无异议的项目，</w:t>
      </w:r>
      <w:r>
        <w:rPr>
          <w:rStyle w:val="7"/>
          <w:rFonts w:hint="eastAsia" w:ascii="仿宋_GB2312" w:hAnsi="仿宋_GB2312" w:eastAsia="仿宋_GB2312" w:cs="仿宋_GB2312"/>
          <w:b w:val="0"/>
          <w:bCs w:val="0"/>
          <w:color w:val="auto"/>
          <w:spacing w:val="0"/>
          <w:w w:val="100"/>
          <w:sz w:val="32"/>
          <w:szCs w:val="32"/>
          <w:lang w:val="en-US" w:eastAsia="zh-CN"/>
        </w:rPr>
        <w:t>由</w:t>
      </w:r>
      <w:r>
        <w:rPr>
          <w:rStyle w:val="7"/>
          <w:rFonts w:hint="eastAsia" w:ascii="仿宋_GB2312" w:hAnsi="仿宋_GB2312" w:eastAsia="仿宋_GB2312" w:cs="仿宋_GB2312"/>
          <w:b w:val="0"/>
          <w:bCs w:val="0"/>
          <w:color w:val="auto"/>
          <w:spacing w:val="0"/>
          <w:w w:val="100"/>
          <w:sz w:val="32"/>
          <w:szCs w:val="32"/>
        </w:rPr>
        <w:t>区科技工业商务和信息化局按照国库集中支付相关规定，及时办理资金拨付手续。</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黑体" w:hAnsi="黑体" w:eastAsia="黑体" w:cs="黑体"/>
          <w:b w:val="0"/>
          <w:bCs w:val="0"/>
          <w:color w:val="auto"/>
          <w:spacing w:val="0"/>
          <w:w w:val="100"/>
          <w:sz w:val="32"/>
          <w:szCs w:val="32"/>
          <w:lang w:val="en-US" w:eastAsia="zh-CN"/>
        </w:rPr>
      </w:pPr>
      <w:r>
        <w:rPr>
          <w:rStyle w:val="7"/>
          <w:rFonts w:hint="eastAsia" w:ascii="黑体" w:hAnsi="黑体" w:eastAsia="黑体" w:cs="黑体"/>
          <w:b w:val="0"/>
          <w:bCs w:val="0"/>
          <w:color w:val="auto"/>
          <w:spacing w:val="0"/>
          <w:w w:val="100"/>
          <w:sz w:val="32"/>
          <w:szCs w:val="32"/>
          <w:lang w:val="en-US" w:eastAsia="zh-CN"/>
        </w:rPr>
        <w:t>七、受理窗口</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楷体_GB2312" w:hAnsi="楷体_GB2312" w:eastAsia="楷体_GB2312" w:cs="楷体_GB2312"/>
          <w:b w:val="0"/>
          <w:bCs w:val="0"/>
          <w:color w:val="auto"/>
          <w:spacing w:val="0"/>
          <w:w w:val="100"/>
          <w:sz w:val="32"/>
          <w:szCs w:val="32"/>
          <w:lang w:val="en-US" w:eastAsia="zh-CN"/>
        </w:rPr>
      </w:pPr>
      <w:r>
        <w:rPr>
          <w:rStyle w:val="7"/>
          <w:rFonts w:hint="eastAsia" w:ascii="楷体_GB2312" w:hAnsi="楷体_GB2312" w:eastAsia="楷体_GB2312" w:cs="楷体_GB2312"/>
          <w:b w:val="0"/>
          <w:bCs w:val="0"/>
          <w:color w:val="auto"/>
          <w:spacing w:val="0"/>
          <w:w w:val="100"/>
          <w:sz w:val="32"/>
          <w:szCs w:val="32"/>
          <w:lang w:val="en-US" w:eastAsia="zh-CN"/>
        </w:rPr>
        <w:t>（一）区政务中心政策兑现窗口</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lang w:val="en-US" w:eastAsia="zh-CN"/>
        </w:rPr>
      </w:pPr>
      <w:r>
        <w:rPr>
          <w:rStyle w:val="7"/>
          <w:rFonts w:hint="eastAsia" w:ascii="仿宋_GB2312" w:hAnsi="仿宋_GB2312" w:eastAsia="仿宋_GB2312" w:cs="仿宋_GB2312"/>
          <w:b w:val="0"/>
          <w:bCs w:val="0"/>
          <w:color w:val="auto"/>
          <w:spacing w:val="0"/>
          <w:w w:val="100"/>
          <w:sz w:val="32"/>
          <w:szCs w:val="32"/>
          <w:lang w:val="en-US" w:eastAsia="zh-CN"/>
        </w:rPr>
        <w:t>地址：广州市增城区荔湖街景观大道北7号区政务服务中心A区法人服务厅政策兑现服务专窗（37号窗）</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lang w:val="en-US" w:eastAsia="zh-CN"/>
        </w:rPr>
      </w:pPr>
      <w:r>
        <w:rPr>
          <w:rStyle w:val="7"/>
          <w:rFonts w:hint="eastAsia" w:ascii="仿宋_GB2312" w:hAnsi="仿宋_GB2312" w:eastAsia="仿宋_GB2312" w:cs="仿宋_GB2312"/>
          <w:b w:val="0"/>
          <w:bCs w:val="0"/>
          <w:color w:val="auto"/>
          <w:spacing w:val="0"/>
          <w:w w:val="100"/>
          <w:sz w:val="32"/>
          <w:szCs w:val="32"/>
          <w:lang w:val="en-US" w:eastAsia="zh-CN"/>
        </w:rPr>
        <w:t>联系电话：82628583</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lang w:val="en-US" w:eastAsia="zh-CN"/>
        </w:rPr>
      </w:pPr>
      <w:r>
        <w:rPr>
          <w:rStyle w:val="7"/>
          <w:rFonts w:hint="eastAsia" w:ascii="仿宋_GB2312" w:hAnsi="仿宋_GB2312" w:eastAsia="仿宋_GB2312" w:cs="仿宋_GB2312"/>
          <w:b w:val="0"/>
          <w:bCs w:val="0"/>
          <w:color w:val="auto"/>
          <w:spacing w:val="0"/>
          <w:w w:val="100"/>
          <w:sz w:val="32"/>
          <w:szCs w:val="32"/>
        </w:rPr>
        <w:t>工作日上午9:00-12</w:t>
      </w:r>
      <w:r>
        <w:rPr>
          <w:rStyle w:val="7"/>
          <w:rFonts w:hint="eastAsia" w:ascii="仿宋_GB2312" w:hAnsi="仿宋_GB2312" w:eastAsia="仿宋_GB2312" w:cs="仿宋_GB2312"/>
          <w:b w:val="0"/>
          <w:bCs w:val="0"/>
          <w:color w:val="auto"/>
          <w:spacing w:val="0"/>
          <w:w w:val="100"/>
          <w:sz w:val="32"/>
          <w:szCs w:val="32"/>
          <w:lang w:val="en-US" w:eastAsia="zh-CN"/>
        </w:rPr>
        <w:t>:</w:t>
      </w:r>
      <w:r>
        <w:rPr>
          <w:rStyle w:val="7"/>
          <w:rFonts w:hint="eastAsia" w:ascii="仿宋_GB2312" w:hAnsi="仿宋_GB2312" w:eastAsia="仿宋_GB2312" w:cs="仿宋_GB2312"/>
          <w:b w:val="0"/>
          <w:bCs w:val="0"/>
          <w:color w:val="auto"/>
          <w:spacing w:val="0"/>
          <w:w w:val="100"/>
          <w:sz w:val="32"/>
          <w:szCs w:val="32"/>
        </w:rPr>
        <w:t>00，</w:t>
      </w:r>
      <w:r>
        <w:rPr>
          <w:rStyle w:val="7"/>
          <w:rFonts w:hint="eastAsia" w:ascii="仿宋_GB2312" w:hAnsi="仿宋_GB2312" w:eastAsia="仿宋_GB2312" w:cs="仿宋_GB2312"/>
          <w:b w:val="0"/>
          <w:bCs w:val="0"/>
          <w:color w:val="auto"/>
          <w:spacing w:val="0"/>
          <w:w w:val="100"/>
          <w:sz w:val="32"/>
          <w:szCs w:val="32"/>
          <w:lang w:val="en-US" w:eastAsia="zh-CN"/>
        </w:rPr>
        <w:t>13:00</w:t>
      </w:r>
      <w:r>
        <w:rPr>
          <w:rStyle w:val="7"/>
          <w:rFonts w:hint="eastAsia" w:ascii="仿宋_GB2312" w:hAnsi="仿宋_GB2312" w:eastAsia="仿宋_GB2312" w:cs="仿宋_GB2312"/>
          <w:b w:val="0"/>
          <w:bCs w:val="0"/>
          <w:color w:val="auto"/>
          <w:spacing w:val="0"/>
          <w:w w:val="100"/>
          <w:sz w:val="32"/>
          <w:szCs w:val="32"/>
        </w:rPr>
        <w:t>-</w:t>
      </w:r>
      <w:r>
        <w:rPr>
          <w:rStyle w:val="7"/>
          <w:rFonts w:hint="eastAsia" w:ascii="仿宋_GB2312" w:hAnsi="仿宋_GB2312" w:eastAsia="仿宋_GB2312" w:cs="仿宋_GB2312"/>
          <w:b w:val="0"/>
          <w:bCs w:val="0"/>
          <w:color w:val="auto"/>
          <w:spacing w:val="0"/>
          <w:w w:val="100"/>
          <w:sz w:val="32"/>
          <w:szCs w:val="32"/>
          <w:lang w:val="en-US" w:eastAsia="zh-CN"/>
        </w:rPr>
        <w:t>17:</w:t>
      </w:r>
      <w:r>
        <w:rPr>
          <w:rStyle w:val="7"/>
          <w:rFonts w:hint="eastAsia" w:ascii="仿宋_GB2312" w:hAnsi="仿宋_GB2312" w:eastAsia="仿宋_GB2312" w:cs="仿宋_GB2312"/>
          <w:b w:val="0"/>
          <w:bCs w:val="0"/>
          <w:color w:val="auto"/>
          <w:spacing w:val="0"/>
          <w:w w:val="100"/>
          <w:sz w:val="32"/>
          <w:szCs w:val="32"/>
        </w:rPr>
        <w:t>00</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楷体_GB2312" w:hAnsi="楷体_GB2312" w:eastAsia="楷体_GB2312" w:cs="楷体_GB2312"/>
          <w:b w:val="0"/>
          <w:bCs w:val="0"/>
          <w:color w:val="auto"/>
          <w:spacing w:val="0"/>
          <w:w w:val="100"/>
          <w:sz w:val="32"/>
          <w:szCs w:val="32"/>
          <w:lang w:val="en-US" w:eastAsia="zh-CN"/>
        </w:rPr>
      </w:pPr>
      <w:r>
        <w:rPr>
          <w:rStyle w:val="7"/>
          <w:rFonts w:hint="eastAsia" w:ascii="楷体_GB2312" w:hAnsi="楷体_GB2312" w:eastAsia="楷体_GB2312" w:cs="楷体_GB2312"/>
          <w:b w:val="0"/>
          <w:bCs w:val="0"/>
          <w:color w:val="auto"/>
          <w:spacing w:val="0"/>
          <w:w w:val="100"/>
          <w:sz w:val="32"/>
          <w:szCs w:val="32"/>
          <w:lang w:val="en-US" w:eastAsia="zh-CN"/>
        </w:rPr>
        <w:t>（二）区南部政务中心政策兑现窗口</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lang w:val="en-US" w:eastAsia="zh-CN"/>
        </w:rPr>
      </w:pPr>
      <w:r>
        <w:rPr>
          <w:rStyle w:val="7"/>
          <w:rFonts w:hint="eastAsia" w:ascii="仿宋_GB2312" w:hAnsi="仿宋_GB2312" w:eastAsia="仿宋_GB2312" w:cs="仿宋_GB2312"/>
          <w:b w:val="0"/>
          <w:bCs w:val="0"/>
          <w:color w:val="auto"/>
          <w:spacing w:val="0"/>
          <w:w w:val="100"/>
          <w:sz w:val="32"/>
          <w:szCs w:val="32"/>
          <w:lang w:val="en-US" w:eastAsia="zh-CN"/>
        </w:rPr>
        <w:t>地址：广州市增城区宁西街创新大道9号南部政务服务</w:t>
      </w:r>
      <w:r>
        <w:rPr>
          <w:rStyle w:val="7"/>
          <w:rFonts w:hint="eastAsia" w:ascii="仿宋_GB2312" w:hAnsi="仿宋_GB2312" w:eastAsia="仿宋_GB2312" w:cs="仿宋_GB2312"/>
          <w:b w:val="0"/>
          <w:bCs w:val="0"/>
          <w:color w:val="auto"/>
          <w:spacing w:val="0"/>
          <w:w w:val="100"/>
          <w:sz w:val="32"/>
          <w:szCs w:val="32"/>
          <w:lang w:val="en-US" w:eastAsia="zh-CN"/>
        </w:rPr>
        <w:br w:type="textWrapping"/>
      </w:r>
      <w:r>
        <w:rPr>
          <w:rStyle w:val="7"/>
          <w:rFonts w:hint="eastAsia" w:ascii="仿宋_GB2312" w:hAnsi="仿宋_GB2312" w:eastAsia="仿宋_GB2312" w:cs="仿宋_GB2312"/>
          <w:b w:val="0"/>
          <w:bCs w:val="0"/>
          <w:color w:val="auto"/>
          <w:spacing w:val="0"/>
          <w:w w:val="100"/>
          <w:sz w:val="32"/>
          <w:szCs w:val="32"/>
          <w:lang w:val="en-US" w:eastAsia="zh-CN"/>
        </w:rPr>
        <w:t>中心综合政务服务区A10政策兑现服务专窗</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lang w:val="en-US" w:eastAsia="zh-CN"/>
        </w:rPr>
      </w:pPr>
      <w:r>
        <w:rPr>
          <w:rStyle w:val="7"/>
          <w:rFonts w:hint="eastAsia" w:ascii="仿宋_GB2312" w:hAnsi="仿宋_GB2312" w:eastAsia="仿宋_GB2312" w:cs="仿宋_GB2312"/>
          <w:b w:val="0"/>
          <w:bCs w:val="0"/>
          <w:color w:val="auto"/>
          <w:spacing w:val="0"/>
          <w:w w:val="100"/>
          <w:sz w:val="32"/>
          <w:szCs w:val="32"/>
          <w:lang w:val="en-US" w:eastAsia="zh-CN"/>
        </w:rPr>
        <w:t>联系电话：32163321</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黑体" w:hAnsi="黑体" w:eastAsia="黑体" w:cs="黑体"/>
          <w:b w:val="0"/>
          <w:bCs w:val="0"/>
          <w:color w:val="auto"/>
          <w:spacing w:val="0"/>
          <w:w w:val="100"/>
          <w:sz w:val="32"/>
          <w:szCs w:val="32"/>
          <w:lang w:val="en-US" w:eastAsia="zh-CN"/>
        </w:rPr>
      </w:pPr>
      <w:r>
        <w:rPr>
          <w:rStyle w:val="7"/>
          <w:rFonts w:hint="eastAsia" w:ascii="仿宋_GB2312" w:hAnsi="仿宋_GB2312" w:eastAsia="仿宋_GB2312" w:cs="仿宋_GB2312"/>
          <w:b w:val="0"/>
          <w:bCs w:val="0"/>
          <w:color w:val="auto"/>
          <w:spacing w:val="0"/>
          <w:w w:val="100"/>
          <w:sz w:val="32"/>
          <w:szCs w:val="32"/>
        </w:rPr>
        <w:t>工作日上午9:00-12</w:t>
      </w:r>
      <w:r>
        <w:rPr>
          <w:rStyle w:val="7"/>
          <w:rFonts w:hint="eastAsia" w:ascii="仿宋_GB2312" w:hAnsi="仿宋_GB2312" w:eastAsia="仿宋_GB2312" w:cs="仿宋_GB2312"/>
          <w:b w:val="0"/>
          <w:bCs w:val="0"/>
          <w:color w:val="auto"/>
          <w:spacing w:val="0"/>
          <w:w w:val="100"/>
          <w:sz w:val="32"/>
          <w:szCs w:val="32"/>
          <w:lang w:val="en-US" w:eastAsia="zh-CN"/>
        </w:rPr>
        <w:t>:</w:t>
      </w:r>
      <w:r>
        <w:rPr>
          <w:rStyle w:val="7"/>
          <w:rFonts w:hint="eastAsia" w:ascii="仿宋_GB2312" w:hAnsi="仿宋_GB2312" w:eastAsia="仿宋_GB2312" w:cs="仿宋_GB2312"/>
          <w:b w:val="0"/>
          <w:bCs w:val="0"/>
          <w:color w:val="auto"/>
          <w:spacing w:val="0"/>
          <w:w w:val="100"/>
          <w:sz w:val="32"/>
          <w:szCs w:val="32"/>
        </w:rPr>
        <w:t>00，</w:t>
      </w:r>
      <w:r>
        <w:rPr>
          <w:rStyle w:val="7"/>
          <w:rFonts w:hint="eastAsia" w:ascii="仿宋_GB2312" w:hAnsi="仿宋_GB2312" w:eastAsia="仿宋_GB2312" w:cs="仿宋_GB2312"/>
          <w:b w:val="0"/>
          <w:bCs w:val="0"/>
          <w:color w:val="auto"/>
          <w:spacing w:val="0"/>
          <w:w w:val="100"/>
          <w:sz w:val="32"/>
          <w:szCs w:val="32"/>
          <w:lang w:val="en-US" w:eastAsia="zh-CN"/>
        </w:rPr>
        <w:t>13:00</w:t>
      </w:r>
      <w:r>
        <w:rPr>
          <w:rStyle w:val="7"/>
          <w:rFonts w:hint="eastAsia" w:ascii="仿宋_GB2312" w:hAnsi="仿宋_GB2312" w:eastAsia="仿宋_GB2312" w:cs="仿宋_GB2312"/>
          <w:b w:val="0"/>
          <w:bCs w:val="0"/>
          <w:color w:val="auto"/>
          <w:spacing w:val="0"/>
          <w:w w:val="100"/>
          <w:sz w:val="32"/>
          <w:szCs w:val="32"/>
        </w:rPr>
        <w:t>-</w:t>
      </w:r>
      <w:r>
        <w:rPr>
          <w:rStyle w:val="7"/>
          <w:rFonts w:hint="eastAsia" w:ascii="仿宋_GB2312" w:hAnsi="仿宋_GB2312" w:eastAsia="仿宋_GB2312" w:cs="仿宋_GB2312"/>
          <w:b w:val="0"/>
          <w:bCs w:val="0"/>
          <w:color w:val="auto"/>
          <w:spacing w:val="0"/>
          <w:w w:val="100"/>
          <w:sz w:val="32"/>
          <w:szCs w:val="32"/>
          <w:lang w:val="en-US" w:eastAsia="zh-CN"/>
        </w:rPr>
        <w:t>17:</w:t>
      </w:r>
      <w:r>
        <w:rPr>
          <w:rStyle w:val="7"/>
          <w:rFonts w:hint="eastAsia" w:ascii="仿宋_GB2312" w:hAnsi="仿宋_GB2312" w:eastAsia="仿宋_GB2312" w:cs="仿宋_GB2312"/>
          <w:b w:val="0"/>
          <w:bCs w:val="0"/>
          <w:color w:val="auto"/>
          <w:spacing w:val="0"/>
          <w:w w:val="100"/>
          <w:sz w:val="32"/>
          <w:szCs w:val="32"/>
        </w:rPr>
        <w:t>00</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黑体" w:hAnsi="黑体" w:eastAsia="黑体" w:cs="黑体"/>
          <w:b w:val="0"/>
          <w:bCs w:val="0"/>
          <w:color w:val="auto"/>
          <w:spacing w:val="0"/>
          <w:w w:val="100"/>
          <w:sz w:val="32"/>
          <w:szCs w:val="32"/>
          <w:lang w:val="en-US" w:eastAsia="zh-CN"/>
        </w:rPr>
      </w:pPr>
      <w:r>
        <w:rPr>
          <w:rStyle w:val="7"/>
          <w:rFonts w:hint="eastAsia" w:ascii="黑体" w:hAnsi="黑体" w:eastAsia="黑体" w:cs="黑体"/>
          <w:b w:val="0"/>
          <w:bCs w:val="0"/>
          <w:color w:val="auto"/>
          <w:spacing w:val="0"/>
          <w:w w:val="100"/>
          <w:sz w:val="32"/>
          <w:szCs w:val="32"/>
          <w:lang w:val="en-US" w:eastAsia="zh-CN"/>
        </w:rPr>
        <w:t>八、申报时间</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lang w:val="en-US" w:eastAsia="zh-CN"/>
        </w:rPr>
      </w:pPr>
      <w:r>
        <w:rPr>
          <w:rStyle w:val="7"/>
          <w:rFonts w:hint="eastAsia" w:ascii="仿宋_GB2312" w:hAnsi="仿宋_GB2312" w:eastAsia="仿宋_GB2312" w:cs="仿宋_GB2312"/>
          <w:b w:val="0"/>
          <w:bCs w:val="0"/>
          <w:color w:val="auto"/>
          <w:spacing w:val="0"/>
          <w:w w:val="100"/>
          <w:sz w:val="32"/>
          <w:szCs w:val="32"/>
          <w:lang w:val="en-US" w:eastAsia="zh-CN"/>
        </w:rPr>
        <w:t>2025年11月6日-2025年11月19日</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黑体" w:hAnsi="黑体" w:eastAsia="黑体" w:cs="黑体"/>
          <w:b w:val="0"/>
          <w:bCs w:val="0"/>
          <w:color w:val="auto"/>
          <w:spacing w:val="0"/>
          <w:w w:val="100"/>
          <w:sz w:val="32"/>
          <w:szCs w:val="32"/>
          <w:lang w:val="en-US" w:eastAsia="zh-CN"/>
        </w:rPr>
      </w:pPr>
      <w:r>
        <w:rPr>
          <w:rStyle w:val="7"/>
          <w:rFonts w:hint="eastAsia" w:ascii="黑体" w:hAnsi="黑体" w:eastAsia="黑体" w:cs="黑体"/>
          <w:b w:val="0"/>
          <w:bCs w:val="0"/>
          <w:color w:val="auto"/>
          <w:spacing w:val="0"/>
          <w:w w:val="100"/>
          <w:sz w:val="32"/>
          <w:szCs w:val="32"/>
          <w:lang w:val="en-US" w:eastAsia="zh-CN"/>
        </w:rPr>
        <w:t>九、业务主管部门</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auto"/>
          <w:spacing w:val="0"/>
          <w:w w:val="100"/>
          <w:sz w:val="32"/>
          <w:szCs w:val="32"/>
          <w:lang w:eastAsia="zh-CN"/>
        </w:rPr>
      </w:pPr>
      <w:r>
        <w:rPr>
          <w:rStyle w:val="7"/>
          <w:rFonts w:hint="eastAsia" w:ascii="仿宋_GB2312" w:hAnsi="仿宋_GB2312" w:eastAsia="仿宋_GB2312" w:cs="仿宋_GB2312"/>
          <w:b w:val="0"/>
          <w:bCs w:val="0"/>
          <w:color w:val="auto"/>
          <w:spacing w:val="0"/>
          <w:w w:val="100"/>
          <w:sz w:val="32"/>
          <w:szCs w:val="32"/>
          <w:lang w:val="en-US" w:eastAsia="zh-CN"/>
        </w:rPr>
        <w:t>广州市增城区科技工业商务和信息化局</w:t>
      </w:r>
    </w:p>
    <w:p>
      <w:pPr>
        <w:pStyle w:val="2"/>
        <w:keepNext w:val="0"/>
        <w:keepLines w:val="0"/>
        <w:pageBreakBefore w:val="0"/>
        <w:numPr>
          <w:ilvl w:val="-1"/>
          <w:numId w:val="0"/>
        </w:numPr>
        <w:kinsoku/>
        <w:wordWrap/>
        <w:overflowPunct/>
        <w:topLinePunct w:val="0"/>
        <w:autoSpaceDE/>
        <w:autoSpaceDN/>
        <w:bidi w:val="0"/>
        <w:adjustRightInd/>
        <w:snapToGrid/>
        <w:spacing w:line="570" w:lineRule="exact"/>
        <w:ind w:left="0" w:leftChars="0" w:right="0" w:firstLine="640" w:firstLineChars="0"/>
        <w:textAlignment w:val="auto"/>
        <w:rPr>
          <w:rFonts w:hint="eastAsia" w:ascii="仿宋_GB2312" w:hAnsi="仿宋_GB2312" w:eastAsia="仿宋_GB2312" w:cs="仿宋_GB2312"/>
          <w:snapToGrid w:val="0"/>
          <w:sz w:val="32"/>
          <w:szCs w:val="32"/>
          <w:highlight w:val="none"/>
          <w:lang w:val="en-US" w:eastAsia="zh-CN"/>
        </w:rPr>
      </w:pPr>
      <w:r>
        <w:rPr>
          <w:rFonts w:hint="eastAsia" w:ascii="仿宋_GB2312" w:hAnsi="仿宋_GB2312" w:eastAsia="仿宋_GB2312" w:cs="仿宋_GB2312"/>
          <w:snapToGrid w:val="0"/>
          <w:sz w:val="32"/>
          <w:szCs w:val="32"/>
          <w:highlight w:val="none"/>
          <w:lang w:val="en-US" w:eastAsia="zh-CN"/>
        </w:rPr>
        <w:t>联系人：徐新华、陈晓云</w:t>
      </w:r>
    </w:p>
    <w:p>
      <w:pPr>
        <w:pStyle w:val="2"/>
        <w:keepNext w:val="0"/>
        <w:keepLines w:val="0"/>
        <w:pageBreakBefore w:val="0"/>
        <w:numPr>
          <w:ilvl w:val="-1"/>
          <w:numId w:val="0"/>
        </w:numPr>
        <w:kinsoku/>
        <w:wordWrap/>
        <w:overflowPunct/>
        <w:topLinePunct w:val="0"/>
        <w:autoSpaceDE/>
        <w:autoSpaceDN/>
        <w:bidi w:val="0"/>
        <w:adjustRightInd/>
        <w:snapToGrid/>
        <w:spacing w:line="570" w:lineRule="exact"/>
        <w:ind w:left="0" w:leftChars="0" w:right="0" w:firstLine="640" w:firstLineChars="0"/>
        <w:textAlignment w:val="auto"/>
        <w:rPr>
          <w:rFonts w:hint="default" w:ascii="仿宋_GB2312" w:hAnsi="仿宋_GB2312" w:eastAsia="仿宋_GB2312" w:cs="仿宋_GB2312"/>
          <w:b w:val="0"/>
          <w:bCs w:val="0"/>
          <w:snapToGrid w:val="0"/>
          <w:spacing w:val="0"/>
          <w:sz w:val="32"/>
          <w:szCs w:val="32"/>
          <w:highlight w:val="none"/>
          <w:lang w:val="en-US" w:eastAsia="zh-CN"/>
        </w:rPr>
      </w:pPr>
      <w:r>
        <w:rPr>
          <w:rFonts w:hint="eastAsia" w:ascii="仿宋_GB2312" w:hAnsi="仿宋_GB2312" w:eastAsia="仿宋_GB2312" w:cs="仿宋_GB2312"/>
          <w:b w:val="0"/>
          <w:bCs w:val="0"/>
          <w:snapToGrid w:val="0"/>
          <w:spacing w:val="0"/>
          <w:sz w:val="32"/>
          <w:szCs w:val="32"/>
          <w:highlight w:val="none"/>
          <w:lang w:val="en-US" w:eastAsia="zh-CN"/>
        </w:rPr>
        <w:t>电话：</w:t>
      </w:r>
      <w:r>
        <w:rPr>
          <w:rFonts w:hint="eastAsia" w:ascii="仿宋_GB2312" w:hAnsi="仿宋_GB2312" w:eastAsia="仿宋_GB2312"/>
          <w:sz w:val="32"/>
          <w:szCs w:val="32"/>
          <w:highlight w:val="none"/>
          <w:lang w:val="en-US" w:eastAsia="zh-CN"/>
        </w:rPr>
        <w:t>82752560、</w:t>
      </w:r>
      <w:r>
        <w:rPr>
          <w:rFonts w:hint="eastAsia" w:ascii="仿宋_GB2312" w:hAnsi="仿宋_GB2312" w:eastAsia="仿宋_GB2312" w:cs="仿宋_GB2312"/>
          <w:b w:val="0"/>
          <w:bCs w:val="0"/>
          <w:snapToGrid w:val="0"/>
          <w:spacing w:val="0"/>
          <w:sz w:val="32"/>
          <w:szCs w:val="32"/>
          <w:highlight w:val="none"/>
          <w:lang w:val="en-US" w:eastAsia="zh-CN"/>
        </w:rPr>
        <w:t>82743715</w:t>
      </w:r>
    </w:p>
    <w:p>
      <w:pPr>
        <w:pStyle w:val="2"/>
        <w:keepNext w:val="0"/>
        <w:keepLines w:val="0"/>
        <w:pageBreakBefore w:val="0"/>
        <w:numPr>
          <w:ilvl w:val="-1"/>
          <w:numId w:val="0"/>
        </w:numPr>
        <w:kinsoku/>
        <w:wordWrap/>
        <w:overflowPunct/>
        <w:topLinePunct w:val="0"/>
        <w:autoSpaceDE/>
        <w:autoSpaceDN/>
        <w:bidi w:val="0"/>
        <w:adjustRightInd/>
        <w:snapToGrid/>
        <w:spacing w:line="570" w:lineRule="exact"/>
        <w:ind w:left="0" w:leftChars="0" w:right="0" w:firstLine="614" w:firstLineChars="192"/>
        <w:jc w:val="left"/>
        <w:textAlignment w:val="auto"/>
        <w:rPr>
          <w:rStyle w:val="7"/>
          <w:rFonts w:hint="default" w:ascii="仿宋_GB2312" w:hAnsi="仿宋_GB2312" w:eastAsia="仿宋_GB2312" w:cs="仿宋_GB2312"/>
          <w:bCs/>
          <w:snapToGrid w:val="0"/>
          <w:color w:val="auto"/>
          <w:sz w:val="32"/>
          <w:szCs w:val="32"/>
          <w:highlight w:val="none"/>
          <w:shd w:val="clear" w:color="auto" w:fill="auto"/>
          <w:lang w:val="en-US" w:eastAsia="zh-CN"/>
        </w:rPr>
      </w:pPr>
      <w:r>
        <w:rPr>
          <w:rStyle w:val="7"/>
          <w:rFonts w:hint="eastAsia" w:ascii="仿宋_GB2312" w:hAnsi="仿宋_GB2312" w:eastAsia="仿宋_GB2312" w:cs="仿宋_GB2312"/>
          <w:bCs/>
          <w:snapToGrid w:val="0"/>
          <w:color w:val="auto"/>
          <w:sz w:val="32"/>
          <w:szCs w:val="32"/>
          <w:highlight w:val="none"/>
          <w:shd w:val="clear" w:color="auto" w:fill="auto"/>
          <w:lang w:val="en-US" w:eastAsia="zh-CN"/>
        </w:rPr>
        <w:t>邮箱：zcgyfzk@163.com</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color w:val="auto"/>
          <w:spacing w:val="0"/>
          <w:w w:val="100"/>
          <w:sz w:val="32"/>
          <w:szCs w:val="32"/>
          <w:lang w:eastAsia="zh-CN"/>
        </w:rPr>
      </w:pPr>
      <w:r>
        <w:rPr>
          <w:rFonts w:hint="eastAsia" w:ascii="仿宋_GB2312" w:hAnsi="仿宋_GB2312" w:eastAsia="仿宋_GB2312" w:cs="仿宋_GB2312"/>
          <w:b w:val="0"/>
          <w:bCs/>
          <w:sz w:val="32"/>
          <w:szCs w:val="32"/>
          <w:highlight w:val="none"/>
        </w:rPr>
        <w:t>工作日上午9:00-12</w:t>
      </w:r>
      <w:r>
        <w:rPr>
          <w:rFonts w:hint="eastAsia" w:ascii="仿宋_GB2312" w:hAnsi="仿宋_GB2312" w:eastAsia="仿宋_GB2312" w:cs="仿宋_GB2312"/>
          <w:b w:val="0"/>
          <w:bCs/>
          <w:sz w:val="32"/>
          <w:szCs w:val="32"/>
          <w:highlight w:val="none"/>
          <w:lang w:val="en-US" w:eastAsia="zh-CN"/>
        </w:rPr>
        <w:t>:</w:t>
      </w:r>
      <w:r>
        <w:rPr>
          <w:rFonts w:hint="eastAsia" w:ascii="仿宋_GB2312" w:hAnsi="仿宋_GB2312" w:eastAsia="仿宋_GB2312" w:cs="仿宋_GB2312"/>
          <w:b w:val="0"/>
          <w:bCs/>
          <w:sz w:val="32"/>
          <w:szCs w:val="32"/>
          <w:highlight w:val="none"/>
        </w:rPr>
        <w:t>00，</w:t>
      </w:r>
      <w:r>
        <w:rPr>
          <w:rFonts w:hint="eastAsia" w:ascii="仿宋_GB2312" w:hAnsi="仿宋_GB2312" w:eastAsia="仿宋_GB2312" w:cs="仿宋_GB2312"/>
          <w:b w:val="0"/>
          <w:bCs/>
          <w:sz w:val="32"/>
          <w:szCs w:val="32"/>
          <w:highlight w:val="none"/>
          <w:lang w:val="en-US" w:eastAsia="zh-CN"/>
        </w:rPr>
        <w:t>14:00</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18:</w:t>
      </w:r>
      <w:r>
        <w:rPr>
          <w:rFonts w:hint="eastAsia" w:ascii="仿宋_GB2312" w:hAnsi="仿宋_GB2312" w:eastAsia="仿宋_GB2312" w:cs="仿宋_GB2312"/>
          <w:b w:val="0"/>
          <w:bCs/>
          <w:sz w:val="32"/>
          <w:szCs w:val="32"/>
          <w:highlight w:val="none"/>
        </w:rPr>
        <w:t>00</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黑体" w:hAnsi="黑体" w:eastAsia="黑体" w:cs="黑体"/>
          <w:b w:val="0"/>
          <w:bCs w:val="0"/>
          <w:color w:val="auto"/>
          <w:spacing w:val="0"/>
          <w:w w:val="100"/>
          <w:sz w:val="32"/>
          <w:szCs w:val="32"/>
        </w:rPr>
      </w:pPr>
      <w:r>
        <w:rPr>
          <w:rStyle w:val="7"/>
          <w:rFonts w:hint="eastAsia" w:ascii="黑体" w:hAnsi="黑体" w:eastAsia="黑体" w:cs="黑体"/>
          <w:b w:val="0"/>
          <w:bCs w:val="0"/>
          <w:color w:val="auto"/>
          <w:spacing w:val="0"/>
          <w:w w:val="100"/>
          <w:sz w:val="32"/>
          <w:szCs w:val="32"/>
          <w:lang w:val="en-US" w:eastAsia="zh-CN"/>
        </w:rPr>
        <w:t>十</w:t>
      </w:r>
      <w:r>
        <w:rPr>
          <w:rStyle w:val="7"/>
          <w:rFonts w:hint="eastAsia" w:ascii="黑体" w:hAnsi="黑体" w:eastAsia="黑体" w:cs="黑体"/>
          <w:b w:val="0"/>
          <w:bCs w:val="0"/>
          <w:color w:val="auto"/>
          <w:spacing w:val="0"/>
          <w:w w:val="100"/>
          <w:sz w:val="32"/>
          <w:szCs w:val="32"/>
          <w:lang w:eastAsia="zh-CN"/>
        </w:rPr>
        <w:t>、</w:t>
      </w:r>
      <w:r>
        <w:rPr>
          <w:rStyle w:val="7"/>
          <w:rFonts w:hint="eastAsia" w:ascii="黑体" w:hAnsi="黑体" w:eastAsia="黑体" w:cs="黑体"/>
          <w:b w:val="0"/>
          <w:bCs w:val="0"/>
          <w:color w:val="auto"/>
          <w:spacing w:val="0"/>
          <w:w w:val="100"/>
          <w:sz w:val="32"/>
          <w:szCs w:val="32"/>
        </w:rPr>
        <w:t>注意事项</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000000" w:themeColor="text1"/>
          <w:spacing w:val="0"/>
          <w:w w:val="100"/>
          <w:sz w:val="32"/>
          <w:szCs w:val="32"/>
          <w:highlight w:val="none"/>
          <w:lang w:eastAsia="zh-CN"/>
          <w14:textFill>
            <w14:solidFill>
              <w14:schemeClr w14:val="tx1"/>
            </w14:solidFill>
          </w14:textFill>
        </w:rPr>
      </w:pPr>
      <w:r>
        <w:rPr>
          <w:rStyle w:val="7"/>
          <w:rFonts w:hint="eastAsia" w:ascii="仿宋_GB2312" w:hAnsi="仿宋_GB2312" w:eastAsia="仿宋_GB2312" w:cs="仿宋_GB2312"/>
          <w:b w:val="0"/>
          <w:bCs w:val="0"/>
          <w:color w:val="000000" w:themeColor="text1"/>
          <w:spacing w:val="0"/>
          <w:w w:val="100"/>
          <w:sz w:val="32"/>
          <w:szCs w:val="32"/>
          <w:highlight w:val="none"/>
          <w:lang w:eastAsia="zh-CN"/>
          <w14:textFill>
            <w14:solidFill>
              <w14:schemeClr w14:val="tx1"/>
            </w14:solidFill>
          </w14:textFill>
        </w:rPr>
        <w:t>（</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一</w:t>
      </w:r>
      <w:r>
        <w:rPr>
          <w:rStyle w:val="7"/>
          <w:rFonts w:hint="eastAsia" w:ascii="仿宋_GB2312" w:hAnsi="仿宋_GB2312" w:eastAsia="仿宋_GB2312" w:cs="仿宋_GB2312"/>
          <w:b w:val="0"/>
          <w:bCs w:val="0"/>
          <w:color w:val="000000" w:themeColor="text1"/>
          <w:spacing w:val="0"/>
          <w:w w:val="100"/>
          <w:sz w:val="32"/>
          <w:szCs w:val="32"/>
          <w:highlight w:val="none"/>
          <w:lang w:eastAsia="zh-CN"/>
          <w14:textFill>
            <w14:solidFill>
              <w14:schemeClr w14:val="tx1"/>
            </w14:solidFill>
          </w14:textFill>
        </w:rPr>
        <w:t>）同一企业原则上只能申请本指南内1个支持方向的奖励资金，不得重复申报或多头申报。本指南与区内其他优惠政策存在内容重复或类同的，同一企业按就高不重复原则享受。</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pP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（二）产值是指各企业在当年入统反映的数值,入统标准以国家统计局最新发布为准。</w:t>
      </w:r>
      <w:r>
        <w:rPr>
          <w:rStyle w:val="7"/>
          <w:rFonts w:hint="eastAsia" w:ascii="仿宋_GB2312" w:hAnsi="仿宋_GB2312" w:eastAsia="仿宋_GB2312" w:cs="仿宋_GB2312"/>
          <w:b w:val="0"/>
          <w:bCs w:val="0"/>
          <w:color w:val="000000" w:themeColor="text1"/>
          <w:spacing w:val="0"/>
          <w:w w:val="100"/>
          <w:sz w:val="32"/>
          <w:szCs w:val="32"/>
          <w:highlight w:val="none"/>
          <w:lang w:eastAsia="zh-CN"/>
          <w14:textFill>
            <w14:solidFill>
              <w14:schemeClr w14:val="tx1"/>
            </w14:solidFill>
          </w14:textFill>
        </w:rPr>
        <w:t>财务报表一般包含《资产负债表》《利润表》《现金流量表》等；缴税凭证一般是指《完税证明》</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pP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三</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）申报单位申报202</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5</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年</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增城区服务工业企业高质量发展二十条措施专项资金</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即视为同意审核单位向统计、税务、住建等部门查询、核对申报材料信息。</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pP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四</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）申报指南所涉及“达到”“以上”“不超过”的数额均含本数，所涉及的经营数据和奖励金额以人民币为单位，奖励或补贴计算精确到元（按去尾法）。</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pP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五</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）获得奖励的涉税支出由</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申报单位</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承担。</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pP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六</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）申</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报</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单位应对申报材料的真实性和完整性负责，不得弄虚作假和套取、骗取财政资金。资金的使用和管理应当遵守国家的有关法律、法规、规章和政策规定，用于企业生产制造成本支出等方面，不得挪作他用。如存在</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弄虚作假</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骗取财政资金行为的，按照《财政违法行为处罚处分条例》等法律法规处理，追回</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已发放</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财政专项资金，</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3</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年内停止申报专项资金资格，并向社会公开其不守信用信息，涉嫌犯罪的依法移交司法机关追究刑事责任。</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黑体" w:hAnsi="黑体" w:eastAsia="黑体" w:cs="黑体"/>
          <w:b w:val="0"/>
          <w:bCs w:val="0"/>
          <w:color w:val="000000" w:themeColor="text1"/>
          <w:spacing w:val="0"/>
          <w:w w:val="100"/>
          <w:sz w:val="32"/>
          <w:szCs w:val="32"/>
          <w:highlight w:val="none"/>
          <w14:textFill>
            <w14:solidFill>
              <w14:schemeClr w14:val="tx1"/>
            </w14:solidFill>
          </w14:textFill>
        </w:rPr>
      </w:pPr>
      <w:r>
        <w:rPr>
          <w:rStyle w:val="7"/>
          <w:rFonts w:hint="eastAsia" w:ascii="黑体" w:hAnsi="黑体" w:eastAsia="黑体" w:cs="黑体"/>
          <w:b w:val="0"/>
          <w:bCs w:val="0"/>
          <w:color w:val="000000" w:themeColor="text1"/>
          <w:spacing w:val="0"/>
          <w:w w:val="100"/>
          <w:sz w:val="32"/>
          <w:szCs w:val="32"/>
          <w:highlight w:val="none"/>
          <w:lang w:eastAsia="zh-CN"/>
          <w14:textFill>
            <w14:solidFill>
              <w14:schemeClr w14:val="tx1"/>
            </w14:solidFill>
          </w14:textFill>
        </w:rPr>
        <w:t>十一、</w:t>
      </w:r>
      <w:r>
        <w:rPr>
          <w:rStyle w:val="7"/>
          <w:rFonts w:hint="eastAsia" w:ascii="黑体" w:hAnsi="黑体" w:eastAsia="黑体" w:cs="黑体"/>
          <w:b w:val="0"/>
          <w:bCs w:val="0"/>
          <w:color w:val="000000" w:themeColor="text1"/>
          <w:spacing w:val="0"/>
          <w:w w:val="100"/>
          <w:sz w:val="32"/>
          <w:szCs w:val="32"/>
          <w:highlight w:val="none"/>
          <w14:textFill>
            <w14:solidFill>
              <w14:schemeClr w14:val="tx1"/>
            </w14:solidFill>
          </w14:textFill>
        </w:rPr>
        <w:t>附则</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Style w:val="7"/>
          <w:rFonts w:hint="eastAsia" w:ascii="仿宋_GB2312" w:hAnsi="仿宋_GB2312" w:eastAsia="仿宋_GB2312" w:cs="仿宋_GB2312"/>
          <w:b w:val="0"/>
          <w:bCs w:val="0"/>
          <w:color w:val="FF0000"/>
          <w:spacing w:val="0"/>
          <w:w w:val="100"/>
          <w:sz w:val="32"/>
          <w:szCs w:val="32"/>
        </w:rPr>
      </w:pP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本指南仅作为</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《广州市增城区人民政府办公室关于印发增城区服务工业企业高质量发展二十条措施的通知》（增府办规</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〔202</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3</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w:t>
      </w:r>
      <w:r>
        <w:rPr>
          <w:rStyle w:val="7"/>
          <w:rFonts w:hint="eastAsia" w:ascii="仿宋_GB2312" w:hAnsi="仿宋_GB2312" w:eastAsia="仿宋_GB2312" w:cs="仿宋_GB2312"/>
          <w:b w:val="0"/>
          <w:bCs w:val="0"/>
          <w:color w:val="000000" w:themeColor="text1"/>
          <w:spacing w:val="0"/>
          <w:w w:val="100"/>
          <w:sz w:val="32"/>
          <w:szCs w:val="32"/>
          <w:highlight w:val="none"/>
          <w:lang w:val="en-US" w:eastAsia="zh-CN"/>
          <w14:textFill>
            <w14:solidFill>
              <w14:schemeClr w14:val="tx1"/>
            </w14:solidFill>
          </w14:textFill>
        </w:rPr>
        <w:t>3号）</w:t>
      </w:r>
      <w:r>
        <w:rPr>
          <w:rStyle w:val="7"/>
          <w:rFonts w:hint="eastAsia" w:ascii="仿宋_GB2312" w:hAnsi="仿宋_GB2312" w:eastAsia="仿宋_GB2312" w:cs="仿宋_GB2312"/>
          <w:b w:val="0"/>
          <w:bCs w:val="0"/>
          <w:color w:val="000000" w:themeColor="text1"/>
          <w:spacing w:val="0"/>
          <w:w w:val="100"/>
          <w:sz w:val="32"/>
          <w:szCs w:val="32"/>
          <w:highlight w:val="none"/>
          <w:lang w:val="en-US"/>
          <w14:textFill>
            <w14:solidFill>
              <w14:schemeClr w14:val="tx1"/>
            </w14:solidFill>
          </w14:textFill>
        </w:rPr>
        <w:t>2025年</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申报程序的指引，本申报指南</w:t>
      </w:r>
      <w:r>
        <w:rPr>
          <w:rStyle w:val="7"/>
          <w:rFonts w:hint="eastAsia" w:ascii="仿宋_GB2312" w:hAnsi="仿宋_GB2312" w:eastAsia="仿宋_GB2312" w:cs="仿宋_GB2312"/>
          <w:b w:val="0"/>
          <w:bCs w:val="0"/>
          <w:color w:val="000000" w:themeColor="text1"/>
          <w:spacing w:val="0"/>
          <w:w w:val="100"/>
          <w:sz w:val="32"/>
          <w:szCs w:val="32"/>
          <w:highlight w:val="none"/>
          <w:lang w:val="en-US"/>
          <w14:textFill>
            <w14:solidFill>
              <w14:schemeClr w14:val="tx1"/>
            </w14:solidFill>
          </w14:textFill>
        </w:rPr>
        <w:t>和</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其他未尽事宜，</w:t>
      </w:r>
      <w:r>
        <w:rPr>
          <w:rStyle w:val="7"/>
          <w:rFonts w:hint="eastAsia" w:ascii="仿宋_GB2312" w:hAnsi="仿宋_GB2312" w:eastAsia="仿宋_GB2312" w:cs="仿宋_GB2312"/>
          <w:b w:val="0"/>
          <w:bCs w:val="0"/>
          <w:color w:val="000000" w:themeColor="text1"/>
          <w:spacing w:val="0"/>
          <w:w w:val="100"/>
          <w:sz w:val="32"/>
          <w:szCs w:val="32"/>
          <w:highlight w:val="none"/>
          <w:lang w:val="en-US"/>
          <w14:textFill>
            <w14:solidFill>
              <w14:schemeClr w14:val="tx1"/>
            </w14:solidFill>
          </w14:textFill>
        </w:rPr>
        <w:t>以及</w:t>
      </w:r>
      <w:r>
        <w:rPr>
          <w:rStyle w:val="7"/>
          <w:rFonts w:hint="eastAsia" w:ascii="仿宋_GB2312" w:hAnsi="仿宋_GB2312" w:eastAsia="仿宋_GB2312" w:cs="仿宋_GB2312"/>
          <w:b w:val="0"/>
          <w:bCs w:val="0"/>
          <w:color w:val="000000" w:themeColor="text1"/>
          <w:spacing w:val="0"/>
          <w:w w:val="100"/>
          <w:sz w:val="32"/>
          <w:szCs w:val="32"/>
          <w:highlight w:val="none"/>
          <w14:textFill>
            <w14:solidFill>
              <w14:schemeClr w14:val="tx1"/>
            </w14:solidFill>
          </w14:textFill>
        </w:rPr>
        <w:t>执行过程发生需要解释的情况，由区科技工业商务和信息化局负责解释。</w:t>
      </w:r>
    </w:p>
    <w:p>
      <w:pPr>
        <w:pStyle w:val="3"/>
        <w:keepNext w:val="0"/>
        <w:keepLines w:val="0"/>
        <w:pageBreakBefore w:val="0"/>
        <w:kinsoku/>
        <w:wordWrap/>
        <w:overflowPunct/>
        <w:topLinePunct w:val="0"/>
        <w:autoSpaceDE/>
        <w:autoSpaceDN/>
        <w:bidi w:val="0"/>
        <w:adjustRightInd/>
        <w:snapToGrid/>
        <w:spacing w:line="570" w:lineRule="exact"/>
        <w:ind w:left="0" w:leftChars="0" w:right="0" w:firstLine="684"/>
        <w:textAlignment w:val="auto"/>
        <w:outlineLvl w:val="0"/>
        <w:rPr>
          <w:rStyle w:val="7"/>
          <w:rFonts w:hint="eastAsia" w:ascii="仿宋_GB2312" w:hAnsi="仿宋_GB2312" w:eastAsia="仿宋_GB2312" w:cs="仿宋_GB2312"/>
          <w:b w:val="0"/>
          <w:bCs w:val="0"/>
          <w:color w:val="auto"/>
          <w:spacing w:val="0"/>
          <w:w w:val="100"/>
          <w:sz w:val="32"/>
          <w:szCs w:val="32"/>
        </w:rPr>
      </w:pPr>
    </w:p>
    <w:p>
      <w:pPr>
        <w:pStyle w:val="3"/>
        <w:keepNext w:val="0"/>
        <w:keepLines w:val="0"/>
        <w:pageBreakBefore w:val="0"/>
        <w:kinsoku/>
        <w:wordWrap/>
        <w:overflowPunct/>
        <w:topLinePunct w:val="0"/>
        <w:autoSpaceDE/>
        <w:autoSpaceDN/>
        <w:bidi w:val="0"/>
        <w:adjustRightInd/>
        <w:snapToGrid/>
        <w:spacing w:line="570" w:lineRule="exact"/>
        <w:ind w:left="0" w:leftChars="0" w:right="0" w:firstLine="684"/>
        <w:textAlignment w:val="auto"/>
        <w:outlineLvl w:val="0"/>
        <w:rPr>
          <w:rStyle w:val="7"/>
          <w:rFonts w:ascii="仿宋_GB2312" w:hAnsi="仿宋" w:eastAsia="仿宋_GB2312" w:cs="仿宋"/>
          <w:b w:val="0"/>
          <w:color w:val="auto"/>
          <w:spacing w:val="0"/>
          <w:w w:val="100"/>
          <w:sz w:val="32"/>
          <w:szCs w:val="32"/>
        </w:rPr>
      </w:pPr>
      <w:r>
        <w:rPr>
          <w:rStyle w:val="7"/>
          <w:rFonts w:hint="eastAsia" w:ascii="仿宋_GB2312" w:hAnsi="仿宋_GB2312" w:eastAsia="仿宋_GB2312" w:cs="仿宋_GB2312"/>
          <w:b w:val="0"/>
          <w:bCs w:val="0"/>
          <w:color w:val="auto"/>
          <w:spacing w:val="0"/>
          <w:w w:val="100"/>
          <w:sz w:val="32"/>
          <w:szCs w:val="32"/>
        </w:rPr>
        <w:t>附件：</w:t>
      </w:r>
      <w:r>
        <w:rPr>
          <w:rStyle w:val="7"/>
          <w:rFonts w:ascii="仿宋_GB2312" w:hAnsi="仿宋" w:eastAsia="仿宋_GB2312" w:cs="仿宋"/>
          <w:b w:val="0"/>
          <w:color w:val="auto"/>
          <w:spacing w:val="0"/>
          <w:w w:val="100"/>
          <w:sz w:val="32"/>
          <w:szCs w:val="32"/>
        </w:rPr>
        <w:t>1</w:t>
      </w:r>
      <w:r>
        <w:rPr>
          <w:rStyle w:val="7"/>
          <w:rFonts w:hint="eastAsia" w:ascii="仿宋_GB2312" w:hAnsi="仿宋" w:eastAsia="仿宋_GB2312" w:cs="仿宋"/>
          <w:b w:val="0"/>
          <w:color w:val="auto"/>
          <w:spacing w:val="0"/>
          <w:w w:val="100"/>
          <w:sz w:val="32"/>
          <w:szCs w:val="32"/>
          <w:lang w:val="en-US"/>
        </w:rPr>
        <w:t>.</w:t>
      </w:r>
      <w:r>
        <w:rPr>
          <w:rStyle w:val="7"/>
          <w:rFonts w:hint="eastAsia" w:ascii="仿宋_GB2312" w:hAnsi="仿宋" w:eastAsia="仿宋_GB2312" w:cs="仿宋"/>
          <w:b w:val="0"/>
          <w:color w:val="auto"/>
          <w:spacing w:val="0"/>
          <w:w w:val="100"/>
          <w:sz w:val="32"/>
          <w:szCs w:val="32"/>
        </w:rPr>
        <w:t>项目申报材料封面</w:t>
      </w:r>
    </w:p>
    <w:p>
      <w:pPr>
        <w:pStyle w:val="3"/>
        <w:keepNext w:val="0"/>
        <w:keepLines w:val="0"/>
        <w:pageBreakBefore w:val="0"/>
        <w:widowControl w:val="0"/>
        <w:kinsoku/>
        <w:wordWrap/>
        <w:overflowPunct/>
        <w:topLinePunct w:val="0"/>
        <w:autoSpaceDE/>
        <w:autoSpaceDN/>
        <w:bidi w:val="0"/>
        <w:adjustRightInd/>
        <w:snapToGrid/>
        <w:spacing w:line="570" w:lineRule="exact"/>
        <w:ind w:right="0" w:firstLine="1600" w:firstLineChars="500"/>
        <w:textAlignment w:val="auto"/>
        <w:rPr>
          <w:rStyle w:val="7"/>
          <w:rFonts w:hint="eastAsia" w:ascii="仿宋_GB2312" w:hAnsi="仿宋" w:eastAsia="仿宋_GB2312" w:cs="仿宋"/>
          <w:b w:val="0"/>
          <w:color w:val="auto"/>
          <w:spacing w:val="0"/>
          <w:w w:val="100"/>
          <w:sz w:val="32"/>
          <w:szCs w:val="32"/>
          <w:lang w:val="en-US" w:eastAsia="zh-CN"/>
        </w:rPr>
      </w:pPr>
      <w:r>
        <w:rPr>
          <w:rStyle w:val="7"/>
          <w:rFonts w:ascii="仿宋_GB2312" w:hAnsi="仿宋" w:eastAsia="仿宋_GB2312" w:cs="仿宋"/>
          <w:b w:val="0"/>
          <w:color w:val="auto"/>
          <w:spacing w:val="0"/>
          <w:w w:val="100"/>
          <w:sz w:val="32"/>
          <w:szCs w:val="32"/>
        </w:rPr>
        <w:t>2</w:t>
      </w:r>
      <w:bookmarkStart w:id="1" w:name="_Hlk28599485"/>
      <w:r>
        <w:rPr>
          <w:rStyle w:val="7"/>
          <w:rFonts w:hint="eastAsia" w:ascii="仿宋_GB2312" w:hAnsi="仿宋" w:eastAsia="仿宋_GB2312" w:cs="仿宋"/>
          <w:b w:val="0"/>
          <w:color w:val="auto"/>
          <w:spacing w:val="0"/>
          <w:w w:val="100"/>
          <w:sz w:val="32"/>
          <w:szCs w:val="32"/>
          <w:lang w:val="en-US"/>
        </w:rPr>
        <w:t>.</w:t>
      </w:r>
      <w:bookmarkEnd w:id="1"/>
      <w:r>
        <w:rPr>
          <w:rStyle w:val="7"/>
          <w:rFonts w:hint="eastAsia" w:ascii="仿宋_GB2312" w:hAnsi="仿宋" w:eastAsia="仿宋_GB2312" w:cs="仿宋"/>
          <w:b w:val="0"/>
          <w:color w:val="auto"/>
          <w:spacing w:val="0"/>
          <w:w w:val="100"/>
          <w:sz w:val="32"/>
          <w:szCs w:val="32"/>
          <w:lang w:val="en-US" w:eastAsia="zh-CN"/>
        </w:rPr>
        <w:t>增城区服务工业企业高质量发展二十条措施</w:t>
      </w:r>
    </w:p>
    <w:p>
      <w:pPr>
        <w:pStyle w:val="3"/>
        <w:keepNext w:val="0"/>
        <w:keepLines w:val="0"/>
        <w:pageBreakBefore w:val="0"/>
        <w:widowControl w:val="0"/>
        <w:kinsoku/>
        <w:wordWrap/>
        <w:overflowPunct/>
        <w:topLinePunct w:val="0"/>
        <w:autoSpaceDE/>
        <w:autoSpaceDN/>
        <w:bidi w:val="0"/>
        <w:adjustRightInd/>
        <w:snapToGrid/>
        <w:spacing w:line="570" w:lineRule="exact"/>
        <w:ind w:right="0" w:firstLine="1600" w:firstLineChars="500"/>
        <w:textAlignment w:val="auto"/>
        <w:rPr>
          <w:rStyle w:val="7"/>
          <w:rFonts w:ascii="仿宋_GB2312" w:hAnsi="仿宋" w:eastAsia="仿宋_GB2312" w:cs="仿宋"/>
          <w:b w:val="0"/>
          <w:color w:val="auto"/>
          <w:spacing w:val="0"/>
          <w:w w:val="100"/>
          <w:sz w:val="32"/>
          <w:szCs w:val="32"/>
        </w:rPr>
      </w:pPr>
      <w:r>
        <w:rPr>
          <w:rStyle w:val="7"/>
          <w:rFonts w:hint="eastAsia" w:ascii="仿宋_GB2312" w:hAnsi="仿宋" w:eastAsia="仿宋_GB2312" w:cs="仿宋"/>
          <w:b w:val="0"/>
          <w:color w:val="auto"/>
          <w:spacing w:val="0"/>
          <w:w w:val="100"/>
          <w:sz w:val="32"/>
          <w:szCs w:val="32"/>
          <w:lang w:val="en-US" w:eastAsia="zh-CN"/>
        </w:rPr>
        <w:t>专项资金申请表</w:t>
      </w:r>
    </w:p>
    <w:p>
      <w:pPr>
        <w:pStyle w:val="3"/>
        <w:keepNext w:val="0"/>
        <w:keepLines w:val="0"/>
        <w:pageBreakBefore w:val="0"/>
        <w:kinsoku/>
        <w:wordWrap/>
        <w:overflowPunct/>
        <w:topLinePunct w:val="0"/>
        <w:autoSpaceDE/>
        <w:autoSpaceDN/>
        <w:bidi w:val="0"/>
        <w:adjustRightInd/>
        <w:snapToGrid/>
        <w:spacing w:line="570" w:lineRule="exact"/>
        <w:ind w:left="0" w:leftChars="0" w:right="0" w:firstLine="1600" w:firstLineChars="500"/>
        <w:textAlignment w:val="auto"/>
        <w:rPr>
          <w:rStyle w:val="7"/>
          <w:rFonts w:hint="eastAsia" w:ascii="仿宋_GB2312" w:hAnsi="仿宋" w:eastAsia="仿宋_GB2312" w:cs="仿宋"/>
          <w:b w:val="0"/>
          <w:color w:val="auto"/>
          <w:spacing w:val="0"/>
          <w:w w:val="100"/>
          <w:sz w:val="32"/>
          <w:szCs w:val="32"/>
        </w:rPr>
      </w:pPr>
      <w:r>
        <w:rPr>
          <w:rStyle w:val="7"/>
          <w:rFonts w:hint="eastAsia" w:ascii="仿宋_GB2312" w:hAnsi="仿宋" w:eastAsia="仿宋_GB2312" w:cs="仿宋"/>
          <w:b w:val="0"/>
          <w:color w:val="auto"/>
          <w:spacing w:val="0"/>
          <w:w w:val="100"/>
          <w:sz w:val="32"/>
          <w:szCs w:val="32"/>
        </w:rPr>
        <w:t>3</w:t>
      </w:r>
      <w:r>
        <w:rPr>
          <w:rStyle w:val="7"/>
          <w:rFonts w:hint="eastAsia" w:ascii="仿宋_GB2312" w:hAnsi="仿宋" w:eastAsia="仿宋_GB2312" w:cs="仿宋"/>
          <w:b w:val="0"/>
          <w:color w:val="auto"/>
          <w:spacing w:val="0"/>
          <w:w w:val="100"/>
          <w:sz w:val="32"/>
          <w:szCs w:val="32"/>
          <w:lang w:val="en-US"/>
        </w:rPr>
        <w:t>.</w:t>
      </w:r>
      <w:r>
        <w:rPr>
          <w:rStyle w:val="7"/>
          <w:rFonts w:hint="eastAsia" w:ascii="仿宋_GB2312" w:hAnsi="仿宋" w:eastAsia="仿宋_GB2312" w:cs="仿宋"/>
          <w:b w:val="0"/>
          <w:color w:val="auto"/>
          <w:spacing w:val="0"/>
          <w:w w:val="100"/>
          <w:sz w:val="32"/>
          <w:szCs w:val="32"/>
        </w:rPr>
        <w:t>银行账户确认书</w:t>
      </w:r>
    </w:p>
    <w:p>
      <w:pPr>
        <w:keepNext w:val="0"/>
        <w:keepLines w:val="0"/>
        <w:pageBreakBefore w:val="0"/>
        <w:shd w:val="clear" w:color="auto" w:fill="FFFFFF"/>
        <w:kinsoku/>
        <w:wordWrap/>
        <w:overflowPunct/>
        <w:topLinePunct w:val="0"/>
        <w:autoSpaceDE/>
        <w:autoSpaceDN/>
        <w:bidi w:val="0"/>
        <w:adjustRightInd/>
        <w:snapToGrid/>
        <w:spacing w:line="570" w:lineRule="exact"/>
        <w:ind w:left="0" w:leftChars="0" w:right="0"/>
        <w:textAlignment w:val="auto"/>
        <w:outlineLvl w:val="1"/>
        <w:rPr>
          <w:rFonts w:hint="eastAsia" w:ascii="仿宋_GB2312" w:hAnsi="仿宋" w:eastAsia="仿宋_GB2312" w:cs="仿宋"/>
          <w:color w:val="auto"/>
          <w:spacing w:val="0"/>
          <w:w w:val="100"/>
          <w:sz w:val="32"/>
          <w:szCs w:val="32"/>
        </w:rPr>
      </w:pPr>
    </w:p>
    <w:p>
      <w:pPr>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br w:type="page"/>
      </w:r>
    </w:p>
    <w:p>
      <w:pPr>
        <w:keepNext w:val="0"/>
        <w:keepLines w:val="0"/>
        <w:pageBreakBefore w:val="0"/>
        <w:shd w:val="clear" w:color="auto" w:fill="FFFFFF"/>
        <w:kinsoku/>
        <w:wordWrap/>
        <w:overflowPunct/>
        <w:topLinePunct w:val="0"/>
        <w:autoSpaceDE/>
        <w:autoSpaceDN/>
        <w:bidi w:val="0"/>
        <w:adjustRightInd/>
        <w:snapToGrid/>
        <w:spacing w:line="570" w:lineRule="exact"/>
        <w:ind w:left="0" w:leftChars="0" w:right="0"/>
        <w:textAlignment w:val="auto"/>
        <w:outlineLvl w:val="1"/>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附件1</w:t>
      </w:r>
    </w:p>
    <w:p>
      <w:pPr>
        <w:pStyle w:val="2"/>
        <w:keepNext w:val="0"/>
        <w:keepLines w:val="0"/>
        <w:pageBreakBefore w:val="0"/>
        <w:kinsoku/>
        <w:wordWrap/>
        <w:overflowPunct/>
        <w:topLinePunct w:val="0"/>
        <w:autoSpaceDE/>
        <w:autoSpaceDN/>
        <w:bidi w:val="0"/>
        <w:adjustRightInd/>
        <w:snapToGrid/>
        <w:spacing w:line="570" w:lineRule="exact"/>
        <w:ind w:left="0" w:leftChars="0" w:right="0" w:firstLine="0" w:firstLineChars="0"/>
        <w:textAlignment w:val="auto"/>
        <w:rPr>
          <w:color w:val="auto"/>
          <w:spacing w:val="0"/>
          <w:w w:val="100"/>
        </w:rPr>
      </w:pPr>
    </w:p>
    <w:p>
      <w:pPr>
        <w:keepNext w:val="0"/>
        <w:keepLines w:val="0"/>
        <w:pageBreakBefore w:val="0"/>
        <w:kinsoku/>
        <w:wordWrap/>
        <w:overflowPunct/>
        <w:topLinePunct w:val="0"/>
        <w:autoSpaceDE/>
        <w:autoSpaceDN/>
        <w:bidi w:val="0"/>
        <w:adjustRightInd/>
        <w:snapToGrid/>
        <w:spacing w:line="570" w:lineRule="exact"/>
        <w:ind w:left="0" w:leftChars="0" w:right="0"/>
        <w:jc w:val="center"/>
        <w:textAlignment w:val="auto"/>
        <w:rPr>
          <w:rFonts w:hint="eastAsia" w:ascii="方正小标宋简体" w:hAnsi="黑体" w:eastAsia="方正小标宋简体" w:cs="黑体"/>
          <w:bCs/>
          <w:color w:val="auto"/>
          <w:spacing w:val="0"/>
          <w:w w:val="100"/>
          <w:sz w:val="48"/>
          <w:szCs w:val="48"/>
          <w:lang w:val="en-US" w:eastAsia="zh-CN"/>
        </w:rPr>
      </w:pPr>
      <w:r>
        <w:rPr>
          <w:rFonts w:hint="eastAsia" w:ascii="方正小标宋简体" w:hAnsi="黑体" w:eastAsia="方正小标宋简体" w:cs="黑体"/>
          <w:bCs/>
          <w:color w:val="auto"/>
          <w:spacing w:val="0"/>
          <w:w w:val="100"/>
          <w:sz w:val="48"/>
          <w:szCs w:val="48"/>
          <w:lang w:val="en-US" w:eastAsia="zh-CN"/>
        </w:rPr>
        <w:t>2025年增城区服务工业企业高质量发展</w:t>
      </w:r>
    </w:p>
    <w:p>
      <w:pPr>
        <w:keepNext w:val="0"/>
        <w:keepLines w:val="0"/>
        <w:pageBreakBefore w:val="0"/>
        <w:kinsoku/>
        <w:wordWrap/>
        <w:overflowPunct/>
        <w:topLinePunct w:val="0"/>
        <w:autoSpaceDE/>
        <w:autoSpaceDN/>
        <w:bidi w:val="0"/>
        <w:adjustRightInd/>
        <w:snapToGrid/>
        <w:spacing w:line="570" w:lineRule="exact"/>
        <w:ind w:left="0" w:leftChars="0" w:right="0"/>
        <w:jc w:val="center"/>
        <w:textAlignment w:val="auto"/>
        <w:rPr>
          <w:rFonts w:ascii="方正小标宋简体" w:hAnsi="黑体" w:eastAsia="方正小标宋简体" w:cs="黑体"/>
          <w:bCs/>
          <w:color w:val="auto"/>
          <w:spacing w:val="0"/>
          <w:w w:val="100"/>
          <w:sz w:val="48"/>
          <w:szCs w:val="48"/>
        </w:rPr>
      </w:pPr>
      <w:r>
        <w:rPr>
          <w:rFonts w:hint="eastAsia" w:ascii="方正小标宋简体" w:hAnsi="黑体" w:eastAsia="方正小标宋简体" w:cs="黑体"/>
          <w:bCs/>
          <w:color w:val="auto"/>
          <w:spacing w:val="0"/>
          <w:w w:val="100"/>
          <w:sz w:val="48"/>
          <w:szCs w:val="48"/>
          <w:lang w:val="en-US" w:eastAsia="zh-CN"/>
        </w:rPr>
        <w:t>二十条措施专项资金</w:t>
      </w:r>
      <w:r>
        <w:rPr>
          <w:rFonts w:hint="eastAsia" w:ascii="方正小标宋简体" w:hAnsi="黑体" w:eastAsia="方正小标宋简体" w:cs="黑体"/>
          <w:bCs/>
          <w:color w:val="auto"/>
          <w:spacing w:val="0"/>
          <w:w w:val="100"/>
          <w:sz w:val="48"/>
          <w:szCs w:val="48"/>
        </w:rPr>
        <w:t>申请材料</w:t>
      </w:r>
    </w:p>
    <w:p>
      <w:pPr>
        <w:keepNext w:val="0"/>
        <w:keepLines w:val="0"/>
        <w:pageBreakBefore w:val="0"/>
        <w:kinsoku/>
        <w:wordWrap/>
        <w:overflowPunct/>
        <w:topLinePunct w:val="0"/>
        <w:autoSpaceDE/>
        <w:autoSpaceDN/>
        <w:bidi w:val="0"/>
        <w:adjustRightInd/>
        <w:snapToGrid/>
        <w:spacing w:line="570" w:lineRule="exact"/>
        <w:ind w:left="0" w:leftChars="0" w:right="0"/>
        <w:textAlignment w:val="auto"/>
        <w:rPr>
          <w:rFonts w:ascii="仿宋" w:hAnsi="仿宋" w:eastAsia="仿宋" w:cs="仿宋"/>
          <w:color w:val="auto"/>
          <w:spacing w:val="0"/>
          <w:w w:val="100"/>
          <w:sz w:val="32"/>
          <w:szCs w:val="32"/>
        </w:rPr>
      </w:pPr>
    </w:p>
    <w:p>
      <w:pPr>
        <w:pStyle w:val="3"/>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1280" w:firstLineChars="400"/>
        <w:textAlignment w:val="auto"/>
        <w:rPr>
          <w:rFonts w:ascii="仿宋_GB2312" w:hAnsi="仿宋" w:eastAsia="仿宋_GB2312" w:cs="仿宋"/>
          <w:color w:val="auto"/>
          <w:spacing w:val="0"/>
          <w:w w:val="100"/>
          <w:sz w:val="32"/>
          <w:szCs w:val="32"/>
          <w:u w:val="single"/>
        </w:rPr>
      </w:pPr>
      <w:r>
        <w:rPr>
          <w:rFonts w:hint="eastAsia" w:ascii="仿宋_GB2312" w:hAnsi="仿宋" w:eastAsia="仿宋_GB2312" w:cs="仿宋"/>
          <w:color w:val="auto"/>
          <w:spacing w:val="0"/>
          <w:w w:val="100"/>
          <w:sz w:val="32"/>
          <w:szCs w:val="32"/>
        </w:rPr>
        <w:t>申报单位（盖章）：</w:t>
      </w:r>
      <w:r>
        <w:rPr>
          <w:rFonts w:ascii="仿宋_GB2312" w:hAnsi="仿宋" w:eastAsia="仿宋_GB2312" w:cs="仿宋"/>
          <w:color w:val="auto"/>
          <w:spacing w:val="0"/>
          <w:w w:val="100"/>
          <w:sz w:val="32"/>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ascii="仿宋_GB2312" w:hAnsi="仿宋" w:eastAsia="仿宋_GB2312" w:cs="仿宋"/>
          <w:color w:val="auto"/>
          <w:spacing w:val="0"/>
          <w:w w:val="100"/>
          <w:sz w:val="32"/>
          <w:szCs w:val="32"/>
        </w:rPr>
      </w:pP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ind w:firstLine="1280" w:firstLineChars="400"/>
        <w:textAlignment w:val="auto"/>
        <w:rPr>
          <w:rFonts w:hint="eastAsia" w:ascii="仿宋_GB2312" w:eastAsia="仿宋_GB2312"/>
          <w:color w:val="auto"/>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ind w:firstLine="1280" w:firstLineChars="400"/>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t>申报方向（申报项打√，同一企业原则上只能申请</w:t>
      </w: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ind w:firstLine="1280" w:firstLineChars="400"/>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t>1个支持方向）：</w:t>
      </w: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ind w:firstLine="2560" w:firstLineChars="800"/>
        <w:textAlignment w:val="auto"/>
        <w:rPr>
          <w:rFonts w:hint="eastAsia" w:ascii="仿宋_GB2312" w:eastAsia="仿宋_GB2312"/>
          <w:color w:val="auto"/>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ind w:firstLine="2240" w:firstLineChars="700"/>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sym w:font="Wingdings" w:char="00A8"/>
      </w:r>
      <w:r>
        <w:rPr>
          <w:rFonts w:hint="eastAsia" w:ascii="仿宋_GB2312" w:eastAsia="仿宋_GB2312"/>
          <w:color w:val="auto"/>
          <w:sz w:val="32"/>
          <w:lang w:val="en-US" w:eastAsia="zh-CN"/>
        </w:rPr>
        <w:t>方向一：</w:t>
      </w:r>
      <w:r>
        <w:rPr>
          <w:rFonts w:hint="eastAsia" w:ascii="仿宋_GB2312" w:hAnsi="仿宋_GB2312" w:eastAsia="仿宋_GB2312" w:cs="仿宋_GB2312"/>
          <w:b w:val="0"/>
          <w:i w:val="0"/>
          <w:color w:val="000000"/>
          <w:spacing w:val="0"/>
          <w:w w:val="100"/>
          <w:kern w:val="2"/>
          <w:sz w:val="32"/>
          <w:szCs w:val="32"/>
          <w:lang w:val="en-US" w:eastAsia="zh-CN" w:bidi="ar-SA"/>
        </w:rPr>
        <w:t>“培育专精特新企业”奖励</w:t>
      </w: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ind w:firstLine="960" w:firstLineChars="300"/>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t xml:space="preserve">        </w:t>
      </w:r>
      <w:r>
        <w:rPr>
          <w:rFonts w:hint="eastAsia" w:ascii="仿宋_GB2312" w:eastAsia="仿宋_GB2312"/>
          <w:color w:val="auto"/>
          <w:sz w:val="32"/>
          <w:lang w:val="en-US" w:eastAsia="zh-CN"/>
        </w:rPr>
        <w:sym w:font="Wingdings" w:char="00A8"/>
      </w:r>
      <w:r>
        <w:rPr>
          <w:rFonts w:hint="eastAsia" w:ascii="仿宋_GB2312" w:eastAsia="仿宋_GB2312"/>
          <w:color w:val="auto"/>
          <w:sz w:val="32"/>
          <w:lang w:val="en-US" w:eastAsia="zh-CN"/>
        </w:rPr>
        <w:t>方向二：“做好大宗商品保供”奖励</w:t>
      </w: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ind w:firstLine="2240" w:firstLineChars="700"/>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sym w:font="Wingdings" w:char="00A8"/>
      </w:r>
      <w:r>
        <w:rPr>
          <w:rFonts w:hint="eastAsia" w:ascii="仿宋_GB2312" w:eastAsia="仿宋_GB2312"/>
          <w:color w:val="auto"/>
          <w:sz w:val="32"/>
          <w:lang w:val="en-US" w:eastAsia="zh-CN"/>
        </w:rPr>
        <w:t>方向三：</w:t>
      </w:r>
      <w:r>
        <w:rPr>
          <w:rFonts w:hint="eastAsia" w:ascii="仿宋_GB2312" w:hAnsi="仿宋_GB2312" w:eastAsia="仿宋_GB2312" w:cs="仿宋_GB2312"/>
          <w:b w:val="0"/>
          <w:i w:val="0"/>
          <w:color w:val="000000"/>
          <w:spacing w:val="0"/>
          <w:w w:val="100"/>
          <w:kern w:val="2"/>
          <w:sz w:val="32"/>
          <w:szCs w:val="32"/>
          <w:lang w:val="en-US" w:eastAsia="zh-CN" w:bidi="ar-SA"/>
        </w:rPr>
        <w:t>“支持电力保供稳定”奖励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1280" w:firstLineChars="400"/>
        <w:textAlignment w:val="auto"/>
        <w:rPr>
          <w:rFonts w:hint="eastAsia" w:ascii="仿宋_GB2312" w:hAnsi="仿宋" w:eastAsia="仿宋_GB2312" w:cs="仿宋"/>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ascii="仿宋_GB2312" w:hAnsi="仿宋" w:eastAsia="仿宋_GB2312" w:cs="仿宋"/>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1280" w:firstLineChars="400"/>
        <w:textAlignment w:val="auto"/>
        <w:rPr>
          <w:rFonts w:hint="eastAsia" w:ascii="仿宋_GB2312" w:hAnsi="仿宋" w:eastAsia="仿宋_GB2312" w:cs="仿宋"/>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1280" w:firstLineChars="400"/>
        <w:textAlignment w:val="auto"/>
        <w:rPr>
          <w:rFonts w:ascii="仿宋_GB2312" w:hAnsi="仿宋" w:eastAsia="仿宋_GB2312" w:cs="仿宋"/>
          <w:color w:val="auto"/>
          <w:spacing w:val="0"/>
          <w:w w:val="100"/>
          <w:sz w:val="32"/>
          <w:szCs w:val="32"/>
        </w:rPr>
      </w:pPr>
      <w:r>
        <w:rPr>
          <w:rFonts w:hint="eastAsia" w:ascii="仿宋_GB2312" w:hAnsi="仿宋" w:eastAsia="仿宋_GB2312" w:cs="仿宋"/>
          <w:color w:val="auto"/>
          <w:spacing w:val="0"/>
          <w:w w:val="100"/>
          <w:sz w:val="32"/>
          <w:szCs w:val="32"/>
        </w:rPr>
        <w:t>联</w:t>
      </w:r>
      <w:r>
        <w:rPr>
          <w:rFonts w:ascii="仿宋_GB2312" w:hAnsi="仿宋" w:eastAsia="仿宋_GB2312" w:cs="仿宋"/>
          <w:color w:val="auto"/>
          <w:spacing w:val="0"/>
          <w:w w:val="100"/>
          <w:sz w:val="32"/>
          <w:szCs w:val="32"/>
        </w:rPr>
        <w:t xml:space="preserve"> </w:t>
      </w:r>
      <w:r>
        <w:rPr>
          <w:rFonts w:hint="eastAsia" w:ascii="仿宋_GB2312" w:hAnsi="仿宋" w:eastAsia="仿宋_GB2312" w:cs="仿宋"/>
          <w:color w:val="auto"/>
          <w:spacing w:val="0"/>
          <w:w w:val="100"/>
          <w:sz w:val="32"/>
          <w:szCs w:val="32"/>
        </w:rPr>
        <w:t>系</w:t>
      </w:r>
      <w:r>
        <w:rPr>
          <w:rFonts w:ascii="仿宋_GB2312" w:hAnsi="仿宋" w:eastAsia="仿宋_GB2312" w:cs="仿宋"/>
          <w:color w:val="auto"/>
          <w:spacing w:val="0"/>
          <w:w w:val="100"/>
          <w:sz w:val="32"/>
          <w:szCs w:val="32"/>
        </w:rPr>
        <w:t xml:space="preserve"> </w:t>
      </w:r>
      <w:r>
        <w:rPr>
          <w:rFonts w:hint="eastAsia" w:ascii="仿宋_GB2312" w:hAnsi="仿宋" w:eastAsia="仿宋_GB2312" w:cs="仿宋"/>
          <w:color w:val="auto"/>
          <w:spacing w:val="0"/>
          <w:w w:val="100"/>
          <w:sz w:val="32"/>
          <w:szCs w:val="32"/>
        </w:rPr>
        <w:t>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ascii="仿宋_GB2312" w:hAnsi="仿宋" w:eastAsia="仿宋_GB2312" w:cs="仿宋"/>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1280" w:firstLineChars="400"/>
        <w:textAlignment w:val="auto"/>
        <w:rPr>
          <w:rFonts w:ascii="仿宋_GB2312" w:hAnsi="仿宋" w:eastAsia="仿宋_GB2312" w:cs="仿宋"/>
          <w:bCs/>
          <w:color w:val="auto"/>
          <w:spacing w:val="0"/>
          <w:w w:val="100"/>
          <w:sz w:val="32"/>
          <w:szCs w:val="32"/>
          <w:u w:val="single"/>
        </w:rPr>
      </w:pPr>
      <w:r>
        <w:rPr>
          <w:rFonts w:hint="eastAsia" w:ascii="仿宋_GB2312" w:hAnsi="仿宋" w:eastAsia="仿宋_GB2312" w:cs="仿宋"/>
          <w:color w:val="auto"/>
          <w:spacing w:val="0"/>
          <w:w w:val="100"/>
          <w:sz w:val="32"/>
          <w:szCs w:val="32"/>
        </w:rPr>
        <w:t>联系电话：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ascii="仿宋_GB2312" w:hAnsi="仿宋" w:eastAsia="仿宋_GB2312" w:cs="仿宋"/>
          <w:bCs/>
          <w:color w:val="auto"/>
          <w:spacing w:val="0"/>
          <w:w w:val="100"/>
          <w:sz w:val="32"/>
          <w:szCs w:val="32"/>
          <w:u w:val="singl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1280" w:firstLineChars="400"/>
        <w:textAlignment w:val="auto"/>
        <w:rPr>
          <w:rFonts w:ascii="仿宋_GB2312" w:hAnsi="仿宋" w:eastAsia="仿宋_GB2312" w:cs="仿宋"/>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ascii="仿宋_GB2312" w:hAnsi="仿宋" w:eastAsia="仿宋_GB2312" w:cs="仿宋"/>
          <w:bCs/>
          <w:color w:val="auto"/>
          <w:spacing w:val="0"/>
          <w:w w:val="100"/>
          <w:sz w:val="32"/>
          <w:szCs w:val="32"/>
          <w:u w:val="single"/>
        </w:rPr>
      </w:pPr>
    </w:p>
    <w:p>
      <w:pPr>
        <w:pStyle w:val="3"/>
        <w:ind w:left="0" w:leftChars="0" w:firstLine="0" w:firstLineChars="0"/>
        <w:rPr>
          <w:rFonts w:ascii="仿宋_GB2312" w:hAnsi="仿宋" w:eastAsia="仿宋_GB2312" w:cs="仿宋"/>
          <w:b/>
          <w:bCs/>
          <w:color w:val="auto"/>
          <w:spacing w:val="0"/>
          <w:w w:val="100"/>
          <w:sz w:val="32"/>
          <w:szCs w:val="32"/>
        </w:rPr>
      </w:pPr>
    </w:p>
    <w:p>
      <w:pPr>
        <w:rPr>
          <w:rFonts w:ascii="仿宋_GB2312" w:hAnsi="仿宋" w:eastAsia="仿宋_GB2312" w:cs="仿宋"/>
          <w:b/>
          <w:bCs/>
          <w:color w:val="auto"/>
          <w:spacing w:val="0"/>
          <w:w w:val="100"/>
          <w:sz w:val="32"/>
          <w:szCs w:val="32"/>
        </w:rPr>
      </w:pPr>
    </w:p>
    <w:p>
      <w:pPr>
        <w:pStyle w:val="3"/>
      </w:pPr>
    </w:p>
    <w:p>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ascii="仿宋_GB2312" w:hAnsi="仿宋" w:eastAsia="仿宋_GB2312"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ascii="仿宋_GB2312" w:hAnsi="仿宋" w:eastAsia="仿宋_GB2312" w:cs="仿宋"/>
          <w:color w:val="auto"/>
          <w:sz w:val="32"/>
          <w:szCs w:val="32"/>
          <w:u w:val="single"/>
        </w:rPr>
      </w:pPr>
      <w:r>
        <w:rPr>
          <w:rFonts w:hint="eastAsia" w:ascii="仿宋_GB2312" w:hAnsi="仿宋" w:eastAsia="仿宋_GB2312" w:cs="仿宋"/>
          <w:color w:val="auto"/>
          <w:sz w:val="32"/>
          <w:szCs w:val="32"/>
        </w:rPr>
        <w:t>填表时间：</w:t>
      </w:r>
      <w:r>
        <w:rPr>
          <w:rFonts w:ascii="仿宋_GB2312" w:hAnsi="仿宋" w:eastAsia="仿宋_GB2312" w:cs="仿宋"/>
          <w:color w:val="auto"/>
          <w:sz w:val="32"/>
          <w:szCs w:val="32"/>
        </w:rPr>
        <w:t xml:space="preserve"> </w:t>
      </w:r>
      <w:r>
        <w:rPr>
          <w:rFonts w:ascii="仿宋_GB2312" w:hAnsi="仿宋" w:eastAsia="仿宋_GB2312" w:cs="仿宋"/>
          <w:color w:val="auto"/>
          <w:sz w:val="32"/>
          <w:szCs w:val="32"/>
          <w:u w:val="single"/>
        </w:rPr>
        <w:t xml:space="preserve"> </w:t>
      </w:r>
      <w:r>
        <w:rPr>
          <w:rFonts w:ascii="仿宋_GB2312" w:hAnsi="仿宋" w:eastAsia="仿宋_GB2312" w:cs="仿宋"/>
          <w:b/>
          <w:color w:val="auto"/>
          <w:sz w:val="32"/>
          <w:szCs w:val="32"/>
          <w:u w:val="single"/>
        </w:rPr>
        <w:t xml:space="preserve">   </w:t>
      </w:r>
      <w:r>
        <w:rPr>
          <w:rFonts w:hint="eastAsia" w:ascii="仿宋_GB2312" w:hAnsi="仿宋" w:eastAsia="仿宋_GB2312" w:cs="仿宋"/>
          <w:color w:val="auto"/>
          <w:sz w:val="32"/>
          <w:szCs w:val="32"/>
        </w:rPr>
        <w:t>年</w:t>
      </w:r>
      <w:r>
        <w:rPr>
          <w:rFonts w:ascii="仿宋_GB2312" w:hAnsi="仿宋" w:eastAsia="仿宋_GB2312" w:cs="仿宋"/>
          <w:b/>
          <w:color w:val="auto"/>
          <w:sz w:val="32"/>
          <w:szCs w:val="32"/>
          <w:u w:val="single"/>
        </w:rPr>
        <w:t xml:space="preserve">    </w:t>
      </w:r>
      <w:r>
        <w:rPr>
          <w:rFonts w:hint="eastAsia" w:ascii="仿宋_GB2312" w:hAnsi="仿宋" w:eastAsia="仿宋_GB2312" w:cs="仿宋"/>
          <w:color w:val="auto"/>
          <w:sz w:val="32"/>
          <w:szCs w:val="32"/>
        </w:rPr>
        <w:t>月</w:t>
      </w:r>
      <w:r>
        <w:rPr>
          <w:rFonts w:ascii="仿宋_GB2312" w:hAnsi="仿宋" w:eastAsia="仿宋_GB2312" w:cs="仿宋"/>
          <w:b/>
          <w:color w:val="auto"/>
          <w:sz w:val="32"/>
          <w:szCs w:val="32"/>
          <w:u w:val="single"/>
        </w:rPr>
        <w:t xml:space="preserve">    </w:t>
      </w:r>
      <w:r>
        <w:rPr>
          <w:rFonts w:hint="eastAsia" w:ascii="仿宋_GB2312" w:hAnsi="仿宋" w:eastAsia="仿宋_GB2312" w:cs="仿宋"/>
          <w:color w:val="auto"/>
          <w:sz w:val="32"/>
          <w:szCs w:val="32"/>
        </w:rPr>
        <w:t>日</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textAlignment w:val="auto"/>
        <w:outlineLvl w:val="1"/>
        <w:rPr>
          <w:rFonts w:hint="eastAsia" w:ascii="仿宋_GB2312" w:hAnsi="仿宋" w:eastAsia="仿宋_GB2312"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ascii="黑体" w:hAnsi="黑体" w:eastAsia="黑体" w:cs="黑体"/>
          <w:color w:val="auto"/>
          <w:sz w:val="32"/>
          <w:szCs w:val="32"/>
        </w:rPr>
        <w:br w:type="page"/>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outlineLvl w:val="1"/>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方正小标宋简体" w:hAnsi="华文中宋" w:eastAsia="方正小标宋简体" w:cs="宋体"/>
          <w:bCs/>
          <w:color w:val="auto"/>
          <w:kern w:val="0"/>
          <w:sz w:val="44"/>
          <w:szCs w:val="44"/>
        </w:rPr>
      </w:pPr>
      <w:r>
        <w:rPr>
          <w:rFonts w:hint="eastAsia" w:ascii="方正小标宋简体" w:hAnsi="华文中宋" w:eastAsia="方正小标宋简体" w:cs="宋体"/>
          <w:bCs/>
          <w:color w:val="auto"/>
          <w:kern w:val="0"/>
          <w:sz w:val="44"/>
          <w:szCs w:val="44"/>
        </w:rPr>
        <w:t>增城区服务工业企业高质量发展二十条</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方正小标宋简体" w:hAnsi="华文中宋" w:eastAsia="方正小标宋简体" w:cs="宋体"/>
          <w:bCs/>
          <w:color w:val="auto"/>
          <w:kern w:val="0"/>
          <w:sz w:val="44"/>
          <w:szCs w:val="44"/>
        </w:rPr>
      </w:pPr>
      <w:r>
        <w:rPr>
          <w:rFonts w:hint="eastAsia" w:ascii="方正小标宋简体" w:hAnsi="华文中宋" w:eastAsia="方正小标宋简体" w:cs="宋体"/>
          <w:bCs/>
          <w:color w:val="auto"/>
          <w:kern w:val="0"/>
          <w:sz w:val="44"/>
          <w:szCs w:val="44"/>
        </w:rPr>
        <w:t>措施专项资金申请表</w:t>
      </w:r>
    </w:p>
    <w:p>
      <w:pPr>
        <w:keepNext w:val="0"/>
        <w:keepLines w:val="0"/>
        <w:pageBreakBefore w:val="0"/>
        <w:widowControl w:val="0"/>
        <w:kinsoku/>
        <w:wordWrap/>
        <w:overflowPunct/>
        <w:topLinePunct w:val="0"/>
        <w:autoSpaceDE/>
        <w:autoSpaceDN/>
        <w:bidi w:val="0"/>
        <w:adjustRightInd/>
        <w:snapToGrid w:val="0"/>
        <w:spacing w:after="157" w:afterLines="50" w:line="400" w:lineRule="exact"/>
        <w:jc w:val="center"/>
        <w:textAlignment w:val="auto"/>
        <w:rPr>
          <w:rFonts w:hint="eastAsia" w:ascii="方正小标宋简体" w:hAnsi="华文中宋" w:eastAsia="方正小标宋简体" w:cs="宋体"/>
          <w:bCs/>
          <w:color w:val="auto"/>
          <w:kern w:val="0"/>
          <w:sz w:val="44"/>
          <w:szCs w:val="44"/>
        </w:rPr>
      </w:pPr>
    </w:p>
    <w:p>
      <w:pPr>
        <w:snapToGrid w:val="0"/>
        <w:rPr>
          <w:color w:val="auto"/>
          <w:kern w:val="0"/>
          <w:szCs w:val="21"/>
        </w:rPr>
      </w:pPr>
      <w:r>
        <w:rPr>
          <w:rFonts w:hint="eastAsia"/>
          <w:color w:val="auto"/>
          <w:kern w:val="0"/>
          <w:szCs w:val="21"/>
        </w:rPr>
        <w:t>申请单位（盖章）：</w:t>
      </w:r>
      <w:r>
        <w:rPr>
          <w:color w:val="auto"/>
          <w:kern w:val="0"/>
          <w:szCs w:val="21"/>
        </w:rPr>
        <w:t xml:space="preserve">                                        </w:t>
      </w:r>
      <w:r>
        <w:rPr>
          <w:rFonts w:hint="eastAsia"/>
          <w:color w:val="auto"/>
          <w:kern w:val="0"/>
          <w:szCs w:val="21"/>
        </w:rPr>
        <w:t>填报日期</w:t>
      </w:r>
      <w:r>
        <w:rPr>
          <w:rFonts w:hint="eastAsia" w:eastAsiaTheme="minorEastAsia"/>
          <w:color w:val="auto"/>
          <w:kern w:val="0"/>
          <w:szCs w:val="21"/>
          <w:lang w:eastAsia="zh-CN"/>
        </w:rPr>
        <w:t>：</w:t>
      </w:r>
    </w:p>
    <w:tbl>
      <w:tblPr>
        <w:tblStyle w:val="5"/>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667"/>
        <w:gridCol w:w="1064"/>
        <w:gridCol w:w="1258"/>
        <w:gridCol w:w="264"/>
        <w:gridCol w:w="1736"/>
        <w:gridCol w:w="283"/>
        <w:gridCol w:w="39"/>
        <w:gridCol w:w="812"/>
        <w:gridCol w:w="330"/>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57" w:type="dxa"/>
            <w:gridSpan w:val="11"/>
            <w:vAlign w:val="center"/>
          </w:tcPr>
          <w:p>
            <w:pPr>
              <w:widowControl/>
              <w:jc w:val="both"/>
              <w:rPr>
                <w:color w:val="auto"/>
                <w:kern w:val="0"/>
                <w:szCs w:val="21"/>
                <w:highlight w:val="none"/>
              </w:rPr>
            </w:pPr>
            <w:r>
              <w:rPr>
                <w:rFonts w:hint="eastAsia"/>
                <w:b/>
                <w:bCs/>
                <w:color w:val="auto"/>
                <w:kern w:val="0"/>
                <w:szCs w:val="21"/>
                <w:highlight w:val="none"/>
                <w:lang w:val="en-US" w:eastAsia="zh-CN"/>
              </w:rPr>
              <w:t>一</w:t>
            </w:r>
            <w:r>
              <w:rPr>
                <w:rFonts w:hint="eastAsia"/>
                <w:b/>
                <w:bCs/>
                <w:color w:val="auto"/>
                <w:kern w:val="0"/>
                <w:szCs w:val="21"/>
                <w:highlight w:val="none"/>
              </w:rPr>
              <w:t>、</w:t>
            </w:r>
            <w:r>
              <w:rPr>
                <w:rFonts w:hint="eastAsia"/>
                <w:b/>
                <w:bCs/>
                <w:color w:val="auto"/>
                <w:kern w:val="0"/>
                <w:szCs w:val="21"/>
                <w:highlight w:val="none"/>
                <w:lang w:eastAsia="zh-CN"/>
              </w:rPr>
              <w:t>仅方向</w:t>
            </w:r>
            <w:r>
              <w:rPr>
                <w:rFonts w:hint="eastAsia"/>
                <w:b/>
                <w:bCs/>
                <w:color w:val="auto"/>
                <w:kern w:val="0"/>
                <w:szCs w:val="21"/>
                <w:highlight w:val="none"/>
                <w:lang w:val="en-US" w:eastAsia="zh-CN"/>
              </w:rPr>
              <w:t>一</w:t>
            </w:r>
            <w:r>
              <w:rPr>
                <w:rFonts w:hint="eastAsia"/>
                <w:b/>
                <w:bCs/>
                <w:color w:val="auto"/>
                <w:kern w:val="0"/>
                <w:szCs w:val="21"/>
                <w:highlight w:val="none"/>
                <w:lang w:eastAsia="zh-CN"/>
              </w:rPr>
              <w:t>填写（</w:t>
            </w:r>
            <w:r>
              <w:rPr>
                <w:rFonts w:hint="eastAsia"/>
                <w:b/>
                <w:bCs/>
                <w:color w:val="auto"/>
                <w:kern w:val="0"/>
                <w:szCs w:val="21"/>
                <w:highlight w:val="none"/>
                <w:lang w:val="en-US" w:eastAsia="zh-CN"/>
              </w:rPr>
              <w:t>“培育专精特新企业”奖励</w:t>
            </w:r>
            <w:r>
              <w:rPr>
                <w:rFonts w:hint="eastAsia"/>
                <w:b/>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Align w:val="center"/>
          </w:tcPr>
          <w:p>
            <w:pPr>
              <w:widowControl/>
              <w:jc w:val="center"/>
              <w:rPr>
                <w:rFonts w:hint="eastAsia"/>
                <w:color w:val="auto"/>
                <w:kern w:val="0"/>
                <w:szCs w:val="21"/>
                <w:highlight w:val="none"/>
              </w:rPr>
            </w:pPr>
            <w:r>
              <w:rPr>
                <w:rFonts w:hint="eastAsia"/>
                <w:color w:val="auto"/>
                <w:kern w:val="0"/>
                <w:szCs w:val="21"/>
                <w:highlight w:val="none"/>
              </w:rPr>
              <w:t>企业名称</w:t>
            </w:r>
          </w:p>
        </w:tc>
        <w:tc>
          <w:tcPr>
            <w:tcW w:w="3253" w:type="dxa"/>
            <w:gridSpan w:val="4"/>
            <w:vAlign w:val="center"/>
          </w:tcPr>
          <w:p>
            <w:pPr>
              <w:widowControl/>
              <w:jc w:val="center"/>
              <w:rPr>
                <w:rFonts w:hint="eastAsia"/>
                <w:color w:val="auto"/>
                <w:kern w:val="0"/>
                <w:szCs w:val="21"/>
                <w:highlight w:val="none"/>
              </w:rPr>
            </w:pPr>
          </w:p>
        </w:tc>
        <w:tc>
          <w:tcPr>
            <w:tcW w:w="1736" w:type="dxa"/>
            <w:vAlign w:val="center"/>
          </w:tcPr>
          <w:p>
            <w:pPr>
              <w:widowControl/>
              <w:jc w:val="center"/>
              <w:rPr>
                <w:color w:val="auto"/>
                <w:kern w:val="0"/>
                <w:szCs w:val="21"/>
                <w:highlight w:val="none"/>
              </w:rPr>
            </w:pPr>
            <w:r>
              <w:rPr>
                <w:rFonts w:hint="eastAsia" w:eastAsiaTheme="minorEastAsia"/>
                <w:color w:val="auto"/>
                <w:kern w:val="0"/>
                <w:szCs w:val="21"/>
                <w:highlight w:val="none"/>
                <w:lang w:eastAsia="zh-CN"/>
              </w:rPr>
              <w:t>属地镇街</w:t>
            </w:r>
          </w:p>
        </w:tc>
        <w:tc>
          <w:tcPr>
            <w:tcW w:w="2646" w:type="dxa"/>
            <w:gridSpan w:val="5"/>
            <w:vAlign w:val="center"/>
          </w:tcPr>
          <w:p>
            <w:pPr>
              <w:widowControl/>
              <w:jc w:val="center"/>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Align w:val="center"/>
          </w:tcPr>
          <w:p>
            <w:pPr>
              <w:widowControl/>
              <w:jc w:val="center"/>
              <w:rPr>
                <w:rFonts w:hint="eastAsia"/>
                <w:color w:val="auto"/>
                <w:kern w:val="0"/>
                <w:szCs w:val="21"/>
                <w:highlight w:val="none"/>
              </w:rPr>
            </w:pPr>
            <w:r>
              <w:rPr>
                <w:rFonts w:hint="eastAsia"/>
                <w:color w:val="auto"/>
                <w:kern w:val="0"/>
                <w:szCs w:val="21"/>
                <w:highlight w:val="none"/>
              </w:rPr>
              <w:t>法定代表人</w:t>
            </w:r>
          </w:p>
        </w:tc>
        <w:tc>
          <w:tcPr>
            <w:tcW w:w="3253" w:type="dxa"/>
            <w:gridSpan w:val="4"/>
            <w:vAlign w:val="center"/>
          </w:tcPr>
          <w:p>
            <w:pPr>
              <w:widowControl/>
              <w:jc w:val="center"/>
              <w:rPr>
                <w:rFonts w:hint="eastAsia"/>
                <w:color w:val="auto"/>
                <w:kern w:val="0"/>
                <w:szCs w:val="21"/>
                <w:highlight w:val="none"/>
              </w:rPr>
            </w:pPr>
          </w:p>
        </w:tc>
        <w:tc>
          <w:tcPr>
            <w:tcW w:w="1736" w:type="dxa"/>
            <w:vAlign w:val="center"/>
          </w:tcPr>
          <w:p>
            <w:pPr>
              <w:widowControl/>
              <w:jc w:val="center"/>
              <w:rPr>
                <w:color w:val="auto"/>
                <w:kern w:val="0"/>
                <w:szCs w:val="21"/>
                <w:highlight w:val="none"/>
              </w:rPr>
            </w:pPr>
            <w:r>
              <w:rPr>
                <w:rFonts w:hint="eastAsia" w:eastAsiaTheme="minorEastAsia"/>
                <w:color w:val="auto"/>
                <w:kern w:val="0"/>
                <w:szCs w:val="21"/>
                <w:highlight w:val="none"/>
                <w:lang w:eastAsia="zh-CN"/>
              </w:rPr>
              <w:t>联系方式</w:t>
            </w:r>
          </w:p>
        </w:tc>
        <w:tc>
          <w:tcPr>
            <w:tcW w:w="2646" w:type="dxa"/>
            <w:gridSpan w:val="5"/>
            <w:vAlign w:val="center"/>
          </w:tcPr>
          <w:p>
            <w:pPr>
              <w:widowControl/>
              <w:jc w:val="center"/>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Align w:val="center"/>
          </w:tcPr>
          <w:p>
            <w:pPr>
              <w:widowControl/>
              <w:jc w:val="center"/>
              <w:rPr>
                <w:rFonts w:hint="eastAsia"/>
                <w:color w:val="auto"/>
                <w:kern w:val="0"/>
                <w:szCs w:val="21"/>
                <w:highlight w:val="none"/>
              </w:rPr>
            </w:pPr>
            <w:r>
              <w:rPr>
                <w:rFonts w:hint="eastAsia" w:eastAsiaTheme="minorEastAsia"/>
                <w:color w:val="auto"/>
                <w:kern w:val="0"/>
                <w:szCs w:val="21"/>
                <w:highlight w:val="none"/>
                <w:lang w:eastAsia="zh-CN"/>
              </w:rPr>
              <w:t>企业联系人</w:t>
            </w:r>
          </w:p>
        </w:tc>
        <w:tc>
          <w:tcPr>
            <w:tcW w:w="3253" w:type="dxa"/>
            <w:gridSpan w:val="4"/>
            <w:vAlign w:val="center"/>
          </w:tcPr>
          <w:p>
            <w:pPr>
              <w:widowControl/>
              <w:jc w:val="center"/>
              <w:rPr>
                <w:rFonts w:hint="eastAsia"/>
                <w:color w:val="auto"/>
                <w:kern w:val="0"/>
                <w:szCs w:val="21"/>
                <w:highlight w:val="none"/>
              </w:rPr>
            </w:pPr>
          </w:p>
        </w:tc>
        <w:tc>
          <w:tcPr>
            <w:tcW w:w="1736" w:type="dxa"/>
            <w:vAlign w:val="center"/>
          </w:tcPr>
          <w:p>
            <w:pPr>
              <w:widowControl/>
              <w:jc w:val="center"/>
              <w:rPr>
                <w:color w:val="auto"/>
                <w:kern w:val="0"/>
                <w:szCs w:val="21"/>
                <w:highlight w:val="none"/>
              </w:rPr>
            </w:pPr>
            <w:r>
              <w:rPr>
                <w:rFonts w:hint="eastAsia" w:eastAsiaTheme="minorEastAsia"/>
                <w:color w:val="auto"/>
                <w:kern w:val="0"/>
                <w:szCs w:val="21"/>
                <w:highlight w:val="none"/>
                <w:lang w:eastAsia="zh-CN"/>
              </w:rPr>
              <w:t>联系方式</w:t>
            </w:r>
          </w:p>
        </w:tc>
        <w:tc>
          <w:tcPr>
            <w:tcW w:w="2646" w:type="dxa"/>
            <w:gridSpan w:val="5"/>
            <w:vAlign w:val="center"/>
          </w:tcPr>
          <w:p>
            <w:pPr>
              <w:widowControl/>
              <w:jc w:val="center"/>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Align w:val="center"/>
          </w:tcPr>
          <w:p>
            <w:pPr>
              <w:widowControl/>
              <w:jc w:val="center"/>
              <w:rPr>
                <w:rFonts w:hint="eastAsia"/>
                <w:color w:val="auto"/>
                <w:kern w:val="0"/>
                <w:szCs w:val="21"/>
                <w:highlight w:val="none"/>
              </w:rPr>
            </w:pPr>
            <w:r>
              <w:rPr>
                <w:rFonts w:hint="eastAsia"/>
                <w:color w:val="auto"/>
                <w:kern w:val="0"/>
                <w:szCs w:val="21"/>
                <w:highlight w:val="none"/>
              </w:rPr>
              <w:t>企业地址</w:t>
            </w:r>
          </w:p>
        </w:tc>
        <w:tc>
          <w:tcPr>
            <w:tcW w:w="7635" w:type="dxa"/>
            <w:gridSpan w:val="10"/>
            <w:vAlign w:val="center"/>
          </w:tcPr>
          <w:p>
            <w:pPr>
              <w:widowControl/>
              <w:jc w:val="both"/>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Align w:val="center"/>
          </w:tcPr>
          <w:p>
            <w:pPr>
              <w:widowControl/>
              <w:jc w:val="center"/>
              <w:rPr>
                <w:rFonts w:hint="eastAsia"/>
                <w:color w:val="auto"/>
                <w:kern w:val="0"/>
                <w:szCs w:val="21"/>
                <w:highlight w:val="none"/>
              </w:rPr>
            </w:pPr>
            <w:r>
              <w:rPr>
                <w:rFonts w:hint="eastAsia" w:eastAsiaTheme="minorEastAsia"/>
                <w:color w:val="auto"/>
                <w:kern w:val="0"/>
                <w:szCs w:val="21"/>
                <w:highlight w:val="none"/>
                <w:lang w:eastAsia="zh-CN"/>
              </w:rPr>
              <w:t>统一社会信用代码</w:t>
            </w:r>
          </w:p>
        </w:tc>
        <w:tc>
          <w:tcPr>
            <w:tcW w:w="7635" w:type="dxa"/>
            <w:gridSpan w:val="10"/>
            <w:vAlign w:val="center"/>
          </w:tcPr>
          <w:p>
            <w:pPr>
              <w:widowControl/>
              <w:jc w:val="both"/>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57" w:type="dxa"/>
            <w:gridSpan w:val="11"/>
            <w:vAlign w:val="center"/>
          </w:tcPr>
          <w:p>
            <w:pPr>
              <w:widowControl/>
              <w:jc w:val="both"/>
              <w:rPr>
                <w:color w:val="auto"/>
                <w:kern w:val="0"/>
                <w:szCs w:val="21"/>
              </w:rPr>
            </w:pPr>
            <w:r>
              <w:rPr>
                <w:rFonts w:hint="eastAsia"/>
                <w:b/>
                <w:bCs/>
                <w:color w:val="auto"/>
                <w:kern w:val="0"/>
                <w:szCs w:val="21"/>
                <w:lang w:val="en-US" w:eastAsia="zh-CN"/>
              </w:rPr>
              <w:t>二</w:t>
            </w:r>
            <w:r>
              <w:rPr>
                <w:rFonts w:hint="eastAsia"/>
                <w:b/>
                <w:bCs/>
                <w:color w:val="auto"/>
                <w:kern w:val="0"/>
                <w:szCs w:val="21"/>
              </w:rPr>
              <w:t>、</w:t>
            </w:r>
            <w:r>
              <w:rPr>
                <w:rFonts w:hint="eastAsia"/>
                <w:b/>
                <w:bCs/>
                <w:color w:val="auto"/>
                <w:kern w:val="0"/>
                <w:szCs w:val="21"/>
                <w:lang w:eastAsia="zh-CN"/>
              </w:rPr>
              <w:t>仅方向</w:t>
            </w:r>
            <w:r>
              <w:rPr>
                <w:rFonts w:hint="eastAsia"/>
                <w:b/>
                <w:bCs/>
                <w:color w:val="auto"/>
                <w:kern w:val="0"/>
                <w:szCs w:val="21"/>
                <w:lang w:val="en-US" w:eastAsia="zh-CN"/>
              </w:rPr>
              <w:t>二</w:t>
            </w:r>
            <w:r>
              <w:rPr>
                <w:rFonts w:hint="eastAsia"/>
                <w:b/>
                <w:bCs/>
                <w:color w:val="auto"/>
                <w:kern w:val="0"/>
                <w:szCs w:val="21"/>
                <w:lang w:eastAsia="zh-CN"/>
              </w:rPr>
              <w:t>填写（</w:t>
            </w:r>
            <w:r>
              <w:rPr>
                <w:rFonts w:hint="eastAsia"/>
                <w:b/>
                <w:bCs/>
                <w:color w:val="auto"/>
                <w:kern w:val="0"/>
                <w:szCs w:val="21"/>
                <w:lang w:val="en-US" w:eastAsia="zh-CN"/>
              </w:rPr>
              <w:t>“做好大宗商品保供”奖励</w:t>
            </w:r>
            <w:r>
              <w:rPr>
                <w:rFonts w:hint="eastAsia"/>
                <w:b/>
                <w:bCs/>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Align w:val="center"/>
          </w:tcPr>
          <w:p>
            <w:pPr>
              <w:widowControl/>
              <w:jc w:val="center"/>
              <w:rPr>
                <w:color w:val="auto"/>
                <w:kern w:val="0"/>
                <w:szCs w:val="21"/>
              </w:rPr>
            </w:pPr>
            <w:r>
              <w:rPr>
                <w:rFonts w:hint="eastAsia"/>
                <w:color w:val="auto"/>
                <w:kern w:val="0"/>
                <w:szCs w:val="21"/>
              </w:rPr>
              <w:t>企业名称</w:t>
            </w:r>
          </w:p>
        </w:tc>
        <w:tc>
          <w:tcPr>
            <w:tcW w:w="1731" w:type="dxa"/>
            <w:gridSpan w:val="2"/>
            <w:vAlign w:val="center"/>
          </w:tcPr>
          <w:p>
            <w:pPr>
              <w:widowControl/>
              <w:jc w:val="center"/>
              <w:rPr>
                <w:color w:val="auto"/>
                <w:kern w:val="0"/>
                <w:szCs w:val="21"/>
              </w:rPr>
            </w:pPr>
          </w:p>
        </w:tc>
        <w:tc>
          <w:tcPr>
            <w:tcW w:w="1522" w:type="dxa"/>
            <w:gridSpan w:val="2"/>
            <w:vAlign w:val="center"/>
          </w:tcPr>
          <w:p>
            <w:pPr>
              <w:widowControl/>
              <w:jc w:val="center"/>
              <w:rPr>
                <w:color w:val="auto"/>
                <w:kern w:val="0"/>
                <w:szCs w:val="21"/>
              </w:rPr>
            </w:pPr>
            <w:r>
              <w:rPr>
                <w:rFonts w:hint="eastAsia"/>
                <w:color w:val="auto"/>
                <w:kern w:val="0"/>
                <w:szCs w:val="21"/>
              </w:rPr>
              <w:t>所属行业</w:t>
            </w:r>
          </w:p>
        </w:tc>
        <w:tc>
          <w:tcPr>
            <w:tcW w:w="1736" w:type="dxa"/>
            <w:vAlign w:val="center"/>
          </w:tcPr>
          <w:p>
            <w:pPr>
              <w:widowControl/>
              <w:jc w:val="center"/>
              <w:rPr>
                <w:color w:val="auto"/>
                <w:kern w:val="0"/>
                <w:szCs w:val="21"/>
              </w:rPr>
            </w:pPr>
          </w:p>
        </w:tc>
        <w:tc>
          <w:tcPr>
            <w:tcW w:w="1134" w:type="dxa"/>
            <w:gridSpan w:val="3"/>
            <w:vAlign w:val="center"/>
          </w:tcPr>
          <w:p>
            <w:pPr>
              <w:widowControl/>
              <w:jc w:val="center"/>
              <w:rPr>
                <w:color w:val="auto"/>
                <w:kern w:val="0"/>
                <w:szCs w:val="21"/>
              </w:rPr>
            </w:pPr>
            <w:r>
              <w:rPr>
                <w:rFonts w:hint="eastAsia"/>
                <w:color w:val="auto"/>
                <w:kern w:val="0"/>
                <w:szCs w:val="21"/>
              </w:rPr>
              <w:t>企业性质</w:t>
            </w:r>
          </w:p>
        </w:tc>
        <w:tc>
          <w:tcPr>
            <w:tcW w:w="1512"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主要产品</w:t>
            </w:r>
          </w:p>
        </w:tc>
        <w:tc>
          <w:tcPr>
            <w:tcW w:w="1731" w:type="dxa"/>
            <w:gridSpan w:val="2"/>
            <w:vAlign w:val="center"/>
          </w:tcPr>
          <w:p>
            <w:pPr>
              <w:widowControl/>
              <w:jc w:val="center"/>
              <w:rPr>
                <w:color w:val="auto"/>
                <w:kern w:val="0"/>
                <w:szCs w:val="21"/>
              </w:rPr>
            </w:pPr>
          </w:p>
        </w:tc>
        <w:tc>
          <w:tcPr>
            <w:tcW w:w="1522" w:type="dxa"/>
            <w:gridSpan w:val="2"/>
            <w:vAlign w:val="center"/>
          </w:tcPr>
          <w:p>
            <w:pPr>
              <w:widowControl/>
              <w:jc w:val="center"/>
              <w:rPr>
                <w:rFonts w:hint="eastAsia"/>
                <w:color w:val="auto"/>
                <w:kern w:val="0"/>
                <w:szCs w:val="21"/>
                <w:lang w:eastAsia="zh-CN"/>
              </w:rPr>
            </w:pPr>
            <w:r>
              <w:rPr>
                <w:rFonts w:hint="eastAsia" w:eastAsiaTheme="minorEastAsia"/>
                <w:color w:val="auto"/>
                <w:kern w:val="0"/>
                <w:szCs w:val="21"/>
                <w:lang w:eastAsia="zh-CN"/>
              </w:rPr>
              <w:t>是否为大宗商品</w:t>
            </w:r>
          </w:p>
        </w:tc>
        <w:tc>
          <w:tcPr>
            <w:tcW w:w="1736" w:type="dxa"/>
            <w:vAlign w:val="center"/>
          </w:tcPr>
          <w:p>
            <w:pPr>
              <w:widowControl/>
              <w:jc w:val="center"/>
              <w:rPr>
                <w:color w:val="auto"/>
                <w:kern w:val="0"/>
                <w:szCs w:val="21"/>
              </w:rPr>
            </w:pPr>
          </w:p>
        </w:tc>
        <w:tc>
          <w:tcPr>
            <w:tcW w:w="1134" w:type="dxa"/>
            <w:gridSpan w:val="3"/>
            <w:vAlign w:val="center"/>
          </w:tcPr>
          <w:p>
            <w:pPr>
              <w:widowControl/>
              <w:jc w:val="center"/>
              <w:rPr>
                <w:rFonts w:hint="eastAsia"/>
                <w:color w:val="auto"/>
                <w:kern w:val="0"/>
                <w:szCs w:val="21"/>
                <w:lang w:eastAsia="zh-CN"/>
              </w:rPr>
            </w:pPr>
            <w:r>
              <w:rPr>
                <w:rFonts w:hint="eastAsia" w:eastAsiaTheme="minorEastAsia"/>
                <w:color w:val="auto"/>
                <w:kern w:val="0"/>
                <w:szCs w:val="21"/>
                <w:lang w:eastAsia="zh-CN"/>
              </w:rPr>
              <w:t>大宗商品种类</w:t>
            </w:r>
          </w:p>
        </w:tc>
        <w:tc>
          <w:tcPr>
            <w:tcW w:w="1512" w:type="dxa"/>
            <w:gridSpan w:val="2"/>
            <w:vAlign w:val="center"/>
          </w:tcPr>
          <w:p>
            <w:pPr>
              <w:widowControl/>
              <w:jc w:val="center"/>
              <w:rPr>
                <w:rFonts w:hint="default" w:eastAsiaTheme="minorEastAsia"/>
                <w:color w:val="auto"/>
                <w:kern w:val="0"/>
                <w:szCs w:val="21"/>
                <w:lang w:val="en-US" w:eastAsia="zh-CN"/>
              </w:rPr>
            </w:pPr>
            <w:r>
              <w:rPr>
                <w:rFonts w:hint="eastAsia" w:eastAsiaTheme="minorEastAsia"/>
                <w:color w:val="auto"/>
                <w:kern w:val="0"/>
                <w:szCs w:val="21"/>
                <w:lang w:eastAsia="zh-CN"/>
              </w:rPr>
              <w:t>农副产品</w:t>
            </w:r>
            <w:r>
              <w:rPr>
                <w:rFonts w:hint="eastAsia" w:asciiTheme="minorHAnsi" w:eastAsiaTheme="minorEastAsia"/>
                <w:color w:val="auto"/>
                <w:kern w:val="0"/>
                <w:szCs w:val="21"/>
                <w:lang w:val="en-US" w:eastAsia="zh-CN"/>
              </w:rPr>
              <w:t>/能源产品/基础原材料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Align w:val="center"/>
          </w:tcPr>
          <w:p>
            <w:pPr>
              <w:widowControl/>
              <w:jc w:val="center"/>
              <w:rPr>
                <w:color w:val="auto"/>
                <w:kern w:val="0"/>
                <w:szCs w:val="21"/>
              </w:rPr>
            </w:pPr>
            <w:r>
              <w:rPr>
                <w:rFonts w:hint="eastAsia"/>
                <w:color w:val="auto"/>
                <w:kern w:val="0"/>
                <w:szCs w:val="21"/>
              </w:rPr>
              <w:t>法定代表人</w:t>
            </w:r>
          </w:p>
        </w:tc>
        <w:tc>
          <w:tcPr>
            <w:tcW w:w="1731" w:type="dxa"/>
            <w:gridSpan w:val="2"/>
            <w:vAlign w:val="center"/>
          </w:tcPr>
          <w:p>
            <w:pPr>
              <w:widowControl/>
              <w:jc w:val="center"/>
              <w:rPr>
                <w:color w:val="auto"/>
                <w:kern w:val="0"/>
                <w:szCs w:val="21"/>
              </w:rPr>
            </w:pPr>
          </w:p>
        </w:tc>
        <w:tc>
          <w:tcPr>
            <w:tcW w:w="1522"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联系方式</w:t>
            </w:r>
          </w:p>
        </w:tc>
        <w:tc>
          <w:tcPr>
            <w:tcW w:w="1736" w:type="dxa"/>
            <w:vAlign w:val="center"/>
          </w:tcPr>
          <w:p>
            <w:pPr>
              <w:widowControl/>
              <w:jc w:val="center"/>
              <w:rPr>
                <w:color w:val="auto"/>
                <w:kern w:val="0"/>
                <w:szCs w:val="21"/>
              </w:rPr>
            </w:pPr>
          </w:p>
        </w:tc>
        <w:tc>
          <w:tcPr>
            <w:tcW w:w="1134" w:type="dxa"/>
            <w:gridSpan w:val="3"/>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注册资本</w:t>
            </w:r>
          </w:p>
        </w:tc>
        <w:tc>
          <w:tcPr>
            <w:tcW w:w="1512"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企业联系人</w:t>
            </w:r>
          </w:p>
        </w:tc>
        <w:tc>
          <w:tcPr>
            <w:tcW w:w="1731" w:type="dxa"/>
            <w:gridSpan w:val="2"/>
            <w:vAlign w:val="center"/>
          </w:tcPr>
          <w:p>
            <w:pPr>
              <w:widowControl/>
              <w:jc w:val="center"/>
              <w:rPr>
                <w:color w:val="auto"/>
                <w:kern w:val="0"/>
                <w:szCs w:val="21"/>
              </w:rPr>
            </w:pPr>
          </w:p>
        </w:tc>
        <w:tc>
          <w:tcPr>
            <w:tcW w:w="1522"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联系方式</w:t>
            </w:r>
          </w:p>
        </w:tc>
        <w:tc>
          <w:tcPr>
            <w:tcW w:w="1736" w:type="dxa"/>
            <w:vAlign w:val="center"/>
          </w:tcPr>
          <w:p>
            <w:pPr>
              <w:widowControl/>
              <w:jc w:val="center"/>
              <w:rPr>
                <w:color w:val="auto"/>
                <w:kern w:val="0"/>
                <w:szCs w:val="21"/>
              </w:rPr>
            </w:pPr>
          </w:p>
        </w:tc>
        <w:tc>
          <w:tcPr>
            <w:tcW w:w="1134" w:type="dxa"/>
            <w:gridSpan w:val="3"/>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注册时间</w:t>
            </w:r>
          </w:p>
        </w:tc>
        <w:tc>
          <w:tcPr>
            <w:tcW w:w="1512"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Align w:val="center"/>
          </w:tcPr>
          <w:p>
            <w:pPr>
              <w:widowControl/>
              <w:jc w:val="center"/>
              <w:rPr>
                <w:color w:val="auto"/>
                <w:kern w:val="0"/>
                <w:szCs w:val="21"/>
              </w:rPr>
            </w:pPr>
            <w:r>
              <w:rPr>
                <w:rFonts w:hint="eastAsia"/>
                <w:color w:val="auto"/>
                <w:kern w:val="0"/>
                <w:szCs w:val="21"/>
              </w:rPr>
              <w:t>企业地址</w:t>
            </w:r>
          </w:p>
        </w:tc>
        <w:tc>
          <w:tcPr>
            <w:tcW w:w="7635" w:type="dxa"/>
            <w:gridSpan w:val="10"/>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统一社会信用代码</w:t>
            </w:r>
          </w:p>
        </w:tc>
        <w:tc>
          <w:tcPr>
            <w:tcW w:w="7635" w:type="dxa"/>
            <w:gridSpan w:val="10"/>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Merge w:val="restart"/>
            <w:vAlign w:val="center"/>
          </w:tcPr>
          <w:p>
            <w:pPr>
              <w:widowControl/>
              <w:jc w:val="center"/>
              <w:rPr>
                <w:color w:val="auto"/>
                <w:kern w:val="0"/>
                <w:szCs w:val="21"/>
              </w:rPr>
            </w:pPr>
            <w:r>
              <w:rPr>
                <w:rFonts w:hint="eastAsia" w:asciiTheme="minorHAnsi" w:eastAsiaTheme="minorEastAsia"/>
                <w:color w:val="auto"/>
                <w:kern w:val="0"/>
                <w:szCs w:val="21"/>
                <w:lang w:val="en-US" w:eastAsia="zh-CN"/>
              </w:rPr>
              <w:t>202</w:t>
            </w:r>
            <w:r>
              <w:rPr>
                <w:rFonts w:hint="eastAsia"/>
                <w:color w:val="auto"/>
                <w:kern w:val="0"/>
                <w:szCs w:val="21"/>
                <w:lang w:val="en-US" w:eastAsia="zh-CN"/>
              </w:rPr>
              <w:t>3</w:t>
            </w:r>
            <w:r>
              <w:rPr>
                <w:rFonts w:hint="eastAsia" w:asciiTheme="minorHAnsi" w:eastAsiaTheme="minorEastAsia"/>
                <w:color w:val="auto"/>
                <w:kern w:val="0"/>
                <w:szCs w:val="21"/>
                <w:lang w:val="en-US" w:eastAsia="zh-CN"/>
              </w:rPr>
              <w:t>年/202</w:t>
            </w:r>
            <w:r>
              <w:rPr>
                <w:rFonts w:hint="eastAsia"/>
                <w:color w:val="auto"/>
                <w:kern w:val="0"/>
                <w:szCs w:val="21"/>
                <w:lang w:val="en-US" w:eastAsia="zh-CN"/>
              </w:rPr>
              <w:t>4</w:t>
            </w:r>
            <w:r>
              <w:rPr>
                <w:rFonts w:hint="eastAsia" w:asciiTheme="minorHAnsi" w:eastAsiaTheme="minorEastAsia"/>
                <w:color w:val="auto"/>
                <w:kern w:val="0"/>
                <w:szCs w:val="21"/>
                <w:lang w:val="en-US" w:eastAsia="zh-CN"/>
              </w:rPr>
              <w:t>年</w:t>
            </w:r>
            <w:r>
              <w:rPr>
                <w:rFonts w:hint="eastAsia" w:asciiTheme="minorHAnsi" w:eastAsiaTheme="minorEastAsia"/>
                <w:color w:val="auto"/>
                <w:kern w:val="0"/>
                <w:szCs w:val="21"/>
                <w:lang w:val="en-US" w:eastAsia="zh-CN"/>
              </w:rPr>
              <w:br w:type="textWrapping"/>
            </w:r>
            <w:r>
              <w:rPr>
                <w:rFonts w:hint="eastAsia" w:eastAsiaTheme="minorEastAsia"/>
                <w:color w:val="auto"/>
                <w:kern w:val="0"/>
                <w:szCs w:val="21"/>
                <w:lang w:eastAsia="zh-CN"/>
              </w:rPr>
              <w:t>（万元、</w:t>
            </w:r>
            <w:r>
              <w:rPr>
                <w:rFonts w:hint="eastAsia" w:asciiTheme="minorHAnsi" w:eastAsiaTheme="minorEastAsia"/>
                <w:color w:val="auto"/>
                <w:kern w:val="0"/>
                <w:szCs w:val="21"/>
                <w:lang w:val="en-US" w:eastAsia="zh-CN"/>
              </w:rPr>
              <w:t>%</w:t>
            </w:r>
            <w:r>
              <w:rPr>
                <w:rFonts w:hint="eastAsia" w:eastAsiaTheme="minorEastAsia"/>
                <w:color w:val="auto"/>
                <w:kern w:val="0"/>
                <w:szCs w:val="21"/>
                <w:lang w:eastAsia="zh-CN"/>
              </w:rPr>
              <w:t>）</w:t>
            </w:r>
          </w:p>
        </w:tc>
        <w:tc>
          <w:tcPr>
            <w:tcW w:w="1731" w:type="dxa"/>
            <w:gridSpan w:val="2"/>
            <w:vAlign w:val="center"/>
          </w:tcPr>
          <w:p>
            <w:pPr>
              <w:widowControl/>
              <w:jc w:val="center"/>
              <w:rPr>
                <w:rFonts w:hint="eastAsia" w:eastAsiaTheme="minorEastAsia"/>
                <w:color w:val="auto"/>
                <w:kern w:val="0"/>
                <w:szCs w:val="21"/>
                <w:lang w:eastAsia="zh-CN"/>
              </w:rPr>
            </w:pPr>
            <w:r>
              <w:rPr>
                <w:rFonts w:hint="eastAsia" w:asciiTheme="minorHAnsi" w:eastAsiaTheme="minorEastAsia"/>
                <w:color w:val="auto"/>
                <w:kern w:val="0"/>
                <w:szCs w:val="21"/>
                <w:lang w:val="en-US" w:eastAsia="zh-CN"/>
              </w:rPr>
              <w:t>202</w:t>
            </w:r>
            <w:r>
              <w:rPr>
                <w:rFonts w:hint="eastAsia"/>
                <w:color w:val="auto"/>
                <w:kern w:val="0"/>
                <w:szCs w:val="21"/>
                <w:lang w:val="en-US" w:eastAsia="zh-CN"/>
              </w:rPr>
              <w:t>3</w:t>
            </w:r>
            <w:r>
              <w:rPr>
                <w:rFonts w:hint="eastAsia" w:asciiTheme="minorHAnsi" w:eastAsiaTheme="minorEastAsia"/>
                <w:color w:val="auto"/>
                <w:kern w:val="0"/>
                <w:szCs w:val="21"/>
                <w:lang w:val="en-US" w:eastAsia="zh-CN"/>
              </w:rPr>
              <w:t>年</w:t>
            </w:r>
            <w:r>
              <w:rPr>
                <w:rFonts w:hint="eastAsia" w:eastAsiaTheme="minorEastAsia"/>
                <w:color w:val="auto"/>
                <w:kern w:val="0"/>
                <w:szCs w:val="21"/>
                <w:lang w:eastAsia="zh-CN"/>
              </w:rPr>
              <w:t>年产值</w:t>
            </w:r>
          </w:p>
        </w:tc>
        <w:tc>
          <w:tcPr>
            <w:tcW w:w="1522" w:type="dxa"/>
            <w:gridSpan w:val="2"/>
            <w:vAlign w:val="center"/>
          </w:tcPr>
          <w:p>
            <w:pPr>
              <w:widowControl/>
              <w:jc w:val="center"/>
              <w:rPr>
                <w:color w:val="auto"/>
                <w:kern w:val="0"/>
                <w:szCs w:val="21"/>
              </w:rPr>
            </w:pPr>
          </w:p>
        </w:tc>
        <w:tc>
          <w:tcPr>
            <w:tcW w:w="2019"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同比增速</w:t>
            </w:r>
          </w:p>
        </w:tc>
        <w:tc>
          <w:tcPr>
            <w:tcW w:w="2363" w:type="dxa"/>
            <w:gridSpan w:val="4"/>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2" w:type="dxa"/>
            <w:vMerge w:val="continue"/>
            <w:vAlign w:val="center"/>
          </w:tcPr>
          <w:p>
            <w:pPr>
              <w:widowControl/>
              <w:jc w:val="center"/>
              <w:rPr>
                <w:color w:val="auto"/>
                <w:kern w:val="0"/>
                <w:szCs w:val="21"/>
              </w:rPr>
            </w:pPr>
          </w:p>
        </w:tc>
        <w:tc>
          <w:tcPr>
            <w:tcW w:w="1731" w:type="dxa"/>
            <w:gridSpan w:val="2"/>
            <w:vAlign w:val="center"/>
          </w:tcPr>
          <w:p>
            <w:pPr>
              <w:widowControl/>
              <w:jc w:val="center"/>
              <w:rPr>
                <w:rFonts w:hint="eastAsia" w:eastAsiaTheme="minorEastAsia"/>
                <w:color w:val="auto"/>
                <w:kern w:val="0"/>
                <w:szCs w:val="21"/>
                <w:lang w:val="en-US" w:eastAsia="zh-CN"/>
              </w:rPr>
            </w:pPr>
            <w:r>
              <w:rPr>
                <w:rFonts w:hint="eastAsia" w:asciiTheme="minorHAnsi" w:eastAsiaTheme="minorEastAsia"/>
                <w:color w:val="auto"/>
                <w:kern w:val="0"/>
                <w:szCs w:val="21"/>
                <w:lang w:val="en-US" w:eastAsia="zh-CN"/>
              </w:rPr>
              <w:t>202</w:t>
            </w:r>
            <w:r>
              <w:rPr>
                <w:rFonts w:hint="eastAsia"/>
                <w:color w:val="auto"/>
                <w:kern w:val="0"/>
                <w:szCs w:val="21"/>
                <w:lang w:val="en-US" w:eastAsia="zh-CN"/>
              </w:rPr>
              <w:t>4</w:t>
            </w:r>
            <w:r>
              <w:rPr>
                <w:rFonts w:hint="eastAsia" w:asciiTheme="minorHAnsi" w:eastAsiaTheme="minorEastAsia"/>
                <w:color w:val="auto"/>
                <w:kern w:val="0"/>
                <w:szCs w:val="21"/>
                <w:lang w:val="en-US" w:eastAsia="zh-CN"/>
              </w:rPr>
              <w:t>年</w:t>
            </w:r>
            <w:r>
              <w:rPr>
                <w:rFonts w:hint="eastAsia" w:eastAsiaTheme="minorEastAsia"/>
                <w:color w:val="auto"/>
                <w:kern w:val="0"/>
                <w:szCs w:val="21"/>
                <w:lang w:eastAsia="zh-CN"/>
              </w:rPr>
              <w:t>年产值</w:t>
            </w:r>
          </w:p>
        </w:tc>
        <w:tc>
          <w:tcPr>
            <w:tcW w:w="1522" w:type="dxa"/>
            <w:gridSpan w:val="2"/>
            <w:vAlign w:val="center"/>
          </w:tcPr>
          <w:p>
            <w:pPr>
              <w:widowControl/>
              <w:jc w:val="center"/>
              <w:rPr>
                <w:color w:val="auto"/>
                <w:kern w:val="0"/>
                <w:szCs w:val="21"/>
              </w:rPr>
            </w:pPr>
          </w:p>
        </w:tc>
        <w:tc>
          <w:tcPr>
            <w:tcW w:w="2019"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同比增速</w:t>
            </w:r>
          </w:p>
        </w:tc>
        <w:tc>
          <w:tcPr>
            <w:tcW w:w="2363" w:type="dxa"/>
            <w:gridSpan w:val="4"/>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257" w:type="dxa"/>
            <w:gridSpan w:val="11"/>
            <w:vAlign w:val="center"/>
          </w:tcPr>
          <w:p>
            <w:pPr>
              <w:widowControl/>
              <w:jc w:val="both"/>
              <w:rPr>
                <w:rFonts w:hint="eastAsia"/>
                <w:color w:val="auto"/>
                <w:kern w:val="0"/>
                <w:szCs w:val="21"/>
              </w:rPr>
            </w:pPr>
            <w:r>
              <w:rPr>
                <w:rFonts w:hint="eastAsia"/>
                <w:b/>
                <w:bCs/>
                <w:color w:val="auto"/>
                <w:kern w:val="0"/>
                <w:szCs w:val="21"/>
                <w:lang w:eastAsia="zh-CN"/>
              </w:rPr>
              <w:t>三</w:t>
            </w:r>
            <w:r>
              <w:rPr>
                <w:rFonts w:hint="eastAsia"/>
                <w:b/>
                <w:bCs/>
                <w:color w:val="auto"/>
                <w:kern w:val="0"/>
                <w:szCs w:val="21"/>
              </w:rPr>
              <w:t>、</w:t>
            </w:r>
            <w:r>
              <w:rPr>
                <w:rFonts w:hint="eastAsia"/>
                <w:b/>
                <w:bCs/>
                <w:color w:val="auto"/>
                <w:kern w:val="0"/>
                <w:szCs w:val="21"/>
                <w:lang w:eastAsia="zh-CN"/>
              </w:rPr>
              <w:t>仅方向三填写（</w:t>
            </w:r>
            <w:r>
              <w:rPr>
                <w:rFonts w:hint="eastAsia"/>
                <w:b/>
                <w:bCs/>
                <w:color w:val="auto"/>
                <w:kern w:val="0"/>
                <w:szCs w:val="21"/>
                <w:lang w:val="en-US" w:eastAsia="zh-CN"/>
              </w:rPr>
              <w:t>“支持电力保供稳定”奖励</w:t>
            </w:r>
            <w:r>
              <w:rPr>
                <w:rFonts w:hint="eastAsia"/>
                <w:b/>
                <w:bCs/>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622" w:type="dxa"/>
            <w:vAlign w:val="center"/>
          </w:tcPr>
          <w:p>
            <w:pPr>
              <w:widowControl/>
              <w:jc w:val="center"/>
              <w:rPr>
                <w:color w:val="auto"/>
                <w:kern w:val="0"/>
                <w:szCs w:val="21"/>
              </w:rPr>
            </w:pPr>
            <w:r>
              <w:rPr>
                <w:rFonts w:hint="eastAsia"/>
                <w:color w:val="auto"/>
                <w:kern w:val="0"/>
                <w:szCs w:val="21"/>
              </w:rPr>
              <w:t>企业名称</w:t>
            </w:r>
          </w:p>
        </w:tc>
        <w:tc>
          <w:tcPr>
            <w:tcW w:w="1731" w:type="dxa"/>
            <w:gridSpan w:val="2"/>
            <w:vAlign w:val="center"/>
          </w:tcPr>
          <w:p>
            <w:pPr>
              <w:widowControl/>
              <w:jc w:val="center"/>
              <w:rPr>
                <w:rFonts w:hint="eastAsia" w:asciiTheme="minorHAnsi" w:eastAsiaTheme="minorEastAsia"/>
                <w:color w:val="auto"/>
                <w:kern w:val="0"/>
                <w:szCs w:val="21"/>
                <w:lang w:val="en-US" w:eastAsia="zh-CN"/>
              </w:rPr>
            </w:pPr>
          </w:p>
        </w:tc>
        <w:tc>
          <w:tcPr>
            <w:tcW w:w="1522" w:type="dxa"/>
            <w:gridSpan w:val="2"/>
            <w:vAlign w:val="center"/>
          </w:tcPr>
          <w:p>
            <w:pPr>
              <w:widowControl/>
              <w:jc w:val="center"/>
              <w:rPr>
                <w:color w:val="auto"/>
                <w:kern w:val="0"/>
                <w:szCs w:val="21"/>
              </w:rPr>
            </w:pPr>
            <w:r>
              <w:rPr>
                <w:rFonts w:hint="eastAsia"/>
                <w:color w:val="auto"/>
                <w:kern w:val="0"/>
                <w:szCs w:val="21"/>
              </w:rPr>
              <w:t>所属行业</w:t>
            </w:r>
          </w:p>
        </w:tc>
        <w:tc>
          <w:tcPr>
            <w:tcW w:w="2019" w:type="dxa"/>
            <w:gridSpan w:val="2"/>
            <w:vAlign w:val="center"/>
          </w:tcPr>
          <w:p>
            <w:pPr>
              <w:widowControl/>
              <w:jc w:val="center"/>
              <w:rPr>
                <w:rFonts w:hint="eastAsia" w:eastAsiaTheme="minorEastAsia"/>
                <w:color w:val="auto"/>
                <w:kern w:val="0"/>
                <w:szCs w:val="21"/>
                <w:lang w:eastAsia="zh-CN"/>
              </w:rPr>
            </w:pPr>
          </w:p>
        </w:tc>
        <w:tc>
          <w:tcPr>
            <w:tcW w:w="1181" w:type="dxa"/>
            <w:gridSpan w:val="3"/>
            <w:vAlign w:val="center"/>
          </w:tcPr>
          <w:p>
            <w:pPr>
              <w:widowControl/>
              <w:jc w:val="center"/>
              <w:rPr>
                <w:color w:val="auto"/>
                <w:kern w:val="0"/>
                <w:szCs w:val="21"/>
              </w:rPr>
            </w:pPr>
            <w:r>
              <w:rPr>
                <w:rFonts w:hint="eastAsia"/>
                <w:color w:val="auto"/>
                <w:kern w:val="0"/>
                <w:szCs w:val="21"/>
              </w:rPr>
              <w:t>企业性质</w:t>
            </w:r>
          </w:p>
        </w:tc>
        <w:tc>
          <w:tcPr>
            <w:tcW w:w="1182" w:type="dxa"/>
            <w:vAlign w:val="center"/>
          </w:tcPr>
          <w:p>
            <w:pPr>
              <w:widowControl/>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622" w:type="dxa"/>
            <w:vAlign w:val="center"/>
          </w:tcPr>
          <w:p>
            <w:pPr>
              <w:widowControl/>
              <w:jc w:val="center"/>
              <w:rPr>
                <w:color w:val="auto"/>
                <w:kern w:val="0"/>
                <w:szCs w:val="21"/>
              </w:rPr>
            </w:pPr>
            <w:r>
              <w:rPr>
                <w:rFonts w:hint="eastAsia"/>
                <w:color w:val="auto"/>
                <w:kern w:val="0"/>
                <w:szCs w:val="21"/>
              </w:rPr>
              <w:t>法定代表人</w:t>
            </w:r>
          </w:p>
        </w:tc>
        <w:tc>
          <w:tcPr>
            <w:tcW w:w="1731" w:type="dxa"/>
            <w:gridSpan w:val="2"/>
            <w:vAlign w:val="center"/>
          </w:tcPr>
          <w:p>
            <w:pPr>
              <w:widowControl/>
              <w:jc w:val="center"/>
              <w:rPr>
                <w:rFonts w:hint="eastAsia" w:asciiTheme="minorHAnsi" w:eastAsiaTheme="minorEastAsia"/>
                <w:color w:val="auto"/>
                <w:kern w:val="0"/>
                <w:szCs w:val="21"/>
                <w:lang w:val="en-US" w:eastAsia="zh-CN"/>
              </w:rPr>
            </w:pPr>
          </w:p>
        </w:tc>
        <w:tc>
          <w:tcPr>
            <w:tcW w:w="1522" w:type="dxa"/>
            <w:gridSpan w:val="2"/>
            <w:vAlign w:val="center"/>
          </w:tcPr>
          <w:p>
            <w:pPr>
              <w:widowControl/>
              <w:jc w:val="center"/>
              <w:rPr>
                <w:color w:val="auto"/>
                <w:kern w:val="0"/>
                <w:szCs w:val="21"/>
              </w:rPr>
            </w:pPr>
            <w:r>
              <w:rPr>
                <w:rFonts w:hint="eastAsia" w:eastAsiaTheme="minorEastAsia"/>
                <w:color w:val="auto"/>
                <w:kern w:val="0"/>
                <w:szCs w:val="21"/>
                <w:lang w:eastAsia="zh-CN"/>
              </w:rPr>
              <w:t>联系方式</w:t>
            </w:r>
          </w:p>
        </w:tc>
        <w:tc>
          <w:tcPr>
            <w:tcW w:w="2019" w:type="dxa"/>
            <w:gridSpan w:val="2"/>
            <w:vAlign w:val="center"/>
          </w:tcPr>
          <w:p>
            <w:pPr>
              <w:widowControl/>
              <w:jc w:val="center"/>
              <w:rPr>
                <w:rFonts w:hint="eastAsia" w:eastAsiaTheme="minorEastAsia"/>
                <w:color w:val="auto"/>
                <w:kern w:val="0"/>
                <w:szCs w:val="21"/>
                <w:lang w:eastAsia="zh-CN"/>
              </w:rPr>
            </w:pPr>
          </w:p>
        </w:tc>
        <w:tc>
          <w:tcPr>
            <w:tcW w:w="1181" w:type="dxa"/>
            <w:gridSpan w:val="3"/>
            <w:vAlign w:val="center"/>
          </w:tcPr>
          <w:p>
            <w:pPr>
              <w:widowControl/>
              <w:jc w:val="center"/>
              <w:rPr>
                <w:color w:val="auto"/>
                <w:kern w:val="0"/>
                <w:szCs w:val="21"/>
              </w:rPr>
            </w:pPr>
            <w:r>
              <w:rPr>
                <w:rFonts w:hint="eastAsia" w:eastAsiaTheme="minorEastAsia"/>
                <w:color w:val="auto"/>
                <w:kern w:val="0"/>
                <w:szCs w:val="21"/>
                <w:lang w:eastAsia="zh-CN"/>
              </w:rPr>
              <w:t>注册资本</w:t>
            </w:r>
          </w:p>
        </w:tc>
        <w:tc>
          <w:tcPr>
            <w:tcW w:w="1182" w:type="dxa"/>
            <w:vAlign w:val="center"/>
          </w:tcPr>
          <w:p>
            <w:pPr>
              <w:widowControl/>
              <w:jc w:val="center"/>
              <w:rPr>
                <w:rFonts w:hint="eastAsia" w:eastAsiaTheme="minorEastAsia"/>
                <w:color w:val="auto"/>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622" w:type="dxa"/>
            <w:vAlign w:val="center"/>
          </w:tcPr>
          <w:p>
            <w:pPr>
              <w:widowControl/>
              <w:jc w:val="center"/>
              <w:rPr>
                <w:color w:val="auto"/>
                <w:kern w:val="0"/>
                <w:szCs w:val="21"/>
              </w:rPr>
            </w:pPr>
            <w:r>
              <w:rPr>
                <w:rFonts w:hint="eastAsia" w:eastAsiaTheme="minorEastAsia"/>
                <w:color w:val="auto"/>
                <w:kern w:val="0"/>
                <w:szCs w:val="21"/>
                <w:lang w:eastAsia="zh-CN"/>
              </w:rPr>
              <w:t>企业联系人</w:t>
            </w:r>
          </w:p>
        </w:tc>
        <w:tc>
          <w:tcPr>
            <w:tcW w:w="1731" w:type="dxa"/>
            <w:gridSpan w:val="2"/>
            <w:vAlign w:val="center"/>
          </w:tcPr>
          <w:p>
            <w:pPr>
              <w:widowControl/>
              <w:jc w:val="center"/>
              <w:rPr>
                <w:rFonts w:hint="eastAsia" w:asciiTheme="minorHAnsi" w:eastAsiaTheme="minorEastAsia"/>
                <w:color w:val="auto"/>
                <w:kern w:val="0"/>
                <w:szCs w:val="21"/>
                <w:lang w:val="en-US" w:eastAsia="zh-CN"/>
              </w:rPr>
            </w:pPr>
          </w:p>
        </w:tc>
        <w:tc>
          <w:tcPr>
            <w:tcW w:w="1522" w:type="dxa"/>
            <w:gridSpan w:val="2"/>
            <w:vAlign w:val="center"/>
          </w:tcPr>
          <w:p>
            <w:pPr>
              <w:widowControl/>
              <w:jc w:val="center"/>
              <w:rPr>
                <w:color w:val="auto"/>
                <w:kern w:val="0"/>
                <w:szCs w:val="21"/>
              </w:rPr>
            </w:pPr>
            <w:r>
              <w:rPr>
                <w:rFonts w:hint="eastAsia" w:eastAsiaTheme="minorEastAsia"/>
                <w:color w:val="auto"/>
                <w:kern w:val="0"/>
                <w:szCs w:val="21"/>
                <w:lang w:eastAsia="zh-CN"/>
              </w:rPr>
              <w:t>联系方式</w:t>
            </w:r>
          </w:p>
        </w:tc>
        <w:tc>
          <w:tcPr>
            <w:tcW w:w="2019" w:type="dxa"/>
            <w:gridSpan w:val="2"/>
            <w:vAlign w:val="center"/>
          </w:tcPr>
          <w:p>
            <w:pPr>
              <w:widowControl/>
              <w:jc w:val="center"/>
              <w:rPr>
                <w:rFonts w:hint="eastAsia" w:eastAsiaTheme="minorEastAsia"/>
                <w:color w:val="auto"/>
                <w:kern w:val="0"/>
                <w:szCs w:val="21"/>
                <w:lang w:eastAsia="zh-CN"/>
              </w:rPr>
            </w:pPr>
          </w:p>
        </w:tc>
        <w:tc>
          <w:tcPr>
            <w:tcW w:w="1181" w:type="dxa"/>
            <w:gridSpan w:val="3"/>
            <w:vAlign w:val="center"/>
          </w:tcPr>
          <w:p>
            <w:pPr>
              <w:widowControl/>
              <w:jc w:val="center"/>
              <w:rPr>
                <w:color w:val="auto"/>
                <w:kern w:val="0"/>
                <w:szCs w:val="21"/>
              </w:rPr>
            </w:pPr>
            <w:r>
              <w:rPr>
                <w:rFonts w:hint="eastAsia" w:eastAsiaTheme="minorEastAsia"/>
                <w:color w:val="auto"/>
                <w:kern w:val="0"/>
                <w:szCs w:val="21"/>
                <w:lang w:eastAsia="zh-CN"/>
              </w:rPr>
              <w:t>注册</w:t>
            </w:r>
            <w:r>
              <w:rPr>
                <w:rFonts w:hint="eastAsia"/>
                <w:color w:val="auto"/>
                <w:kern w:val="0"/>
                <w:szCs w:val="21"/>
                <w:lang w:eastAsia="zh-CN"/>
              </w:rPr>
              <w:t>时间</w:t>
            </w:r>
          </w:p>
        </w:tc>
        <w:tc>
          <w:tcPr>
            <w:tcW w:w="1182" w:type="dxa"/>
            <w:vAlign w:val="center"/>
          </w:tcPr>
          <w:p>
            <w:pPr>
              <w:widowControl/>
              <w:jc w:val="center"/>
              <w:rPr>
                <w:rFonts w:hint="eastAsia" w:eastAsiaTheme="minorEastAsia"/>
                <w:color w:val="auto"/>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622" w:type="dxa"/>
            <w:vAlign w:val="center"/>
          </w:tcPr>
          <w:p>
            <w:pPr>
              <w:widowControl/>
              <w:jc w:val="center"/>
              <w:rPr>
                <w:color w:val="auto"/>
                <w:kern w:val="0"/>
                <w:szCs w:val="21"/>
              </w:rPr>
            </w:pPr>
            <w:r>
              <w:rPr>
                <w:rFonts w:hint="eastAsia"/>
                <w:color w:val="auto"/>
                <w:kern w:val="0"/>
                <w:szCs w:val="21"/>
              </w:rPr>
              <w:t>企业地址</w:t>
            </w:r>
          </w:p>
        </w:tc>
        <w:tc>
          <w:tcPr>
            <w:tcW w:w="7635" w:type="dxa"/>
            <w:gridSpan w:val="10"/>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622" w:type="dxa"/>
            <w:vAlign w:val="center"/>
          </w:tcPr>
          <w:p>
            <w:pPr>
              <w:widowControl/>
              <w:jc w:val="center"/>
              <w:rPr>
                <w:color w:val="auto"/>
                <w:kern w:val="0"/>
                <w:szCs w:val="21"/>
              </w:rPr>
            </w:pPr>
            <w:r>
              <w:rPr>
                <w:rFonts w:hint="eastAsia" w:eastAsiaTheme="minorEastAsia"/>
                <w:color w:val="auto"/>
                <w:kern w:val="0"/>
                <w:szCs w:val="21"/>
                <w:lang w:eastAsia="zh-CN"/>
              </w:rPr>
              <w:t>统一社会信用代码</w:t>
            </w:r>
          </w:p>
        </w:tc>
        <w:tc>
          <w:tcPr>
            <w:tcW w:w="7635" w:type="dxa"/>
            <w:gridSpan w:val="10"/>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22" w:type="dxa"/>
            <w:vMerge w:val="restart"/>
            <w:vAlign w:val="center"/>
          </w:tcPr>
          <w:p>
            <w:pPr>
              <w:widowControl/>
              <w:jc w:val="center"/>
              <w:rPr>
                <w:color w:val="auto"/>
                <w:kern w:val="0"/>
                <w:szCs w:val="21"/>
              </w:rPr>
            </w:pPr>
            <w:r>
              <w:rPr>
                <w:rFonts w:hint="eastAsia" w:asciiTheme="minorHAnsi" w:eastAsiaTheme="minorEastAsia"/>
                <w:color w:val="auto"/>
                <w:kern w:val="0"/>
                <w:szCs w:val="21"/>
                <w:lang w:val="en-US" w:eastAsia="zh-CN"/>
              </w:rPr>
              <w:t>202</w:t>
            </w:r>
            <w:r>
              <w:rPr>
                <w:rFonts w:hint="eastAsia"/>
                <w:color w:val="auto"/>
                <w:kern w:val="0"/>
                <w:szCs w:val="21"/>
                <w:lang w:val="en-US" w:eastAsia="zh-CN"/>
              </w:rPr>
              <w:t>3</w:t>
            </w:r>
            <w:r>
              <w:rPr>
                <w:rFonts w:hint="eastAsia" w:asciiTheme="minorHAnsi" w:eastAsiaTheme="minorEastAsia"/>
                <w:color w:val="auto"/>
                <w:kern w:val="0"/>
                <w:szCs w:val="21"/>
                <w:lang w:val="en-US" w:eastAsia="zh-CN"/>
              </w:rPr>
              <w:t>年/202</w:t>
            </w:r>
            <w:r>
              <w:rPr>
                <w:rFonts w:hint="eastAsia"/>
                <w:color w:val="auto"/>
                <w:kern w:val="0"/>
                <w:szCs w:val="21"/>
                <w:lang w:val="en-US" w:eastAsia="zh-CN"/>
              </w:rPr>
              <w:t>4</w:t>
            </w:r>
            <w:r>
              <w:rPr>
                <w:rFonts w:hint="eastAsia" w:asciiTheme="minorHAnsi" w:eastAsiaTheme="minorEastAsia"/>
                <w:color w:val="auto"/>
                <w:kern w:val="0"/>
                <w:szCs w:val="21"/>
                <w:lang w:val="en-US" w:eastAsia="zh-CN"/>
              </w:rPr>
              <w:t>年</w:t>
            </w:r>
            <w:r>
              <w:rPr>
                <w:rFonts w:hint="eastAsia" w:asciiTheme="minorHAnsi" w:eastAsiaTheme="minorEastAsia"/>
                <w:color w:val="auto"/>
                <w:kern w:val="0"/>
                <w:szCs w:val="21"/>
                <w:lang w:val="en-US" w:eastAsia="zh-CN"/>
              </w:rPr>
              <w:br w:type="textWrapping"/>
            </w:r>
            <w:r>
              <w:rPr>
                <w:rFonts w:hint="eastAsia" w:eastAsiaTheme="minorEastAsia"/>
                <w:color w:val="auto"/>
                <w:kern w:val="0"/>
                <w:szCs w:val="21"/>
                <w:lang w:eastAsia="zh-CN"/>
              </w:rPr>
              <w:t>（</w:t>
            </w:r>
            <w:r>
              <w:rPr>
                <w:rFonts w:hint="eastAsia"/>
                <w:color w:val="auto"/>
                <w:kern w:val="0"/>
                <w:szCs w:val="21"/>
                <w:lang w:eastAsia="zh-CN"/>
              </w:rPr>
              <w:t>亿千瓦时</w:t>
            </w:r>
            <w:r>
              <w:rPr>
                <w:rFonts w:hint="eastAsia" w:eastAsiaTheme="minorEastAsia"/>
                <w:color w:val="auto"/>
                <w:kern w:val="0"/>
                <w:szCs w:val="21"/>
                <w:lang w:eastAsia="zh-CN"/>
              </w:rPr>
              <w:t>、</w:t>
            </w:r>
            <w:r>
              <w:rPr>
                <w:rFonts w:hint="eastAsia" w:asciiTheme="minorHAnsi" w:eastAsiaTheme="minorEastAsia"/>
                <w:color w:val="auto"/>
                <w:kern w:val="0"/>
                <w:szCs w:val="21"/>
                <w:lang w:val="en-US" w:eastAsia="zh-CN"/>
              </w:rPr>
              <w:t>%</w:t>
            </w:r>
            <w:r>
              <w:rPr>
                <w:rFonts w:hint="eastAsia" w:eastAsiaTheme="minorEastAsia"/>
                <w:color w:val="auto"/>
                <w:kern w:val="0"/>
                <w:szCs w:val="21"/>
                <w:lang w:eastAsia="zh-CN"/>
              </w:rPr>
              <w:t>）</w:t>
            </w:r>
          </w:p>
        </w:tc>
        <w:tc>
          <w:tcPr>
            <w:tcW w:w="1731" w:type="dxa"/>
            <w:gridSpan w:val="2"/>
            <w:vAlign w:val="center"/>
          </w:tcPr>
          <w:p>
            <w:pPr>
              <w:widowControl/>
              <w:jc w:val="center"/>
              <w:rPr>
                <w:rFonts w:hint="eastAsia" w:asciiTheme="minorHAnsi" w:eastAsiaTheme="minorEastAsia"/>
                <w:color w:val="auto"/>
                <w:kern w:val="0"/>
                <w:szCs w:val="21"/>
                <w:lang w:val="en-US" w:eastAsia="zh-CN"/>
              </w:rPr>
            </w:pPr>
            <w:r>
              <w:rPr>
                <w:rFonts w:hint="eastAsia" w:asciiTheme="minorHAnsi" w:eastAsiaTheme="minorEastAsia"/>
                <w:color w:val="auto"/>
                <w:kern w:val="0"/>
                <w:szCs w:val="21"/>
                <w:lang w:val="en-US" w:eastAsia="zh-CN"/>
              </w:rPr>
              <w:t>202</w:t>
            </w:r>
            <w:r>
              <w:rPr>
                <w:rFonts w:hint="eastAsia"/>
                <w:color w:val="auto"/>
                <w:kern w:val="0"/>
                <w:szCs w:val="21"/>
                <w:lang w:val="en-US" w:eastAsia="zh-CN"/>
              </w:rPr>
              <w:t>3</w:t>
            </w:r>
            <w:r>
              <w:rPr>
                <w:rFonts w:hint="eastAsia" w:asciiTheme="minorHAnsi" w:eastAsiaTheme="minorEastAsia"/>
                <w:color w:val="auto"/>
                <w:kern w:val="0"/>
                <w:szCs w:val="21"/>
                <w:lang w:val="en-US" w:eastAsia="zh-CN"/>
              </w:rPr>
              <w:t>年</w:t>
            </w:r>
            <w:r>
              <w:rPr>
                <w:rFonts w:hint="eastAsia" w:eastAsiaTheme="minorEastAsia"/>
                <w:color w:val="auto"/>
                <w:kern w:val="0"/>
                <w:szCs w:val="21"/>
                <w:lang w:eastAsia="zh-CN"/>
              </w:rPr>
              <w:t>年</w:t>
            </w:r>
            <w:r>
              <w:rPr>
                <w:rFonts w:hint="eastAsia"/>
                <w:color w:val="auto"/>
                <w:kern w:val="0"/>
                <w:szCs w:val="21"/>
                <w:lang w:eastAsia="zh-CN"/>
              </w:rPr>
              <w:t>发电量</w:t>
            </w:r>
          </w:p>
        </w:tc>
        <w:tc>
          <w:tcPr>
            <w:tcW w:w="1522" w:type="dxa"/>
            <w:gridSpan w:val="2"/>
            <w:vAlign w:val="center"/>
          </w:tcPr>
          <w:p>
            <w:pPr>
              <w:widowControl/>
              <w:jc w:val="center"/>
              <w:rPr>
                <w:color w:val="auto"/>
                <w:kern w:val="0"/>
                <w:szCs w:val="21"/>
              </w:rPr>
            </w:pPr>
          </w:p>
        </w:tc>
        <w:tc>
          <w:tcPr>
            <w:tcW w:w="2019"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同比增速</w:t>
            </w:r>
          </w:p>
        </w:tc>
        <w:tc>
          <w:tcPr>
            <w:tcW w:w="2363" w:type="dxa"/>
            <w:gridSpan w:val="4"/>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622" w:type="dxa"/>
            <w:vMerge w:val="continue"/>
            <w:vAlign w:val="center"/>
          </w:tcPr>
          <w:p>
            <w:pPr>
              <w:widowControl/>
              <w:jc w:val="center"/>
              <w:rPr>
                <w:color w:val="auto"/>
                <w:kern w:val="0"/>
                <w:szCs w:val="21"/>
              </w:rPr>
            </w:pPr>
          </w:p>
        </w:tc>
        <w:tc>
          <w:tcPr>
            <w:tcW w:w="1731" w:type="dxa"/>
            <w:gridSpan w:val="2"/>
            <w:vAlign w:val="center"/>
          </w:tcPr>
          <w:p>
            <w:pPr>
              <w:widowControl/>
              <w:jc w:val="center"/>
              <w:rPr>
                <w:rFonts w:hint="eastAsia" w:asciiTheme="minorHAnsi" w:eastAsiaTheme="minorEastAsia"/>
                <w:color w:val="auto"/>
                <w:kern w:val="0"/>
                <w:szCs w:val="21"/>
                <w:lang w:val="en-US" w:eastAsia="zh-CN"/>
              </w:rPr>
            </w:pPr>
            <w:r>
              <w:rPr>
                <w:rFonts w:hint="eastAsia" w:asciiTheme="minorHAnsi" w:eastAsiaTheme="minorEastAsia"/>
                <w:color w:val="auto"/>
                <w:kern w:val="0"/>
                <w:szCs w:val="21"/>
                <w:lang w:val="en-US" w:eastAsia="zh-CN"/>
              </w:rPr>
              <w:t>202</w:t>
            </w:r>
            <w:r>
              <w:rPr>
                <w:rFonts w:hint="eastAsia"/>
                <w:color w:val="auto"/>
                <w:kern w:val="0"/>
                <w:szCs w:val="21"/>
                <w:lang w:val="en-US" w:eastAsia="zh-CN"/>
              </w:rPr>
              <w:t>4</w:t>
            </w:r>
            <w:r>
              <w:rPr>
                <w:rFonts w:hint="eastAsia" w:asciiTheme="minorHAnsi" w:eastAsiaTheme="minorEastAsia"/>
                <w:color w:val="auto"/>
                <w:kern w:val="0"/>
                <w:szCs w:val="21"/>
                <w:lang w:val="en-US" w:eastAsia="zh-CN"/>
              </w:rPr>
              <w:t>年</w:t>
            </w:r>
            <w:r>
              <w:rPr>
                <w:rFonts w:hint="eastAsia" w:eastAsiaTheme="minorEastAsia"/>
                <w:color w:val="auto"/>
                <w:kern w:val="0"/>
                <w:szCs w:val="21"/>
                <w:lang w:eastAsia="zh-CN"/>
              </w:rPr>
              <w:t>年</w:t>
            </w:r>
            <w:r>
              <w:rPr>
                <w:rFonts w:hint="eastAsia"/>
                <w:color w:val="auto"/>
                <w:kern w:val="0"/>
                <w:szCs w:val="21"/>
                <w:lang w:eastAsia="zh-CN"/>
              </w:rPr>
              <w:t>发电量</w:t>
            </w:r>
          </w:p>
        </w:tc>
        <w:tc>
          <w:tcPr>
            <w:tcW w:w="1522" w:type="dxa"/>
            <w:gridSpan w:val="2"/>
            <w:vAlign w:val="center"/>
          </w:tcPr>
          <w:p>
            <w:pPr>
              <w:widowControl/>
              <w:jc w:val="center"/>
              <w:rPr>
                <w:color w:val="auto"/>
                <w:kern w:val="0"/>
                <w:szCs w:val="21"/>
              </w:rPr>
            </w:pPr>
          </w:p>
        </w:tc>
        <w:tc>
          <w:tcPr>
            <w:tcW w:w="2019"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同比增速</w:t>
            </w:r>
          </w:p>
        </w:tc>
        <w:tc>
          <w:tcPr>
            <w:tcW w:w="2363" w:type="dxa"/>
            <w:gridSpan w:val="4"/>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257" w:type="dxa"/>
            <w:gridSpan w:val="11"/>
            <w:vAlign w:val="center"/>
          </w:tcPr>
          <w:p>
            <w:pPr>
              <w:widowControl/>
              <w:rPr>
                <w:color w:val="auto"/>
                <w:kern w:val="0"/>
                <w:szCs w:val="21"/>
              </w:rPr>
            </w:pPr>
            <w:r>
              <w:rPr>
                <w:rFonts w:hint="eastAsia"/>
                <w:b/>
                <w:bCs/>
                <w:color w:val="auto"/>
                <w:kern w:val="0"/>
                <w:szCs w:val="21"/>
                <w:lang w:eastAsia="zh-CN"/>
              </w:rPr>
              <w:t>四</w:t>
            </w:r>
            <w:r>
              <w:rPr>
                <w:rFonts w:hint="eastAsia"/>
                <w:b/>
                <w:bCs/>
                <w:color w:val="auto"/>
                <w:kern w:val="0"/>
                <w:szCs w:val="21"/>
              </w:rPr>
              <w:t>、</w:t>
            </w:r>
            <w:r>
              <w:rPr>
                <w:rFonts w:hint="eastAsia"/>
                <w:b/>
                <w:bCs/>
                <w:color w:val="auto"/>
                <w:kern w:val="0"/>
                <w:szCs w:val="21"/>
                <w:lang w:eastAsia="zh-CN"/>
              </w:rPr>
              <w:t>拟申请奖励金额（万元）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289" w:type="dxa"/>
            <w:gridSpan w:val="2"/>
            <w:vMerge w:val="restart"/>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合计奖励金额</w:t>
            </w:r>
          </w:p>
        </w:tc>
        <w:tc>
          <w:tcPr>
            <w:tcW w:w="2322" w:type="dxa"/>
            <w:gridSpan w:val="2"/>
            <w:vMerge w:val="restart"/>
            <w:vAlign w:val="center"/>
          </w:tcPr>
          <w:p>
            <w:pPr>
              <w:widowControl/>
              <w:jc w:val="center"/>
              <w:rPr>
                <w:color w:val="auto"/>
                <w:kern w:val="0"/>
                <w:szCs w:val="21"/>
              </w:rPr>
            </w:pPr>
          </w:p>
        </w:tc>
        <w:tc>
          <w:tcPr>
            <w:tcW w:w="2322" w:type="dxa"/>
            <w:gridSpan w:val="4"/>
            <w:vAlign w:val="center"/>
          </w:tcPr>
          <w:p>
            <w:pPr>
              <w:widowControl/>
              <w:jc w:val="center"/>
              <w:rPr>
                <w:color w:val="auto"/>
                <w:kern w:val="0"/>
                <w:szCs w:val="21"/>
              </w:rPr>
            </w:pPr>
            <w:r>
              <w:rPr>
                <w:rFonts w:hint="eastAsia"/>
                <w:color w:val="auto"/>
                <w:kern w:val="0"/>
                <w:szCs w:val="21"/>
                <w:lang w:eastAsia="zh-CN"/>
              </w:rPr>
              <w:t>方向一奖励金额</w:t>
            </w:r>
          </w:p>
        </w:tc>
        <w:tc>
          <w:tcPr>
            <w:tcW w:w="2324" w:type="dxa"/>
            <w:gridSpan w:val="3"/>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289" w:type="dxa"/>
            <w:gridSpan w:val="2"/>
            <w:vMerge w:val="continue"/>
            <w:vAlign w:val="center"/>
          </w:tcPr>
          <w:p>
            <w:pPr>
              <w:widowControl/>
              <w:jc w:val="center"/>
            </w:pPr>
          </w:p>
        </w:tc>
        <w:tc>
          <w:tcPr>
            <w:tcW w:w="2322" w:type="dxa"/>
            <w:gridSpan w:val="2"/>
            <w:vMerge w:val="continue"/>
            <w:vAlign w:val="center"/>
          </w:tcPr>
          <w:p>
            <w:pPr>
              <w:widowControl/>
              <w:jc w:val="center"/>
            </w:pPr>
          </w:p>
        </w:tc>
        <w:tc>
          <w:tcPr>
            <w:tcW w:w="2322" w:type="dxa"/>
            <w:gridSpan w:val="4"/>
            <w:vAlign w:val="center"/>
          </w:tcPr>
          <w:p>
            <w:pPr>
              <w:widowControl/>
              <w:jc w:val="center"/>
              <w:rPr>
                <w:color w:val="auto"/>
                <w:kern w:val="0"/>
                <w:szCs w:val="21"/>
              </w:rPr>
            </w:pPr>
            <w:r>
              <w:rPr>
                <w:rFonts w:hint="eastAsia"/>
                <w:color w:val="auto"/>
                <w:kern w:val="0"/>
                <w:szCs w:val="21"/>
                <w:lang w:eastAsia="zh-CN"/>
              </w:rPr>
              <w:t>方向二奖励金额</w:t>
            </w:r>
          </w:p>
        </w:tc>
        <w:tc>
          <w:tcPr>
            <w:tcW w:w="2324" w:type="dxa"/>
            <w:gridSpan w:val="3"/>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89" w:type="dxa"/>
            <w:gridSpan w:val="2"/>
            <w:vMerge w:val="continue"/>
            <w:vAlign w:val="center"/>
          </w:tcPr>
          <w:p>
            <w:pPr>
              <w:widowControl/>
              <w:jc w:val="center"/>
            </w:pPr>
          </w:p>
        </w:tc>
        <w:tc>
          <w:tcPr>
            <w:tcW w:w="2322" w:type="dxa"/>
            <w:gridSpan w:val="2"/>
            <w:vMerge w:val="continue"/>
            <w:vAlign w:val="center"/>
          </w:tcPr>
          <w:p>
            <w:pPr>
              <w:widowControl/>
              <w:jc w:val="center"/>
            </w:pPr>
          </w:p>
        </w:tc>
        <w:tc>
          <w:tcPr>
            <w:tcW w:w="2322" w:type="dxa"/>
            <w:gridSpan w:val="4"/>
            <w:vAlign w:val="center"/>
          </w:tcPr>
          <w:p>
            <w:pPr>
              <w:widowControl/>
              <w:jc w:val="center"/>
              <w:rPr>
                <w:rFonts w:hint="eastAsia"/>
                <w:color w:val="auto"/>
                <w:kern w:val="0"/>
                <w:szCs w:val="21"/>
                <w:lang w:eastAsia="zh-CN"/>
              </w:rPr>
            </w:pPr>
            <w:r>
              <w:rPr>
                <w:rFonts w:hint="eastAsia"/>
                <w:color w:val="auto"/>
                <w:kern w:val="0"/>
                <w:szCs w:val="21"/>
                <w:lang w:eastAsia="zh-CN"/>
              </w:rPr>
              <w:t>方向三奖励金额</w:t>
            </w:r>
          </w:p>
        </w:tc>
        <w:tc>
          <w:tcPr>
            <w:tcW w:w="2324" w:type="dxa"/>
            <w:gridSpan w:val="3"/>
            <w:vAlign w:val="center"/>
          </w:tcPr>
          <w:p>
            <w:pPr>
              <w:widowControl/>
              <w:jc w:val="center"/>
              <w:rPr>
                <w:color w:val="auto"/>
                <w:kern w:val="0"/>
                <w:szCs w:val="21"/>
              </w:rPr>
            </w:pPr>
          </w:p>
        </w:tc>
      </w:tr>
    </w:tbl>
    <w:p/>
    <w:p>
      <w:pPr>
        <w:pStyle w:val="3"/>
      </w:pPr>
    </w:p>
    <w:p/>
    <w:p>
      <w:pPr>
        <w:pStyle w:val="3"/>
      </w:pPr>
    </w:p>
    <w:p/>
    <w:p>
      <w:pPr>
        <w:pStyle w:val="3"/>
      </w:pPr>
    </w:p>
    <w:p/>
    <w:p>
      <w:pPr>
        <w:pStyle w:val="3"/>
      </w:pPr>
    </w:p>
    <w:p/>
    <w:p>
      <w:pPr>
        <w:pStyle w:val="3"/>
      </w:pPr>
    </w:p>
    <w:p/>
    <w:p>
      <w:pPr>
        <w:pStyle w:val="3"/>
        <w:ind w:left="0" w:leftChars="0" w:firstLine="0" w:firstLineChars="0"/>
      </w:pPr>
    </w:p>
    <w:tbl>
      <w:tblPr>
        <w:tblStyle w:val="5"/>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9257" w:type="dxa"/>
            <w:vAlign w:val="center"/>
          </w:tcPr>
          <w:p>
            <w:pPr>
              <w:widowControl/>
              <w:jc w:val="left"/>
              <w:rPr>
                <w:rFonts w:hint="eastAsia" w:eastAsiaTheme="minorEastAsia"/>
                <w:color w:val="auto"/>
                <w:kern w:val="0"/>
                <w:szCs w:val="21"/>
                <w:lang w:eastAsia="zh-CN"/>
              </w:rPr>
            </w:pPr>
            <w:r>
              <w:rPr>
                <w:rFonts w:hint="eastAsia"/>
                <w:b/>
                <w:bCs/>
                <w:color w:val="auto"/>
                <w:kern w:val="0"/>
                <w:szCs w:val="21"/>
                <w:lang w:eastAsia="zh-CN"/>
              </w:rPr>
              <w:t>五</w:t>
            </w:r>
            <w:r>
              <w:rPr>
                <w:rFonts w:hint="eastAsia"/>
                <w:b/>
                <w:bCs/>
                <w:color w:val="auto"/>
                <w:kern w:val="0"/>
                <w:szCs w:val="21"/>
              </w:rPr>
              <w:t>、</w:t>
            </w:r>
            <w:r>
              <w:rPr>
                <w:rFonts w:hint="eastAsia" w:eastAsiaTheme="minorEastAsia"/>
                <w:b/>
                <w:bCs/>
                <w:color w:val="auto"/>
                <w:kern w:val="0"/>
                <w:szCs w:val="21"/>
                <w:lang w:eastAsia="zh-CN"/>
              </w:rPr>
              <w:t>企业承诺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8" w:hRule="atLeast"/>
          <w:jc w:val="center"/>
        </w:trPr>
        <w:tc>
          <w:tcPr>
            <w:tcW w:w="9257" w:type="dxa"/>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olor w:val="auto"/>
                <w:sz w:val="32"/>
                <w:szCs w:val="32"/>
                <w:lang w:val="en-US" w:eastAsia="zh-CN"/>
              </w:rPr>
            </w:pPr>
            <w:r>
              <w:rPr>
                <w:rFonts w:hint="eastAsia" w:ascii="黑体" w:hAnsi="黑体" w:eastAsia="黑体" w:cs="黑体"/>
                <w:color w:val="auto"/>
                <w:sz w:val="32"/>
                <w:szCs w:val="32"/>
                <w:lang w:val="en-US" w:eastAsia="zh-CN"/>
              </w:rPr>
              <w:t>申报承诺书</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对申报</w:t>
            </w:r>
            <w:r>
              <w:rPr>
                <w:rFonts w:hint="eastAsia" w:ascii="Times New Roman" w:hAnsi="Times New Roman" w:eastAsia="仿宋_GB2312"/>
                <w:color w:val="auto"/>
                <w:sz w:val="30"/>
                <w:szCs w:val="30"/>
                <w:lang w:val="en-US" w:eastAsia="zh-CN"/>
              </w:rPr>
              <w:t>2025年</w:t>
            </w:r>
            <w:r>
              <w:rPr>
                <w:rFonts w:hint="eastAsia" w:ascii="Times New Roman" w:hAnsi="Times New Roman" w:eastAsia="仿宋_GB2312"/>
                <w:color w:val="auto"/>
                <w:sz w:val="30"/>
                <w:szCs w:val="30"/>
              </w:rPr>
              <w:t>增城区服务工业企业高质量发展二十条措施专项</w:t>
            </w:r>
            <w:r>
              <w:rPr>
                <w:rFonts w:hint="eastAsia" w:ascii="Times New Roman" w:hAnsi="Times New Roman" w:eastAsia="仿宋_GB2312"/>
                <w:color w:val="auto"/>
                <w:sz w:val="30"/>
                <w:szCs w:val="30"/>
                <w:lang w:eastAsia="zh-CN"/>
              </w:rPr>
              <w:t>资金</w:t>
            </w:r>
            <w:r>
              <w:rPr>
                <w:rFonts w:hint="eastAsia" w:ascii="Times New Roman" w:hAnsi="Times New Roman" w:eastAsia="仿宋_GB2312"/>
                <w:color w:val="auto"/>
                <w:sz w:val="30"/>
                <w:szCs w:val="30"/>
              </w:rPr>
              <w:t>的有关事宜，我单位郑重承诺：</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一、</w:t>
            </w:r>
            <w:r>
              <w:rPr>
                <w:rFonts w:hint="eastAsia" w:ascii="Times New Roman" w:hAnsi="Times New Roman" w:eastAsia="仿宋_GB2312"/>
                <w:color w:val="auto"/>
                <w:sz w:val="30"/>
                <w:szCs w:val="30"/>
              </w:rPr>
              <w:t>充分知悉并自愿遵守《广州市增城区人民政府办公室关于印发</w:t>
            </w:r>
            <w:r>
              <w:rPr>
                <w:rFonts w:hint="eastAsia" w:ascii="Times New Roman" w:hAnsi="Times New Roman" w:eastAsia="仿宋_GB2312"/>
                <w:color w:val="auto"/>
                <w:sz w:val="30"/>
                <w:szCs w:val="30"/>
                <w:lang w:eastAsia="zh-CN"/>
              </w:rPr>
              <w:t>增城区服务工业企业高质量发展二十条措施的</w:t>
            </w:r>
            <w:r>
              <w:rPr>
                <w:rFonts w:hint="eastAsia" w:ascii="Times New Roman" w:hAnsi="Times New Roman" w:eastAsia="仿宋_GB2312"/>
                <w:color w:val="auto"/>
                <w:sz w:val="30"/>
                <w:szCs w:val="30"/>
              </w:rPr>
              <w:t>通知》（增府办规〔202</w:t>
            </w:r>
            <w:r>
              <w:rPr>
                <w:rFonts w:hint="eastAsia" w:ascii="Times New Roman" w:hAnsi="Times New Roman" w:eastAsia="仿宋_GB2312"/>
                <w:color w:val="auto"/>
                <w:sz w:val="30"/>
                <w:szCs w:val="30"/>
                <w:lang w:val="en-US" w:eastAsia="zh-CN"/>
              </w:rPr>
              <w:t>3</w:t>
            </w:r>
            <w:r>
              <w:rPr>
                <w:rFonts w:hint="eastAsia" w:ascii="Times New Roman" w:hAnsi="Times New Roman" w:eastAsia="仿宋_GB2312"/>
                <w:color w:val="auto"/>
                <w:sz w:val="30"/>
                <w:szCs w:val="30"/>
              </w:rPr>
              <w:t>〕</w:t>
            </w:r>
            <w:r>
              <w:rPr>
                <w:rFonts w:hint="eastAsia" w:ascii="Times New Roman" w:hAnsi="Times New Roman" w:eastAsia="仿宋_GB2312"/>
                <w:color w:val="auto"/>
                <w:sz w:val="30"/>
                <w:szCs w:val="30"/>
                <w:lang w:val="en-US" w:eastAsia="zh-CN"/>
              </w:rPr>
              <w:t>3</w:t>
            </w:r>
            <w:r>
              <w:rPr>
                <w:rFonts w:hint="eastAsia" w:ascii="Times New Roman" w:hAnsi="Times New Roman" w:eastAsia="仿宋_GB2312"/>
                <w:color w:val="auto"/>
                <w:sz w:val="30"/>
                <w:szCs w:val="30"/>
              </w:rPr>
              <w:t>号）</w:t>
            </w:r>
            <w:r>
              <w:rPr>
                <w:rFonts w:hint="eastAsia" w:ascii="Times New Roman" w:hAnsi="Times New Roman" w:eastAsia="仿宋_GB2312"/>
                <w:color w:val="auto"/>
                <w:sz w:val="30"/>
                <w:szCs w:val="30"/>
                <w:lang w:val="en-US" w:eastAsia="zh-CN"/>
              </w:rPr>
              <w:t>及其指南</w:t>
            </w:r>
            <w:r>
              <w:rPr>
                <w:rFonts w:hint="eastAsia" w:ascii="Times New Roman" w:hAnsi="Times New Roman" w:eastAsia="仿宋_GB2312"/>
                <w:color w:val="auto"/>
                <w:sz w:val="30"/>
                <w:szCs w:val="30"/>
              </w:rPr>
              <w:t>等相关政策及规定。</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lang w:eastAsia="zh-CN"/>
              </w:rPr>
              <w:t>二</w:t>
            </w:r>
            <w:r>
              <w:rPr>
                <w:rFonts w:hint="eastAsia" w:ascii="Times New Roman" w:hAnsi="Times New Roman" w:eastAsia="仿宋_GB2312"/>
                <w:color w:val="auto"/>
                <w:sz w:val="30"/>
                <w:szCs w:val="30"/>
              </w:rPr>
              <w:t>、保证所提交的各项申请材料的真实、准确、有效，复印件与原件一致。如有隐瞒有关情况或提供任何虚假材料，自愿承担由此产生的法律后果及责任，并同意有关部门记录入相关的企业征信体系。</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三、扶持资金严格按照国家有关财务、会计制度的规定进行账务处理，对有明确资金用途的，保证扶持资金专款专用，自觉接受政府有关部门的监督检查，主动配合做好项目的跟踪管理、绩效评价和审计检查</w:t>
            </w:r>
            <w:r>
              <w:rPr>
                <w:rFonts w:hint="eastAsia" w:ascii="Times New Roman" w:hAnsi="Times New Roman" w:eastAsia="仿宋_GB2312"/>
                <w:color w:val="auto"/>
                <w:sz w:val="30"/>
                <w:szCs w:val="30"/>
                <w:lang w:val="en-US" w:eastAsia="zh-CN"/>
              </w:rPr>
              <w:t>等</w:t>
            </w:r>
            <w:r>
              <w:rPr>
                <w:rFonts w:hint="eastAsia" w:ascii="Times New Roman" w:hAnsi="Times New Roman" w:eastAsia="仿宋_GB2312"/>
                <w:color w:val="auto"/>
                <w:sz w:val="30"/>
                <w:szCs w:val="30"/>
                <w:lang w:eastAsia="zh-CN"/>
              </w:rPr>
              <w:t>工作。</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若违反上述承诺，本单位明悉除</w:t>
            </w:r>
            <w:r>
              <w:rPr>
                <w:rFonts w:hint="eastAsia" w:ascii="Times New Roman" w:hAnsi="Times New Roman" w:eastAsia="仿宋_GB2312"/>
                <w:color w:val="auto"/>
                <w:sz w:val="30"/>
                <w:szCs w:val="30"/>
                <w:lang w:val="en-US" w:eastAsia="zh-CN"/>
              </w:rPr>
              <w:t>须</w:t>
            </w:r>
            <w:r>
              <w:rPr>
                <w:rFonts w:hint="eastAsia" w:ascii="Times New Roman" w:hAnsi="Times New Roman" w:eastAsia="仿宋_GB2312"/>
                <w:color w:val="auto"/>
                <w:sz w:val="30"/>
                <w:szCs w:val="30"/>
                <w:lang w:eastAsia="zh-CN"/>
              </w:rPr>
              <w:t>主动退回领取的相关扶持资金外，并承担由此带来的一切后果和法律责任。</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特此承诺。</w:t>
            </w:r>
          </w:p>
          <w:p>
            <w:pPr>
              <w:keepNext w:val="0"/>
              <w:keepLines w:val="0"/>
              <w:pageBreakBefore w:val="0"/>
              <w:widowControl w:val="0"/>
              <w:kinsoku/>
              <w:wordWrap/>
              <w:overflowPunct/>
              <w:topLinePunct w:val="0"/>
              <w:autoSpaceDE/>
              <w:autoSpaceDN/>
              <w:bidi w:val="0"/>
              <w:adjustRightInd/>
              <w:snapToGrid/>
              <w:spacing w:line="570" w:lineRule="exact"/>
              <w:ind w:right="640" w:firstLine="3600" w:firstLineChars="1200"/>
              <w:textAlignment w:val="auto"/>
              <w:rPr>
                <w:rFonts w:hint="eastAsia" w:ascii="Times New Roman" w:hAnsi="Times New Roman" w:eastAsia="仿宋_GB2312" w:cstheme="minorBidi"/>
                <w:color w:val="auto"/>
                <w:sz w:val="30"/>
                <w:szCs w:val="30"/>
              </w:rPr>
            </w:pPr>
            <w:r>
              <w:rPr>
                <w:rFonts w:hint="eastAsia" w:ascii="Times New Roman" w:hAnsi="Times New Roman" w:eastAsia="仿宋_GB2312" w:cstheme="minorBidi"/>
                <w:color w:val="auto"/>
                <w:sz w:val="30"/>
                <w:szCs w:val="30"/>
              </w:rPr>
              <w:t xml:space="preserve">申报单位（盖章）  </w:t>
            </w:r>
          </w:p>
          <w:p>
            <w:pPr>
              <w:pStyle w:val="2"/>
              <w:keepNext w:val="0"/>
              <w:keepLines w:val="0"/>
              <w:pageBreakBefore w:val="0"/>
              <w:widowControl w:val="0"/>
              <w:kinsoku/>
              <w:wordWrap/>
              <w:overflowPunct/>
              <w:topLinePunct w:val="0"/>
              <w:autoSpaceDE/>
              <w:autoSpaceDN/>
              <w:bidi w:val="0"/>
              <w:adjustRightInd/>
              <w:snapToGrid/>
              <w:spacing w:line="570" w:lineRule="exact"/>
              <w:ind w:firstLine="3600" w:firstLineChars="1200"/>
              <w:textAlignment w:val="auto"/>
              <w:rPr>
                <w:rFonts w:hint="eastAsia" w:ascii="Times New Roman" w:hAnsi="Times New Roman" w:eastAsia="仿宋_GB2312" w:cstheme="minorBidi"/>
                <w:color w:val="auto"/>
                <w:sz w:val="32"/>
                <w:szCs w:val="32"/>
              </w:rPr>
            </w:pPr>
            <w:r>
              <w:rPr>
                <w:rFonts w:hint="eastAsia" w:ascii="Times New Roman" w:hAnsi="Times New Roman" w:eastAsia="仿宋_GB2312" w:cstheme="minorBidi"/>
                <w:color w:val="auto"/>
                <w:sz w:val="30"/>
                <w:szCs w:val="30"/>
              </w:rPr>
              <w:t>申报单位法人代表（签名）</w:t>
            </w:r>
            <w:r>
              <w:rPr>
                <w:rFonts w:hint="eastAsia" w:ascii="Times New Roman" w:hAnsi="Times New Roman" w:eastAsia="仿宋_GB2312"/>
                <w:color w:val="auto"/>
                <w:sz w:val="30"/>
                <w:szCs w:val="30"/>
              </w:rPr>
              <w:t xml:space="preserve"> </w:t>
            </w:r>
            <w:r>
              <w:rPr>
                <w:rFonts w:hint="eastAsia" w:ascii="Times New Roman" w:hAnsi="Times New Roman" w:eastAsia="仿宋_GB2312"/>
                <w:color w:val="auto"/>
                <w:kern w:val="2"/>
                <w:sz w:val="30"/>
                <w:szCs w:val="30"/>
              </w:rPr>
              <w:t xml:space="preserve"> </w:t>
            </w:r>
            <w:r>
              <w:rPr>
                <w:rFonts w:hint="eastAsia" w:ascii="Times New Roman" w:hAnsi="Times New Roman" w:eastAsia="仿宋_GB2312"/>
                <w:color w:val="auto"/>
                <w:kern w:val="2"/>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570" w:lineRule="exact"/>
              <w:ind w:firstLine="5400" w:firstLineChars="1800"/>
              <w:textAlignment w:val="auto"/>
              <w:rPr>
                <w:color w:val="auto"/>
                <w:kern w:val="0"/>
                <w:szCs w:val="21"/>
              </w:rPr>
            </w:pPr>
            <w:r>
              <w:rPr>
                <w:rFonts w:hint="eastAsia" w:ascii="Times New Roman" w:hAnsi="Times New Roman" w:eastAsia="仿宋_GB2312" w:cstheme="minorBidi"/>
                <w:color w:val="auto"/>
                <w:kern w:val="2"/>
                <w:sz w:val="30"/>
                <w:szCs w:val="30"/>
                <w:lang w:val="en-US" w:eastAsia="zh-CN" w:bidi="ar-SA"/>
              </w:rPr>
              <w:t>年     月    日</w:t>
            </w:r>
          </w:p>
        </w:tc>
      </w:tr>
    </w:tbl>
    <w:p>
      <w:pPr>
        <w:rPr>
          <w:rFonts w:hint="eastAsia" w:ascii="Times New Roman" w:hAnsi="Times New Roman" w:eastAsia="仿宋_GB2312"/>
          <w:color w:val="auto"/>
          <w:sz w:val="32"/>
          <w:szCs w:val="32"/>
          <w:lang w:eastAsia="zh-CN"/>
        </w:rPr>
      </w:pPr>
      <w:r>
        <w:rPr>
          <w:rFonts w:hint="eastAsia" w:ascii="黑体" w:hAnsi="黑体" w:eastAsia="黑体" w:cs="黑体"/>
          <w:color w:val="auto"/>
          <w:sz w:val="32"/>
          <w:szCs w:val="32"/>
        </w:rPr>
        <w:br w:type="page"/>
      </w:r>
    </w:p>
    <w:p>
      <w:pPr>
        <w:ind w:right="112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rPr>
          <w:rFonts w:hint="eastAsia"/>
          <w:color w:val="auto"/>
        </w:rPr>
      </w:pPr>
    </w:p>
    <w:p>
      <w:pPr>
        <w:jc w:val="center"/>
        <w:rPr>
          <w:rFonts w:hint="eastAsia"/>
          <w:b/>
          <w:color w:val="auto"/>
          <w:sz w:val="44"/>
          <w:szCs w:val="44"/>
        </w:rPr>
      </w:pPr>
      <w:r>
        <w:rPr>
          <w:rFonts w:hint="eastAsia"/>
          <w:b/>
          <w:color w:val="auto"/>
          <w:sz w:val="44"/>
          <w:szCs w:val="44"/>
        </w:rPr>
        <w:t>银行账户确认书</w:t>
      </w:r>
    </w:p>
    <w:p>
      <w:pPr>
        <w:jc w:val="center"/>
        <w:rPr>
          <w:rFonts w:hint="eastAsia"/>
          <w:b/>
          <w:color w:val="auto"/>
          <w:sz w:val="44"/>
          <w:szCs w:val="44"/>
        </w:rPr>
      </w:pPr>
    </w:p>
    <w:p>
      <w:pPr>
        <w:rPr>
          <w:rFonts w:hint="eastAsia"/>
          <w:color w:val="auto"/>
        </w:rPr>
      </w:pPr>
    </w:p>
    <w:p>
      <w:pPr>
        <w:rPr>
          <w:rFonts w:hint="eastAsia"/>
          <w:color w:val="auto"/>
        </w:rPr>
      </w:pPr>
    </w:p>
    <w:p>
      <w:pPr>
        <w:rPr>
          <w:rFonts w:hint="eastAsia"/>
          <w:color w:val="auto"/>
        </w:rPr>
      </w:pPr>
    </w:p>
    <w:p>
      <w:pPr>
        <w:adjustRightInd w:val="0"/>
        <w:snapToGrid w:val="0"/>
        <w:spacing w:line="720" w:lineRule="auto"/>
        <w:rPr>
          <w:rFonts w:hint="eastAsia" w:ascii="宋体" w:hAnsi="宋体"/>
          <w:color w:val="auto"/>
          <w:sz w:val="32"/>
          <w:szCs w:val="32"/>
          <w:u w:val="single"/>
        </w:rPr>
      </w:pPr>
      <w:r>
        <w:rPr>
          <w:rFonts w:hint="eastAsia" w:ascii="宋体" w:hAnsi="宋体"/>
          <w:color w:val="auto"/>
          <w:sz w:val="32"/>
          <w:szCs w:val="32"/>
        </w:rPr>
        <w:t>收款人全称：</w:t>
      </w:r>
      <w:r>
        <w:rPr>
          <w:rFonts w:hint="eastAsia" w:ascii="宋体" w:hAnsi="宋体"/>
          <w:color w:val="auto"/>
          <w:sz w:val="32"/>
          <w:szCs w:val="32"/>
          <w:u w:val="single"/>
        </w:rPr>
        <w:t xml:space="preserve">                                 </w:t>
      </w:r>
    </w:p>
    <w:p>
      <w:pPr>
        <w:adjustRightInd w:val="0"/>
        <w:snapToGrid w:val="0"/>
        <w:spacing w:line="720" w:lineRule="auto"/>
        <w:rPr>
          <w:rFonts w:hint="eastAsia" w:ascii="宋体" w:hAnsi="宋体"/>
          <w:b/>
          <w:color w:val="auto"/>
          <w:sz w:val="36"/>
          <w:szCs w:val="36"/>
          <w:u w:val="single"/>
        </w:rPr>
      </w:pPr>
      <w:r>
        <w:rPr>
          <w:rFonts w:hint="eastAsia" w:ascii="宋体" w:hAnsi="宋体"/>
          <w:color w:val="auto"/>
          <w:sz w:val="32"/>
          <w:szCs w:val="32"/>
        </w:rPr>
        <w:t>银行账号：</w:t>
      </w:r>
      <w:r>
        <w:rPr>
          <w:rFonts w:hint="eastAsia" w:ascii="宋体" w:hAnsi="宋体"/>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color w:val="auto"/>
          <w:sz w:val="32"/>
          <w:szCs w:val="32"/>
          <w:u w:val="single"/>
        </w:rPr>
        <w:t xml:space="preserve">       </w:t>
      </w:r>
    </w:p>
    <w:p>
      <w:pPr>
        <w:adjustRightInd w:val="0"/>
        <w:snapToGrid w:val="0"/>
        <w:spacing w:line="720" w:lineRule="auto"/>
        <w:rPr>
          <w:rFonts w:hint="eastAsia" w:ascii="宋体" w:hAnsi="宋体"/>
          <w:color w:val="auto"/>
          <w:sz w:val="32"/>
          <w:szCs w:val="32"/>
        </w:rPr>
      </w:pPr>
      <w:r>
        <w:rPr>
          <w:rFonts w:hint="eastAsia" w:ascii="宋体" w:hAnsi="宋体"/>
          <w:color w:val="auto"/>
          <w:sz w:val="32"/>
          <w:szCs w:val="32"/>
        </w:rPr>
        <w:t>开户银行：</w:t>
      </w:r>
      <w:r>
        <w:rPr>
          <w:rFonts w:hint="eastAsia" w:ascii="宋体" w:hAnsi="宋体"/>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color w:val="auto"/>
          <w:sz w:val="32"/>
          <w:szCs w:val="32"/>
          <w:u w:val="single"/>
        </w:rPr>
        <w:t xml:space="preserve">         </w:t>
      </w:r>
      <w:r>
        <w:rPr>
          <w:rFonts w:hint="eastAsia" w:ascii="宋体" w:hAnsi="宋体"/>
          <w:color w:val="auto"/>
          <w:sz w:val="32"/>
          <w:szCs w:val="32"/>
        </w:rPr>
        <w:t xml:space="preserve"> </w:t>
      </w:r>
    </w:p>
    <w:p>
      <w:pPr>
        <w:rPr>
          <w:rFonts w:hint="eastAsia" w:ascii="宋体" w:hAnsi="宋体"/>
          <w:color w:val="auto"/>
          <w:sz w:val="32"/>
          <w:szCs w:val="32"/>
        </w:rPr>
      </w:pPr>
    </w:p>
    <w:p>
      <w:pPr>
        <w:rPr>
          <w:rFonts w:hint="eastAsia" w:ascii="宋体" w:hAnsi="宋体"/>
          <w:color w:val="auto"/>
          <w:sz w:val="32"/>
          <w:szCs w:val="32"/>
        </w:rPr>
      </w:pPr>
    </w:p>
    <w:p>
      <w:pPr>
        <w:rPr>
          <w:rFonts w:hint="eastAsia" w:ascii="宋体" w:hAnsi="宋体"/>
          <w:color w:val="auto"/>
          <w:sz w:val="32"/>
          <w:szCs w:val="32"/>
        </w:rPr>
      </w:pPr>
    </w:p>
    <w:p>
      <w:pPr>
        <w:rPr>
          <w:rFonts w:hint="eastAsia" w:ascii="宋体" w:hAnsi="宋体"/>
          <w:color w:val="auto"/>
          <w:sz w:val="32"/>
          <w:szCs w:val="32"/>
        </w:rPr>
      </w:pPr>
    </w:p>
    <w:p>
      <w:pPr>
        <w:ind w:firstLine="320" w:firstLineChars="100"/>
        <w:rPr>
          <w:rFonts w:hint="eastAsia" w:ascii="宋体" w:hAnsi="宋体"/>
          <w:color w:val="auto"/>
          <w:sz w:val="32"/>
          <w:szCs w:val="32"/>
        </w:rPr>
      </w:pPr>
      <w:r>
        <w:rPr>
          <w:rFonts w:hint="eastAsia" w:ascii="宋体" w:hAnsi="宋体"/>
          <w:color w:val="auto"/>
          <w:sz w:val="32"/>
          <w:szCs w:val="32"/>
        </w:rPr>
        <w:t>收款人（签章）               预算单位（签章）</w:t>
      </w:r>
    </w:p>
    <w:p>
      <w:pPr>
        <w:rPr>
          <w:rFonts w:hint="eastAsia" w:ascii="宋体" w:hAnsi="宋体"/>
          <w:color w:val="auto"/>
          <w:sz w:val="32"/>
          <w:szCs w:val="32"/>
        </w:rPr>
      </w:pPr>
    </w:p>
    <w:p>
      <w:pPr>
        <w:ind w:firstLine="640" w:firstLineChars="200"/>
        <w:rPr>
          <w:rFonts w:hint="eastAsia" w:ascii="Times New Roman" w:hAnsi="Times New Roman" w:eastAsia="仿宋_GB2312"/>
          <w:color w:val="auto"/>
          <w:sz w:val="32"/>
          <w:szCs w:val="32"/>
          <w:lang w:val="en-US" w:eastAsia="zh-CN"/>
        </w:rPr>
        <w:sectPr>
          <w:footerReference r:id="rId3" w:type="default"/>
          <w:pgSz w:w="11906" w:h="16838"/>
          <w:pgMar w:top="1814" w:right="1474" w:bottom="1440" w:left="1587" w:header="851" w:footer="992" w:gutter="0"/>
          <w:pgNumType w:fmt="decimal"/>
          <w:cols w:space="425" w:num="1"/>
          <w:docGrid w:type="lines" w:linePitch="312" w:charSpace="0"/>
        </w:sectPr>
      </w:pPr>
      <w:r>
        <w:rPr>
          <w:rFonts w:hint="eastAsia" w:ascii="宋体" w:hAnsi="宋体"/>
          <w:color w:val="auto"/>
          <w:sz w:val="32"/>
          <w:szCs w:val="32"/>
        </w:rPr>
        <w:t xml:space="preserve"> 年    月   日                年    月    日</w:t>
      </w: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pPr>
        <w:pStyle w:val="2"/>
        <w:ind w:left="0" w:leftChars="0" w:firstLine="0" w:firstLineChars="0"/>
        <w:rPr>
          <w:rFonts w:hint="eastAsia" w:ascii="黑体" w:hAnsi="黑体" w:eastAsia="黑体"/>
          <w:b w:val="0"/>
          <w:bCs/>
          <w:color w:val="auto"/>
          <w:sz w:val="32"/>
          <w:szCs w:val="32"/>
        </w:rPr>
      </w:pPr>
    </w:p>
    <w:p>
      <w:r>
        <w:rPr>
          <w:rFonts w:hint="eastAsia" w:ascii="黑体" w:hAnsi="黑体" w:eastAsia="黑体"/>
          <w:b w:val="0"/>
          <w:bCs/>
          <w:color w:val="auto"/>
          <w:sz w:val="32"/>
          <w:szCs w:val="32"/>
          <w:lang w:val="en-US" w:eastAsia="zh-CN"/>
        </w:rPr>
        <w:t>公开方式：</w:t>
      </w:r>
      <w:r>
        <w:rPr>
          <w:rFonts w:hint="eastAsia" w:ascii="仿宋_GB2312" w:hAnsi="仿宋_GB2312" w:eastAsia="仿宋_GB2312" w:cs="仿宋_GB2312"/>
          <w:b w:val="0"/>
          <w:bCs/>
          <w:color w:val="auto"/>
          <w:sz w:val="32"/>
          <w:szCs w:val="32"/>
          <w:lang w:val="en-US" w:eastAsia="zh-CN"/>
        </w:rPr>
        <w:t>主动公开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E0429"/>
    <w:rsid w:val="0C246F78"/>
    <w:rsid w:val="619E0429"/>
    <w:rsid w:val="77304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spacing w:line="560" w:lineRule="exact"/>
      <w:ind w:firstLine="880" w:firstLineChars="200"/>
    </w:pPr>
    <w:rPr>
      <w:rFonts w:ascii="黑体" w:hAnsi="黑体" w:eastAsia="黑体"/>
      <w:b/>
      <w:sz w:val="36"/>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NormalCharacter"/>
    <w:semiHidden/>
    <w:qFormat/>
    <w:uiPriority w:val="99"/>
    <w:rPr>
      <w:rFonts w:ascii="Times New Roman" w:hAnsi="Times New Roman" w:eastAsia="宋体"/>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2025-11-05T06:30:00Z</dcterms:created>
  <dc:creator>cxy</dc:creator>
  <cp:lastModifiedBy>Administrator</cp:lastModifiedBy>
  <dcterms:modified xsi:type="dcterms:W3CDTF">2025-11-05T08:00:13Z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11D97365834C427F813356419F4A20A1_11</vt:lpwstr>
  </property>
  <property fmtid="{D5CDD505-2E9C-101B-9397-08002B2CF9AE}" pid="4" name="KSOTemplateDocerSaveRecord">
    <vt:lpwstr>eyJoZGlkIjoiZjkxM2MxYjlhZTIzNTQwY2Q4Y2ZhZmJmNWViZmZjMmEiLCJ1c2VySWQiOiIyNzc1OTg5NDMifQ==</vt:lpwstr>
  </property>
</Properties>
</file>