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textAlignment w:val="auto"/>
        <w:rPr>
          <w:rFonts w:hint="eastAsia" w:ascii="黑体" w:hAnsi="黑体" w:eastAsia="黑体" w:cs="黑体"/>
          <w:b w:val="0"/>
          <w:bCs w:val="0"/>
          <w:kern w:val="0"/>
          <w:sz w:val="32"/>
          <w:szCs w:val="32"/>
          <w:lang w:eastAsia="zh-CN" w:bidi="ar-SA"/>
        </w:rPr>
      </w:pPr>
      <w:r>
        <w:rPr>
          <w:rFonts w:hint="eastAsia" w:ascii="黑体" w:hAnsi="黑体" w:eastAsia="黑体" w:cs="黑体"/>
          <w:b w:val="0"/>
          <w:bCs w:val="0"/>
          <w:kern w:val="0"/>
          <w:sz w:val="32"/>
          <w:szCs w:val="32"/>
          <w:lang w:eastAsia="zh-CN" w:bidi="ar-SA"/>
        </w:rPr>
        <w:t>附  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textAlignment w:val="auto"/>
        <w:rPr>
          <w:rFonts w:hint="default" w:ascii="黑体" w:hAnsi="黑体" w:eastAsia="黑体" w:cs="黑体"/>
          <w:b w:val="0"/>
          <w:bCs w:val="0"/>
          <w:kern w:val="0"/>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 w:val="0"/>
          <w:bCs w:val="0"/>
          <w:color w:val="auto"/>
          <w:sz w:val="44"/>
          <w:szCs w:val="44"/>
          <w:lang w:val="en-US" w:eastAsia="zh-CN"/>
        </w:rPr>
      </w:pPr>
      <w:r>
        <w:rPr>
          <w:rFonts w:hint="eastAsia" w:ascii="方正小标宋简体" w:eastAsia="方正小标宋简体"/>
          <w:b w:val="0"/>
          <w:bCs w:val="0"/>
          <w:color w:val="auto"/>
          <w:sz w:val="44"/>
          <w:szCs w:val="44"/>
        </w:rPr>
        <w:t>深圳市</w:t>
      </w:r>
      <w:r>
        <w:rPr>
          <w:rFonts w:hint="default" w:ascii="方正小标宋简体" w:eastAsia="方正小标宋简体"/>
          <w:b w:val="0"/>
          <w:bCs w:val="0"/>
          <w:color w:val="auto"/>
          <w:sz w:val="44"/>
          <w:szCs w:val="44"/>
        </w:rPr>
        <w:t>商务局</w:t>
      </w:r>
      <w:r>
        <w:rPr>
          <w:rFonts w:hint="eastAsia" w:ascii="方正小标宋简体" w:eastAsia="方正小标宋简体"/>
          <w:b w:val="0"/>
          <w:bCs w:val="0"/>
          <w:color w:val="auto"/>
          <w:sz w:val="44"/>
          <w:szCs w:val="44"/>
          <w:lang w:val="en-US" w:eastAsia="zh-CN"/>
        </w:rPr>
        <w:t>关于2026年促进消费提升扶持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eastAsia="方正小标宋简体"/>
          <w:b w:val="0"/>
          <w:bCs w:val="0"/>
          <w:color w:val="auto"/>
          <w:sz w:val="44"/>
          <w:szCs w:val="44"/>
        </w:rPr>
      </w:pPr>
      <w:r>
        <w:rPr>
          <w:rFonts w:hint="eastAsia" w:ascii="方正小标宋简体" w:eastAsia="方正小标宋简体"/>
          <w:b w:val="0"/>
          <w:bCs w:val="0"/>
          <w:color w:val="auto"/>
          <w:sz w:val="44"/>
          <w:szCs w:val="44"/>
          <w:lang w:val="en-US" w:eastAsia="zh-CN"/>
        </w:rPr>
        <w:t>计划</w:t>
      </w:r>
      <w:r>
        <w:rPr>
          <w:rFonts w:hint="eastAsia" w:ascii="方正小标宋_GBK" w:hAnsi="方正小标宋_GBK" w:eastAsia="方正小标宋_GBK" w:cs="方正小标宋_GBK"/>
          <w:b w:val="0"/>
          <w:bCs w:val="0"/>
          <w:color w:val="auto"/>
          <w:sz w:val="44"/>
          <w:szCs w:val="44"/>
          <w:lang w:eastAsia="zh-CN"/>
        </w:rPr>
        <w:t>“</w:t>
      </w:r>
      <w:r>
        <w:rPr>
          <w:rFonts w:hint="eastAsia" w:ascii="方正小标宋_GBK" w:hAnsi="方正小标宋_GBK" w:eastAsia="方正小标宋_GBK" w:cs="方正小标宋_GBK"/>
          <w:b w:val="0"/>
          <w:bCs w:val="0"/>
          <w:color w:val="auto"/>
          <w:sz w:val="44"/>
          <w:szCs w:val="44"/>
          <w:lang w:val="en-US" w:eastAsia="zh-CN"/>
        </w:rPr>
        <w:t>2025</w:t>
      </w:r>
      <w:r>
        <w:rPr>
          <w:rFonts w:hint="eastAsia" w:ascii="方正小标宋_GBK" w:hAnsi="方正小标宋_GBK" w:eastAsia="方正小标宋_GBK" w:cs="方正小标宋_GBK"/>
          <w:b w:val="0"/>
          <w:bCs w:val="0"/>
          <w:color w:val="auto"/>
          <w:sz w:val="44"/>
          <w:szCs w:val="44"/>
        </w:rPr>
        <w:t>深圳购物季”</w:t>
      </w:r>
      <w:r>
        <w:rPr>
          <w:rFonts w:hint="default" w:ascii="方正小标宋简体" w:eastAsia="方正小标宋简体"/>
          <w:b w:val="0"/>
          <w:bCs w:val="0"/>
          <w:color w:val="auto"/>
          <w:sz w:val="44"/>
          <w:szCs w:val="44"/>
        </w:rPr>
        <w:t>促消费活动事后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b w:val="0"/>
          <w:bCs w:val="0"/>
          <w:color w:val="auto"/>
          <w:sz w:val="44"/>
          <w:szCs w:val="44"/>
        </w:rPr>
      </w:pPr>
      <w:r>
        <w:rPr>
          <w:rFonts w:hint="default" w:ascii="方正小标宋简体" w:eastAsia="方正小标宋简体"/>
          <w:b w:val="0"/>
          <w:bCs w:val="0"/>
          <w:color w:val="auto"/>
          <w:sz w:val="44"/>
          <w:szCs w:val="44"/>
        </w:rPr>
        <w:t>资助项目</w:t>
      </w:r>
      <w:r>
        <w:rPr>
          <w:rFonts w:hint="eastAsia" w:ascii="方正小标宋简体" w:eastAsia="方正小标宋简体"/>
          <w:b w:val="0"/>
          <w:bCs w:val="0"/>
          <w:color w:val="auto"/>
          <w:sz w:val="44"/>
          <w:szCs w:val="44"/>
        </w:rPr>
        <w:t>申报指南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一、支持领域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kern w:val="0"/>
          <w:sz w:val="32"/>
          <w:szCs w:val="32"/>
        </w:rPr>
        <w:t>对经备案后开展促消费活动的超市、百货、购物中心等企业或单位</w:t>
      </w:r>
      <w:r>
        <w:rPr>
          <w:rFonts w:hint="eastAsia" w:ascii="仿宋_GB2312" w:hAnsi="仿宋_GB2312" w:eastAsia="仿宋_GB2312" w:cs="仿宋_GB2312"/>
          <w:kern w:val="0"/>
          <w:sz w:val="32"/>
          <w:szCs w:val="32"/>
          <w:lang w:eastAsia="zh-CN"/>
        </w:rPr>
        <w:t>给予资助。</w:t>
      </w:r>
      <w:r>
        <w:rPr>
          <w:rFonts w:hint="default" w:ascii="仿宋_GB2312" w:hAnsi="仿宋_GB2312" w:eastAsia="仿宋_GB2312" w:cs="仿宋_GB2312"/>
          <w:color w:val="auto"/>
          <w:kern w:val="0"/>
          <w:sz w:val="32"/>
          <w:szCs w:val="32"/>
          <w:highlight w:val="none"/>
          <w:lang w:eastAsia="zh-CN"/>
        </w:rPr>
        <w:t>备案是指纳入“2025深圳购物季”总体活动方案。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二、设定依据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b w:val="0"/>
          <w:bCs w:val="0"/>
          <w:color w:val="auto"/>
          <w:sz w:val="32"/>
          <w:szCs w:val="32"/>
        </w:rPr>
      </w:pPr>
      <w:r>
        <w:rPr>
          <w:rFonts w:hint="default" w:ascii="仿宋_GB2312" w:eastAsia="仿宋_GB2312"/>
          <w:b w:val="0"/>
          <w:bCs w:val="0"/>
          <w:color w:val="auto"/>
          <w:sz w:val="32"/>
          <w:szCs w:val="32"/>
        </w:rPr>
        <w:t>1.《</w:t>
      </w:r>
      <w:r>
        <w:rPr>
          <w:rFonts w:hint="eastAsia" w:ascii="仿宋_GB2312" w:eastAsia="仿宋_GB2312"/>
          <w:b w:val="0"/>
          <w:bCs w:val="0"/>
          <w:color w:val="auto"/>
          <w:sz w:val="32"/>
          <w:szCs w:val="32"/>
        </w:rPr>
        <w:t>深圳市关于加快建设国际消费中心城市的若干措施</w:t>
      </w:r>
      <w:r>
        <w:rPr>
          <w:rFonts w:hint="default" w:ascii="仿宋_GB2312" w:eastAsia="仿宋_GB2312"/>
          <w:b w:val="0"/>
          <w:bCs w:val="0"/>
          <w:color w:val="auto"/>
          <w:sz w:val="32"/>
          <w:szCs w:val="32"/>
        </w:rPr>
        <w:t>》（深商务规</w:t>
      </w:r>
      <w:r>
        <w:rPr>
          <w:rFonts w:hint="eastAsia" w:ascii="仿宋_GB2312" w:eastAsia="仿宋_GB2312"/>
          <w:b w:val="0"/>
          <w:bCs w:val="0"/>
          <w:color w:val="auto"/>
          <w:sz w:val="32"/>
          <w:szCs w:val="32"/>
        </w:rPr>
        <w:t>〔202</w:t>
      </w:r>
      <w:r>
        <w:rPr>
          <w:rFonts w:hint="default" w:ascii="仿宋_GB2312" w:eastAsia="仿宋_GB2312"/>
          <w:b w:val="0"/>
          <w:bCs w:val="0"/>
          <w:color w:val="auto"/>
          <w:sz w:val="32"/>
          <w:szCs w:val="32"/>
        </w:rPr>
        <w:t>2</w:t>
      </w:r>
      <w:r>
        <w:rPr>
          <w:rFonts w:hint="eastAsia" w:ascii="仿宋_GB2312" w:eastAsia="仿宋_GB2312"/>
          <w:b w:val="0"/>
          <w:bCs w:val="0"/>
          <w:color w:val="auto"/>
          <w:sz w:val="32"/>
          <w:szCs w:val="32"/>
        </w:rPr>
        <w:t>〕2号</w:t>
      </w:r>
      <w:r>
        <w:rPr>
          <w:rFonts w:hint="default" w:ascii="仿宋_GB2312" w:eastAsia="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rPr>
      </w:pPr>
      <w:r>
        <w:rPr>
          <w:rFonts w:hint="eastAsia" w:ascii="仿宋_GB2312" w:eastAsia="仿宋_GB2312"/>
          <w:b w:val="0"/>
          <w:bCs w:val="0"/>
          <w:color w:val="auto"/>
          <w:sz w:val="32"/>
          <w:szCs w:val="32"/>
        </w:rPr>
        <w:t>2.《深圳市商务局&lt;关于加快建设国际消费中心城市的若干措施&gt;实施细则》</w:t>
      </w:r>
      <w:r>
        <w:rPr>
          <w:rFonts w:hint="default" w:ascii="仿宋_GB2312" w:eastAsia="仿宋_GB2312"/>
          <w:b w:val="0"/>
          <w:bCs w:val="0"/>
          <w:color w:val="auto"/>
          <w:sz w:val="32"/>
          <w:szCs w:val="32"/>
        </w:rPr>
        <w:t>（深商务规</w:t>
      </w:r>
      <w:r>
        <w:rPr>
          <w:rFonts w:hint="eastAsia" w:ascii="仿宋_GB2312" w:eastAsia="仿宋_GB2312"/>
          <w:b w:val="0"/>
          <w:bCs w:val="0"/>
          <w:color w:val="auto"/>
          <w:sz w:val="32"/>
          <w:szCs w:val="32"/>
        </w:rPr>
        <w:t>〔202</w:t>
      </w:r>
      <w:r>
        <w:rPr>
          <w:rFonts w:hint="default" w:ascii="仿宋_GB2312" w:eastAsia="仿宋_GB2312"/>
          <w:b w:val="0"/>
          <w:bCs w:val="0"/>
          <w:color w:val="auto"/>
          <w:sz w:val="32"/>
          <w:szCs w:val="32"/>
        </w:rPr>
        <w:t>2</w:t>
      </w:r>
      <w:r>
        <w:rPr>
          <w:rFonts w:hint="eastAsia" w:ascii="仿宋_GB2312" w:eastAsia="仿宋_GB2312"/>
          <w:b w:val="0"/>
          <w:bCs w:val="0"/>
          <w:color w:val="auto"/>
          <w:sz w:val="32"/>
          <w:szCs w:val="32"/>
        </w:rPr>
        <w:t>〕</w:t>
      </w:r>
      <w:r>
        <w:rPr>
          <w:rFonts w:hint="default" w:ascii="仿宋_GB2312" w:eastAsia="仿宋_GB2312"/>
          <w:b w:val="0"/>
          <w:bCs w:val="0"/>
          <w:color w:val="auto"/>
          <w:sz w:val="32"/>
          <w:szCs w:val="32"/>
        </w:rPr>
        <w:t>4</w:t>
      </w:r>
      <w:r>
        <w:rPr>
          <w:rFonts w:hint="eastAsia" w:ascii="仿宋_GB2312" w:eastAsia="仿宋_GB2312"/>
          <w:b w:val="0"/>
          <w:bCs w:val="0"/>
          <w:color w:val="auto"/>
          <w:sz w:val="32"/>
          <w:szCs w:val="32"/>
        </w:rPr>
        <w:t>号</w:t>
      </w:r>
      <w:r>
        <w:rPr>
          <w:rFonts w:hint="default" w:ascii="仿宋_GB2312" w:eastAsia="仿宋_GB2312"/>
          <w:b w:val="0"/>
          <w:bCs w:val="0"/>
          <w:color w:val="auto"/>
          <w:sz w:val="32"/>
          <w:szCs w:val="32"/>
        </w:rPr>
        <w:t>）</w:t>
      </w:r>
      <w:r>
        <w:rPr>
          <w:rFonts w:hint="eastAsia" w:ascii="仿宋_GB2312" w:eastAsia="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（二）管理依据</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b w:val="0"/>
          <w:bCs w:val="0"/>
          <w:color w:val="auto"/>
          <w:sz w:val="32"/>
          <w:szCs w:val="32"/>
        </w:rPr>
      </w:pPr>
      <w:r>
        <w:rPr>
          <w:rFonts w:hint="default" w:ascii="仿宋_GB2312" w:eastAsia="仿宋_GB2312"/>
          <w:b w:val="0"/>
          <w:bCs w:val="0"/>
          <w:color w:val="auto"/>
          <w:sz w:val="32"/>
          <w:szCs w:val="32"/>
        </w:rPr>
        <w:t>《深圳市商务高质量发展专项资金管理办法》（深商务规〔2025〕4号）</w:t>
      </w:r>
      <w:r>
        <w:rPr>
          <w:rFonts w:hint="eastAsia" w:ascii="仿宋_GB2312" w:eastAsia="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三、支持数量和支持方式</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eastAsia="楷体_GB2312"/>
          <w:b w:val="0"/>
          <w:bCs w:val="0"/>
          <w:color w:val="auto"/>
          <w:sz w:val="32"/>
          <w:szCs w:val="32"/>
        </w:rPr>
      </w:pPr>
      <w:r>
        <w:rPr>
          <w:rFonts w:hint="eastAsia" w:ascii="楷体_GB2312" w:eastAsia="楷体_GB2312"/>
          <w:b w:val="0"/>
          <w:bCs w:val="0"/>
          <w:color w:val="auto"/>
          <w:sz w:val="32"/>
          <w:szCs w:val="32"/>
        </w:rPr>
        <w:t>（一）支持数量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有数量限制，受财政下达年度资金预算控制，视申报情况，</w:t>
      </w:r>
      <w:r>
        <w:rPr>
          <w:rFonts w:hint="eastAsia" w:ascii="仿宋_GB2312" w:eastAsia="仿宋_GB2312"/>
          <w:b w:val="0"/>
          <w:bCs w:val="0"/>
          <w:color w:val="auto"/>
          <w:sz w:val="32"/>
          <w:szCs w:val="32"/>
          <w:lang w:eastAsia="zh-CN"/>
        </w:rPr>
        <w:t>深圳市商务</w:t>
      </w:r>
      <w:r>
        <w:rPr>
          <w:rFonts w:hint="eastAsia" w:ascii="仿宋_GB2312" w:eastAsia="仿宋_GB2312"/>
          <w:b w:val="0"/>
          <w:bCs w:val="0"/>
          <w:color w:val="auto"/>
          <w:sz w:val="32"/>
          <w:szCs w:val="32"/>
        </w:rPr>
        <w:t>局据以对资助金额和拨付进度等进行统一调整，申报单位应无条件同意调整结果。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（二）支持方式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事后资助。</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eastAsia="仿宋_GB2312"/>
          <w:b w:val="0"/>
          <w:bCs w:val="0"/>
          <w:color w:val="auto"/>
          <w:sz w:val="32"/>
          <w:szCs w:val="32"/>
        </w:rPr>
      </w:pPr>
      <w:r>
        <w:rPr>
          <w:rFonts w:hint="eastAsia" w:ascii="黑体" w:hAnsi="黑体" w:eastAsia="黑体" w:cs="黑体"/>
          <w:b w:val="0"/>
          <w:bCs w:val="0"/>
          <w:color w:val="auto"/>
          <w:sz w:val="32"/>
          <w:szCs w:val="32"/>
        </w:rPr>
        <w:t>四、申报</w:t>
      </w:r>
      <w:r>
        <w:rPr>
          <w:rFonts w:hint="default" w:ascii="黑体" w:hAnsi="黑体" w:eastAsia="黑体" w:cs="黑体"/>
          <w:b w:val="0"/>
          <w:bCs w:val="0"/>
          <w:color w:val="auto"/>
          <w:sz w:val="32"/>
          <w:szCs w:val="32"/>
        </w:rPr>
        <w:t>条件</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b w:val="0"/>
          <w:bCs w:val="0"/>
          <w:color w:val="auto"/>
          <w:sz w:val="32"/>
          <w:szCs w:val="32"/>
        </w:rPr>
        <w:t>（一）基础条件</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cs="仿宋_GB2312"/>
        </w:rPr>
      </w:pPr>
      <w:r>
        <w:rPr>
          <w:rFonts w:hint="default" w:cs="仿宋_GB2312"/>
          <w:kern w:val="0"/>
        </w:rPr>
        <w:t>1.</w:t>
      </w:r>
      <w:r>
        <w:rPr>
          <w:rFonts w:hint="eastAsia" w:cs="仿宋_GB2312"/>
          <w:kern w:val="0"/>
        </w:rPr>
        <w:t>申报主体应在深圳市（含深汕特别合作区，下同）实际经营且具有独立法人资格的企业。</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rPr>
      </w:pPr>
      <w:r>
        <w:rPr>
          <w:rFonts w:hint="default" w:cs="仿宋_GB2312"/>
          <w:color w:val="auto"/>
          <w:highlight w:val="none"/>
        </w:rPr>
        <w:t>2.</w:t>
      </w:r>
      <w:r>
        <w:rPr>
          <w:rFonts w:hint="eastAsia" w:ascii="仿宋_GB2312" w:eastAsia="仿宋_GB2312"/>
          <w:b w:val="0"/>
          <w:bCs w:val="0"/>
          <w:color w:val="auto"/>
          <w:sz w:val="32"/>
          <w:szCs w:val="32"/>
        </w:rPr>
        <w:t>申报</w:t>
      </w:r>
      <w:r>
        <w:rPr>
          <w:rFonts w:hint="eastAsia"/>
          <w:b w:val="0"/>
          <w:bCs w:val="0"/>
          <w:color w:val="auto"/>
          <w:sz w:val="32"/>
          <w:szCs w:val="32"/>
          <w:lang w:val="en-US" w:eastAsia="zh-CN"/>
        </w:rPr>
        <w:t>主体开展活动</w:t>
      </w:r>
      <w:r>
        <w:rPr>
          <w:rFonts w:hint="eastAsia"/>
          <w:b w:val="0"/>
          <w:bCs w:val="0"/>
          <w:color w:val="auto"/>
          <w:sz w:val="32"/>
          <w:szCs w:val="32"/>
          <w:lang w:eastAsia="zh-CN"/>
        </w:rPr>
        <w:t>的</w:t>
      </w:r>
      <w:r>
        <w:rPr>
          <w:rFonts w:hint="eastAsia" w:ascii="仿宋_GB2312" w:eastAsia="仿宋_GB2312"/>
          <w:b w:val="0"/>
          <w:bCs w:val="0"/>
          <w:color w:val="auto"/>
          <w:sz w:val="32"/>
          <w:szCs w:val="32"/>
        </w:rPr>
        <w:t>实施地在深圳市。</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default"/>
          <w:b w:val="0"/>
          <w:bCs w:val="0"/>
          <w:color w:val="auto"/>
          <w:sz w:val="32"/>
          <w:szCs w:val="32"/>
        </w:rPr>
        <w:t>3.</w:t>
      </w:r>
      <w:r>
        <w:rPr>
          <w:rFonts w:hint="eastAsia" w:cs="仿宋_GB2312"/>
          <w:color w:val="auto"/>
          <w:kern w:val="0"/>
          <w:highlight w:val="none"/>
        </w:rPr>
        <w:t>申报</w:t>
      </w:r>
      <w:r>
        <w:rPr>
          <w:rFonts w:hint="default" w:cs="仿宋_GB2312"/>
          <w:color w:val="auto"/>
          <w:kern w:val="0"/>
          <w:highlight w:val="none"/>
        </w:rPr>
        <w:t>主体</w:t>
      </w:r>
      <w:r>
        <w:rPr>
          <w:rFonts w:hint="eastAsia" w:cs="仿宋_GB2312"/>
          <w:color w:val="auto"/>
          <w:kern w:val="0"/>
          <w:highlight w:val="none"/>
        </w:rPr>
        <w:t>应当对申报材料的真实性、合法性、完整性负责，应如实提供本单位信用状况，承担违约责任并作出承诺，不得弄虚作假、套取、骗取专项资金。</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default" w:cs="仿宋_GB2312"/>
          <w:color w:val="auto"/>
          <w:sz w:val="32"/>
          <w:szCs w:val="32"/>
          <w:highlight w:val="none"/>
        </w:rPr>
        <w:t>4.</w:t>
      </w:r>
      <w:r>
        <w:rPr>
          <w:rFonts w:hint="eastAsia" w:ascii="仿宋_GB2312" w:hAnsi="仿宋_GB2312" w:eastAsia="仿宋_GB2312" w:cs="仿宋_GB2312"/>
          <w:color w:val="auto"/>
          <w:sz w:val="32"/>
          <w:szCs w:val="32"/>
          <w:highlight w:val="none"/>
        </w:rPr>
        <w:t>申报</w:t>
      </w:r>
      <w:r>
        <w:rPr>
          <w:rFonts w:hint="default" w:cs="仿宋_GB2312"/>
          <w:color w:val="auto"/>
          <w:sz w:val="32"/>
          <w:szCs w:val="32"/>
          <w:highlight w:val="none"/>
        </w:rPr>
        <w:t>主体</w:t>
      </w:r>
      <w:r>
        <w:rPr>
          <w:rFonts w:hint="eastAsia" w:ascii="仿宋_GB2312" w:hAnsi="仿宋_GB2312" w:eastAsia="仿宋_GB2312" w:cs="仿宋_GB2312"/>
          <w:color w:val="auto"/>
          <w:sz w:val="32"/>
          <w:szCs w:val="32"/>
          <w:highlight w:val="none"/>
        </w:rPr>
        <w:t>未被国家、省、市</w:t>
      </w:r>
      <w:r>
        <w:rPr>
          <w:rFonts w:hint="default" w:cs="仿宋_GB2312"/>
          <w:color w:val="auto"/>
          <w:sz w:val="32"/>
          <w:szCs w:val="32"/>
          <w:highlight w:val="none"/>
        </w:rPr>
        <w:t>有</w:t>
      </w:r>
      <w:r>
        <w:rPr>
          <w:rFonts w:hint="eastAsia" w:ascii="仿宋_GB2312" w:hAnsi="仿宋_GB2312" w:eastAsia="仿宋_GB2312" w:cs="仿宋_GB2312"/>
          <w:color w:val="auto"/>
          <w:sz w:val="32"/>
          <w:szCs w:val="32"/>
          <w:highlight w:val="none"/>
        </w:rPr>
        <w:t>关部门</w:t>
      </w:r>
      <w:r>
        <w:rPr>
          <w:rFonts w:hint="default" w:cs="仿宋_GB2312"/>
          <w:color w:val="auto"/>
          <w:sz w:val="32"/>
          <w:szCs w:val="32"/>
          <w:highlight w:val="none"/>
        </w:rPr>
        <w:t>列</w:t>
      </w:r>
      <w:r>
        <w:rPr>
          <w:rFonts w:hint="eastAsia" w:ascii="仿宋_GB2312" w:hAnsi="仿宋_GB2312" w:eastAsia="仿宋_GB2312" w:cs="仿宋_GB2312"/>
          <w:color w:val="auto"/>
          <w:sz w:val="32"/>
          <w:szCs w:val="32"/>
          <w:highlight w:val="none"/>
        </w:rPr>
        <w:t>入严重失信主体名单实施惩戒，明确限制申请财政性资金项目，且在限制期内。</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s="仿宋_GB2312"/>
          <w:color w:val="auto"/>
          <w:highlight w:val="none"/>
        </w:rPr>
      </w:pPr>
      <w:r>
        <w:rPr>
          <w:rFonts w:hint="default" w:cs="仿宋_GB2312"/>
          <w:color w:val="auto"/>
          <w:highlight w:val="none"/>
        </w:rPr>
        <w:t>5.</w:t>
      </w:r>
      <w:r>
        <w:rPr>
          <w:rFonts w:hint="eastAsia" w:cs="仿宋_GB2312"/>
          <w:color w:val="auto"/>
          <w:highlight w:val="none"/>
        </w:rPr>
        <w:t>申报主体不</w:t>
      </w:r>
      <w:r>
        <w:rPr>
          <w:rFonts w:hint="default" w:cs="仿宋_GB2312"/>
          <w:color w:val="auto"/>
          <w:highlight w:val="none"/>
        </w:rPr>
        <w:t>得</w:t>
      </w:r>
      <w:r>
        <w:rPr>
          <w:rFonts w:hint="eastAsia" w:cs="仿宋_GB2312"/>
          <w:color w:val="auto"/>
          <w:highlight w:val="none"/>
        </w:rPr>
        <w:t>以同一事项重复或多头申报市级专项资金。</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s="仿宋_GB2312"/>
          <w:color w:val="auto"/>
          <w:highlight w:val="none"/>
          <w:lang w:eastAsia="zh-CN"/>
        </w:rPr>
      </w:pPr>
      <w:r>
        <w:rPr>
          <w:rFonts w:hint="default" w:cs="仿宋_GB2312"/>
          <w:color w:val="auto"/>
          <w:highlight w:val="none"/>
        </w:rPr>
        <w:t>6.</w:t>
      </w:r>
      <w:r>
        <w:rPr>
          <w:rFonts w:hint="eastAsia" w:cs="仿宋_GB2312"/>
          <w:color w:val="auto"/>
          <w:highlight w:val="none"/>
        </w:rPr>
        <w:t>同一项目市</w:t>
      </w:r>
      <w:r>
        <w:rPr>
          <w:rFonts w:hint="eastAsia" w:cs="仿宋_GB2312"/>
          <w:color w:val="auto"/>
          <w:highlight w:val="none"/>
          <w:lang w:eastAsia="zh-CN"/>
        </w:rPr>
        <w:t>、</w:t>
      </w:r>
      <w:r>
        <w:rPr>
          <w:rFonts w:hint="eastAsia" w:cs="仿宋_GB2312"/>
          <w:color w:val="auto"/>
          <w:highlight w:val="none"/>
        </w:rPr>
        <w:t>区资助合计不超过项目实际</w:t>
      </w:r>
      <w:r>
        <w:rPr>
          <w:rFonts w:hint="eastAsia" w:cs="仿宋_GB2312"/>
          <w:color w:val="auto"/>
          <w:highlight w:val="none"/>
          <w:lang w:val="en-US" w:eastAsia="zh-CN"/>
        </w:rPr>
        <w:t>投入</w:t>
      </w:r>
      <w:r>
        <w:rPr>
          <w:rFonts w:hint="default" w:cs="仿宋_GB2312"/>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color w:val="auto"/>
          <w:sz w:val="32"/>
          <w:szCs w:val="32"/>
        </w:rPr>
      </w:pPr>
      <w:r>
        <w:rPr>
          <w:rFonts w:hint="eastAsia" w:ascii="楷体_GB2312" w:hAnsi="楷体_GB2312" w:eastAsia="楷体_GB2312" w:cs="楷体_GB2312"/>
          <w:b w:val="0"/>
          <w:bCs w:val="0"/>
          <w:color w:val="auto"/>
          <w:sz w:val="32"/>
          <w:szCs w:val="32"/>
          <w:lang w:val="en-US"/>
        </w:rPr>
        <w:t>（二）</w:t>
      </w:r>
      <w:r>
        <w:rPr>
          <w:rFonts w:hint="eastAsia" w:ascii="楷体_GB2312" w:hAnsi="楷体_GB2312" w:eastAsia="楷体_GB2312" w:cs="楷体_GB2312"/>
          <w:b w:val="0"/>
          <w:bCs w:val="0"/>
          <w:color w:val="auto"/>
          <w:sz w:val="32"/>
          <w:szCs w:val="32"/>
        </w:rPr>
        <w:t>专项条件</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s="仿宋_GB2312"/>
          <w:b w:val="0"/>
          <w:bCs w:val="0"/>
          <w:kern w:val="0"/>
          <w:sz w:val="32"/>
          <w:szCs w:val="32"/>
          <w:lang w:val="en-US" w:eastAsia="zh-CN"/>
        </w:rPr>
      </w:pPr>
      <w:r>
        <w:rPr>
          <w:rFonts w:hint="eastAsia" w:cs="仿宋_GB2312"/>
          <w:b w:val="0"/>
          <w:bCs w:val="0"/>
          <w:kern w:val="0"/>
          <w:sz w:val="32"/>
          <w:szCs w:val="32"/>
          <w:lang w:val="en-US" w:eastAsia="zh-CN"/>
        </w:rPr>
        <w:t>所开展的促消费活动为各区商务主管部门推荐并被列入《2025深圳购物季活动方案》的“市级重点活动”。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b w:val="0"/>
          <w:bCs w:val="0"/>
          <w:color w:val="auto"/>
          <w:sz w:val="32"/>
          <w:szCs w:val="32"/>
        </w:rPr>
      </w:pPr>
      <w:r>
        <w:rPr>
          <w:rFonts w:hint="eastAsia" w:ascii="黑体" w:hAnsi="黑体" w:eastAsia="黑体" w:cs="黑体"/>
          <w:b w:val="0"/>
          <w:bCs w:val="0"/>
          <w:color w:val="auto"/>
          <w:sz w:val="32"/>
          <w:szCs w:val="32"/>
        </w:rPr>
        <w:t>五、</w:t>
      </w:r>
      <w:r>
        <w:rPr>
          <w:rFonts w:hint="default" w:ascii="黑体" w:hAnsi="黑体" w:eastAsia="黑体" w:cs="黑体"/>
          <w:b w:val="0"/>
          <w:bCs w:val="0"/>
          <w:color w:val="auto"/>
          <w:sz w:val="32"/>
          <w:szCs w:val="32"/>
        </w:rPr>
        <w:t>支持内容和支持标准</w:t>
      </w:r>
    </w:p>
    <w:p>
      <w:pPr>
        <w:pStyle w:val="9"/>
        <w:keepNext w:val="0"/>
        <w:keepLines w:val="0"/>
        <w:pageBreakBefore w:val="0"/>
        <w:widowControl w:val="0"/>
        <w:kinsoku/>
        <w:wordWrap/>
        <w:overflowPunct/>
        <w:topLinePunct w:val="0"/>
        <w:autoSpaceDE/>
        <w:autoSpaceDN/>
        <w:bidi w:val="0"/>
        <w:adjustRightInd/>
        <w:snapToGrid/>
        <w:spacing w:line="560" w:lineRule="exact"/>
        <w:ind w:firstLine="620" w:firstLineChars="194"/>
        <w:textAlignment w:val="auto"/>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（一）支持内容</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194"/>
        <w:textAlignment w:val="auto"/>
        <w:rPr>
          <w:rFonts w:hint="eastAsia" w:ascii="楷体_GB2312" w:hAnsi="楷体_GB2312" w:eastAsia="楷体_GB2312" w:cs="楷体_GB2312"/>
          <w:b w:val="0"/>
          <w:bCs w:val="0"/>
          <w:color w:val="auto"/>
        </w:rPr>
      </w:pPr>
      <w:r>
        <w:rPr>
          <w:rFonts w:hint="default" w:ascii="仿宋_GB2312" w:hAnsi="仿宋_GB2312" w:eastAsia="仿宋_GB2312" w:cs="仿宋_GB2312"/>
          <w:color w:val="auto"/>
          <w:kern w:val="0"/>
          <w:sz w:val="32"/>
          <w:szCs w:val="32"/>
          <w:highlight w:val="none"/>
          <w:lang w:eastAsia="zh-CN"/>
        </w:rPr>
        <w:t>对经备案后参加“</w:t>
      </w:r>
      <w:r>
        <w:rPr>
          <w:rFonts w:hint="default" w:cs="仿宋_GB2312"/>
          <w:color w:val="auto"/>
          <w:kern w:val="0"/>
          <w:sz w:val="32"/>
          <w:szCs w:val="32"/>
          <w:highlight w:val="none"/>
          <w:lang w:eastAsia="zh-CN"/>
        </w:rPr>
        <w:t>2025</w:t>
      </w:r>
      <w:r>
        <w:rPr>
          <w:rFonts w:hint="default" w:ascii="仿宋_GB2312" w:hAnsi="仿宋_GB2312" w:eastAsia="仿宋_GB2312" w:cs="仿宋_GB2312"/>
          <w:color w:val="auto"/>
          <w:kern w:val="0"/>
          <w:sz w:val="32"/>
          <w:szCs w:val="32"/>
          <w:highlight w:val="none"/>
          <w:lang w:eastAsia="zh-CN"/>
        </w:rPr>
        <w:t>深圳购物季”促消费活动的企业或单位给予资助。</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lang w:eastAsia="zh-CN"/>
        </w:rPr>
        <w:t>（二）</w:t>
      </w:r>
      <w:r>
        <w:rPr>
          <w:rFonts w:hint="eastAsia" w:ascii="楷体_GB2312" w:hAnsi="楷体_GB2312" w:eastAsia="楷体_GB2312" w:cs="楷体_GB2312"/>
          <w:b w:val="0"/>
          <w:bCs w:val="0"/>
          <w:color w:val="auto"/>
        </w:rPr>
        <w:t>支持标准</w:t>
      </w:r>
    </w:p>
    <w:p>
      <w:pPr>
        <w:pStyle w:val="9"/>
        <w:keepNext w:val="0"/>
        <w:keepLines w:val="0"/>
        <w:pageBreakBefore w:val="0"/>
        <w:widowControl w:val="0"/>
        <w:kinsoku/>
        <w:wordWrap/>
        <w:overflowPunct/>
        <w:topLinePunct w:val="0"/>
        <w:autoSpaceDE/>
        <w:autoSpaceDN/>
        <w:bidi w:val="0"/>
        <w:adjustRightInd/>
        <w:snapToGrid/>
        <w:spacing w:line="560" w:lineRule="exact"/>
        <w:ind w:firstLine="620" w:firstLineChars="194"/>
        <w:textAlignment w:val="auto"/>
        <w:rPr>
          <w:rFonts w:hint="default" w:cs="仿宋_GB2312"/>
          <w:color w:val="auto"/>
          <w:highlight w:val="none"/>
        </w:rPr>
      </w:pPr>
      <w:r>
        <w:rPr>
          <w:rFonts w:hint="default" w:cs="仿宋_GB2312"/>
          <w:color w:val="auto"/>
          <w:highlight w:val="none"/>
        </w:rPr>
        <w:t>按照</w:t>
      </w:r>
      <w:r>
        <w:rPr>
          <w:rFonts w:hint="default" w:cs="仿宋_GB2312"/>
          <w:kern w:val="0"/>
          <w:sz w:val="32"/>
          <w:szCs w:val="32"/>
        </w:rPr>
        <w:t>每个企业</w:t>
      </w:r>
      <w:r>
        <w:rPr>
          <w:rFonts w:hint="eastAsia" w:ascii="仿宋_GB2312" w:hAnsi="仿宋_GB2312" w:eastAsia="仿宋_GB2312" w:cs="仿宋_GB2312"/>
          <w:kern w:val="0"/>
          <w:sz w:val="32"/>
          <w:szCs w:val="32"/>
        </w:rPr>
        <w:t>实际投入的50%给予最高20</w:t>
      </w:r>
      <w:r>
        <w:rPr>
          <w:rFonts w:hint="default"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万元资助</w:t>
      </w:r>
      <w:r>
        <w:rPr>
          <w:rFonts w:hint="default" w:cs="仿宋_GB2312"/>
          <w:color w:val="auto"/>
          <w:highlight w:val="none"/>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20" w:firstLineChars="194"/>
        <w:textAlignment w:val="auto"/>
        <w:rPr>
          <w:rFonts w:hint="eastAsia" w:cs="仿宋_GB2312"/>
          <w:kern w:val="0"/>
          <w:sz w:val="32"/>
          <w:szCs w:val="32"/>
          <w:highlight w:val="none"/>
          <w:lang w:eastAsia="zh-CN"/>
        </w:rPr>
      </w:pPr>
      <w:r>
        <w:rPr>
          <w:rFonts w:hint="eastAsia" w:cs="仿宋_GB2312"/>
          <w:color w:val="auto"/>
          <w:highlight w:val="none"/>
          <w:lang w:eastAsia="zh-CN"/>
        </w:rPr>
        <w:t>注：实际投入包</w:t>
      </w:r>
      <w:r>
        <w:rPr>
          <w:rFonts w:hint="eastAsia" w:cs="仿宋_GB2312"/>
          <w:kern w:val="0"/>
          <w:sz w:val="32"/>
          <w:szCs w:val="32"/>
          <w:highlight w:val="none"/>
          <w:lang w:eastAsia="zh-CN"/>
        </w:rPr>
        <w:t>含</w:t>
      </w:r>
      <w:r>
        <w:rPr>
          <w:rFonts w:hint="eastAsia" w:ascii="仿宋_GB2312" w:hAnsi="仿宋_GB2312" w:eastAsia="仿宋_GB2312" w:cs="仿宋_GB2312"/>
          <w:kern w:val="2"/>
          <w:sz w:val="32"/>
          <w:szCs w:val="32"/>
          <w:highlight w:val="none"/>
          <w:lang w:val="en-US" w:eastAsia="zh-CN"/>
        </w:rPr>
        <w:t>舞台搭建、设备租赁、劳务费、物料印刷、宣传</w:t>
      </w:r>
      <w:r>
        <w:rPr>
          <w:rFonts w:hint="eastAsia" w:cs="仿宋_GB2312"/>
          <w:kern w:val="2"/>
          <w:sz w:val="32"/>
          <w:szCs w:val="32"/>
          <w:highlight w:val="none"/>
          <w:lang w:val="en-US" w:eastAsia="zh-CN"/>
        </w:rPr>
        <w:t>、</w:t>
      </w:r>
      <w:r>
        <w:rPr>
          <w:rFonts w:hint="eastAsia" w:ascii="仿宋_GB2312" w:hAnsi="仿宋_GB2312" w:eastAsia="仿宋_GB2312" w:cs="仿宋_GB2312"/>
          <w:kern w:val="2"/>
          <w:sz w:val="32"/>
          <w:szCs w:val="32"/>
          <w:highlight w:val="none"/>
          <w:lang w:val="en-US" w:eastAsia="zh-CN"/>
        </w:rPr>
        <w:t>策划、活动承办</w:t>
      </w:r>
      <w:r>
        <w:rPr>
          <w:rFonts w:hint="eastAsia" w:cs="仿宋_GB2312"/>
          <w:kern w:val="2"/>
          <w:sz w:val="32"/>
          <w:szCs w:val="32"/>
          <w:highlight w:val="none"/>
          <w:lang w:val="en-US" w:eastAsia="zh-CN"/>
        </w:rPr>
        <w:t>、各类优惠券</w:t>
      </w:r>
      <w:r>
        <w:rPr>
          <w:rFonts w:hint="eastAsia" w:ascii="仿宋_GB2312" w:hAnsi="仿宋_GB2312" w:eastAsia="仿宋_GB2312" w:cs="仿宋_GB2312"/>
          <w:kern w:val="2"/>
          <w:sz w:val="32"/>
          <w:szCs w:val="32"/>
          <w:highlight w:val="none"/>
        </w:rPr>
        <w:t>等费用</w:t>
      </w:r>
      <w:r>
        <w:rPr>
          <w:rFonts w:hint="eastAsia" w:cs="仿宋_GB2312"/>
          <w:kern w:val="2"/>
          <w:sz w:val="32"/>
          <w:szCs w:val="32"/>
          <w:highlight w:val="none"/>
          <w:lang w:eastAsia="zh-CN"/>
        </w:rPr>
        <w:t>。其中，</w:t>
      </w:r>
      <w:r>
        <w:rPr>
          <w:rFonts w:hint="eastAsia" w:cs="仿宋_GB2312"/>
          <w:kern w:val="2"/>
          <w:sz w:val="32"/>
          <w:szCs w:val="32"/>
          <w:highlight w:val="none"/>
          <w:lang w:val="en-US" w:eastAsia="zh-CN"/>
        </w:rPr>
        <w:t>审核认定的</w:t>
      </w:r>
      <w:r>
        <w:rPr>
          <w:rFonts w:hint="eastAsia" w:cs="仿宋_GB2312"/>
          <w:kern w:val="2"/>
          <w:sz w:val="32"/>
          <w:szCs w:val="32"/>
          <w:highlight w:val="none"/>
          <w:lang w:eastAsia="zh-CN"/>
        </w:rPr>
        <w:t>满减、满送、折扣以及</w:t>
      </w:r>
      <w:r>
        <w:rPr>
          <w:rFonts w:hint="eastAsia" w:cs="仿宋_GB2312"/>
          <w:kern w:val="2"/>
          <w:sz w:val="32"/>
          <w:szCs w:val="32"/>
          <w:highlight w:val="none"/>
          <w:lang w:val="en-US" w:eastAsia="zh-CN"/>
        </w:rPr>
        <w:t>各类优惠券等福利活动投入费用不高于实际投入的20%。</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六、申报材料</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（一）基础材料：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1.登录广东政务服务网在线填报申请书（网址：http://www.gdzwfw.gov.cn/），提供通过该系统打印的申请书纸质文件原件；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2.统一社会信用代码证</w:t>
      </w:r>
      <w:r>
        <w:rPr>
          <w:rFonts w:hint="default" w:ascii="仿宋_GB2312" w:eastAsia="仿宋_GB2312"/>
          <w:b w:val="0"/>
          <w:bCs w:val="0"/>
          <w:color w:val="auto"/>
          <w:sz w:val="32"/>
          <w:szCs w:val="32"/>
        </w:rPr>
        <w:t>（电子版）。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（二）项目材料：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仿宋_GB2312" w:eastAsia="仿宋_GB2312"/>
          <w:b w:val="0"/>
          <w:bCs w:val="0"/>
          <w:color w:val="auto"/>
          <w:sz w:val="32"/>
          <w:szCs w:val="32"/>
          <w:lang w:val="en-US" w:eastAsia="zh-CN"/>
        </w:rPr>
        <w:t>企业需提供活动总结、费用投入支出明细表、合同（协议）、发票、银行回单复印件等及开展“</w:t>
      </w:r>
      <w:r>
        <w:rPr>
          <w:rFonts w:hint="default" w:ascii="仿宋_GB2312" w:eastAsia="仿宋_GB2312"/>
          <w:b w:val="0"/>
          <w:bCs w:val="0"/>
          <w:color w:val="auto"/>
          <w:sz w:val="32"/>
          <w:szCs w:val="32"/>
          <w:lang w:eastAsia="zh-CN"/>
        </w:rPr>
        <w:t>2025</w:t>
      </w:r>
      <w:r>
        <w:rPr>
          <w:rFonts w:hint="eastAsia" w:ascii="仿宋_GB2312" w:eastAsia="仿宋_GB2312"/>
          <w:b w:val="0"/>
          <w:bCs w:val="0"/>
          <w:color w:val="auto"/>
          <w:sz w:val="32"/>
          <w:szCs w:val="32"/>
          <w:lang w:val="en-US" w:eastAsia="zh-CN"/>
        </w:rPr>
        <w:t>深圳购物季”活动相关的佐证材料。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val="0"/>
          <w:bCs w:val="0"/>
          <w:color w:val="auto"/>
          <w:sz w:val="32"/>
          <w:szCs w:val="32"/>
          <w:lang w:eastAsia="zh-CN"/>
        </w:rPr>
      </w:pPr>
      <w:r>
        <w:rPr>
          <w:rFonts w:hint="default" w:ascii="仿宋_GB2312" w:eastAsia="仿宋_GB2312"/>
          <w:b/>
          <w:bCs/>
          <w:color w:val="auto"/>
          <w:sz w:val="32"/>
          <w:szCs w:val="32"/>
        </w:rPr>
        <w:t>1.</w:t>
      </w:r>
      <w:r>
        <w:rPr>
          <w:rFonts w:hint="eastAsia" w:ascii="仿宋_GB2312" w:eastAsia="仿宋_GB2312"/>
          <w:b/>
          <w:bCs/>
          <w:color w:val="auto"/>
          <w:sz w:val="32"/>
          <w:szCs w:val="32"/>
          <w:lang w:val="en-US" w:eastAsia="zh-CN"/>
        </w:rPr>
        <w:t>活动总结</w:t>
      </w:r>
      <w:r>
        <w:rPr>
          <w:rFonts w:hint="eastAsia" w:ascii="仿宋_GB2312" w:eastAsia="仿宋_GB2312"/>
          <w:b w:val="0"/>
          <w:bCs w:val="0"/>
          <w:color w:val="auto"/>
          <w:sz w:val="32"/>
          <w:szCs w:val="32"/>
          <w:lang w:val="en-US" w:eastAsia="zh-CN"/>
        </w:rPr>
        <w:t>（图文并茂，提供包括活动介绍、活动效果、宣传情况等材料。材料应体现其活动为2025年8-10月期间开展的“</w:t>
      </w:r>
      <w:r>
        <w:rPr>
          <w:rFonts w:hint="default" w:ascii="仿宋_GB2312" w:eastAsia="仿宋_GB2312"/>
          <w:b w:val="0"/>
          <w:bCs w:val="0"/>
          <w:color w:val="auto"/>
          <w:sz w:val="32"/>
          <w:szCs w:val="32"/>
          <w:lang w:eastAsia="zh-CN"/>
        </w:rPr>
        <w:t>2025</w:t>
      </w:r>
      <w:r>
        <w:rPr>
          <w:rFonts w:hint="eastAsia" w:ascii="仿宋_GB2312" w:eastAsia="仿宋_GB2312"/>
          <w:b w:val="0"/>
          <w:bCs w:val="0"/>
          <w:color w:val="auto"/>
          <w:sz w:val="32"/>
          <w:szCs w:val="32"/>
          <w:lang w:val="en-US" w:eastAsia="zh-CN"/>
        </w:rPr>
        <w:t>深圳购物季”活动，材料需体现使用“</w:t>
      </w:r>
      <w:r>
        <w:rPr>
          <w:rFonts w:hint="default" w:ascii="仿宋_GB2312" w:eastAsia="仿宋_GB2312"/>
          <w:b w:val="0"/>
          <w:bCs w:val="0"/>
          <w:color w:val="auto"/>
          <w:sz w:val="32"/>
          <w:szCs w:val="32"/>
          <w:lang w:eastAsia="zh-CN"/>
        </w:rPr>
        <w:t>2025</w:t>
      </w:r>
      <w:r>
        <w:rPr>
          <w:rFonts w:hint="eastAsia" w:ascii="仿宋_GB2312" w:eastAsia="仿宋_GB2312"/>
          <w:b w:val="0"/>
          <w:bCs w:val="0"/>
          <w:color w:val="auto"/>
          <w:sz w:val="32"/>
          <w:szCs w:val="32"/>
          <w:lang w:val="en-US" w:eastAsia="zh-CN"/>
        </w:rPr>
        <w:t>深圳购物季”LOGO、主视觉等有关物料及元素的情况）</w:t>
      </w:r>
      <w:r>
        <w:rPr>
          <w:rFonts w:hint="eastAsia" w:ascii="仿宋_GB2312" w:eastAsia="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val="0"/>
          <w:bCs w:val="0"/>
          <w:color w:val="auto"/>
          <w:sz w:val="32"/>
          <w:szCs w:val="32"/>
          <w:lang w:val="en-US" w:eastAsia="zh-CN"/>
        </w:rPr>
      </w:pPr>
      <w:r>
        <w:rPr>
          <w:rFonts w:hint="eastAsia" w:ascii="仿宋_GB2312" w:eastAsia="仿宋_GB2312"/>
          <w:b/>
          <w:bCs/>
          <w:color w:val="auto"/>
          <w:sz w:val="32"/>
          <w:szCs w:val="32"/>
          <w:lang w:val="en-US" w:eastAsia="zh-CN"/>
        </w:rPr>
        <w:t>（1）图片材料：</w:t>
      </w:r>
      <w:r>
        <w:rPr>
          <w:rFonts w:hint="eastAsia" w:ascii="仿宋_GB2312" w:eastAsia="仿宋_GB2312"/>
          <w:b w:val="0"/>
          <w:bCs w:val="0"/>
          <w:color w:val="auto"/>
          <w:sz w:val="32"/>
          <w:szCs w:val="32"/>
          <w:lang w:val="en-US" w:eastAsia="zh-CN"/>
        </w:rPr>
        <w:t>提供活动开展的图片材料，需包含活动开展中的照片、宣传页、海报等材料，每场活动不少于2张。需清晰体现其活动照片中的活动海报、物料中使用了“</w:t>
      </w:r>
      <w:r>
        <w:rPr>
          <w:rFonts w:hint="default" w:ascii="仿宋_GB2312" w:eastAsia="仿宋_GB2312"/>
          <w:b w:val="0"/>
          <w:bCs w:val="0"/>
          <w:color w:val="auto"/>
          <w:sz w:val="32"/>
          <w:szCs w:val="32"/>
          <w:lang w:eastAsia="zh-CN"/>
        </w:rPr>
        <w:t>2025</w:t>
      </w:r>
      <w:r>
        <w:rPr>
          <w:rFonts w:hint="eastAsia" w:ascii="仿宋_GB2312" w:eastAsia="仿宋_GB2312"/>
          <w:b w:val="0"/>
          <w:bCs w:val="0"/>
          <w:color w:val="auto"/>
          <w:sz w:val="32"/>
          <w:szCs w:val="32"/>
          <w:lang w:val="en-US" w:eastAsia="zh-CN"/>
        </w:rPr>
        <w:t>深圳购物季”LOGO、主视觉等有关物料及元素。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eastAsia="仿宋_GB2312"/>
          <w:b w:val="0"/>
          <w:bCs w:val="0"/>
          <w:color w:val="auto"/>
          <w:sz w:val="32"/>
          <w:szCs w:val="32"/>
          <w:lang w:val="en-US" w:eastAsia="zh-CN"/>
        </w:rPr>
      </w:pPr>
      <w:r>
        <w:rPr>
          <w:rFonts w:hint="eastAsia" w:ascii="仿宋_GB2312" w:eastAsia="仿宋_GB2312"/>
          <w:b/>
          <w:bCs/>
          <w:color w:val="auto"/>
          <w:sz w:val="32"/>
          <w:szCs w:val="32"/>
          <w:lang w:val="en-US" w:eastAsia="zh-CN"/>
        </w:rPr>
        <w:t>（2）宣传材料：</w:t>
      </w:r>
      <w:r>
        <w:rPr>
          <w:rFonts w:hint="eastAsia" w:ascii="仿宋_GB2312" w:eastAsia="仿宋_GB2312"/>
          <w:b w:val="0"/>
          <w:bCs w:val="0"/>
          <w:color w:val="auto"/>
          <w:sz w:val="32"/>
          <w:szCs w:val="32"/>
          <w:lang w:val="en-US" w:eastAsia="zh-CN"/>
        </w:rPr>
        <w:t>需提供能够佐证其活动开展并体现“</w:t>
      </w:r>
      <w:r>
        <w:rPr>
          <w:rFonts w:hint="default" w:ascii="仿宋_GB2312" w:eastAsia="仿宋_GB2312"/>
          <w:b w:val="0"/>
          <w:bCs w:val="0"/>
          <w:color w:val="auto"/>
          <w:sz w:val="32"/>
          <w:szCs w:val="32"/>
          <w:lang w:eastAsia="zh-CN"/>
        </w:rPr>
        <w:t>2025</w:t>
      </w:r>
      <w:r>
        <w:rPr>
          <w:rFonts w:hint="eastAsia" w:ascii="仿宋_GB2312" w:eastAsia="仿宋_GB2312"/>
          <w:b w:val="0"/>
          <w:bCs w:val="0"/>
          <w:color w:val="auto"/>
          <w:sz w:val="32"/>
          <w:szCs w:val="32"/>
          <w:lang w:val="en-US" w:eastAsia="zh-CN"/>
        </w:rPr>
        <w:t>深圳购物季”元素的公开媒体宣传材料（包括自媒体），若为文字报道需提供纸质报道或提供报道登载页面截图（原件备查）以作依据；若为电视报道需提供报道画面高清图片（原视频备查）以作依据，需同时清晰显示栏目名称、报道标题和活动情况；若为户外宣传，需体现单场活动户外宣传实拍照片；若涉及网站、自媒体宣传等视频或照片等证明材料,需提供清晰图片及宣传链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eastAsia="仿宋_GB2312"/>
          <w:b w:val="0"/>
          <w:bCs w:val="0"/>
          <w:color w:val="auto"/>
          <w:sz w:val="32"/>
          <w:szCs w:val="32"/>
          <w:lang w:val="en-US" w:eastAsia="zh-CN"/>
        </w:rPr>
      </w:pPr>
      <w:r>
        <w:rPr>
          <w:rFonts w:hint="eastAsia" w:ascii="仿宋_GB2312" w:eastAsia="仿宋_GB2312"/>
          <w:b/>
          <w:bCs/>
          <w:color w:val="auto"/>
          <w:sz w:val="32"/>
          <w:szCs w:val="32"/>
          <w:lang w:val="en-US" w:eastAsia="zh-CN"/>
        </w:rPr>
        <w:t>2</w:t>
      </w:r>
      <w:r>
        <w:rPr>
          <w:rFonts w:hint="default" w:ascii="仿宋_GB2312" w:eastAsia="仿宋_GB2312"/>
          <w:b/>
          <w:bCs/>
          <w:color w:val="auto"/>
          <w:sz w:val="32"/>
          <w:szCs w:val="32"/>
          <w:lang w:val="en-US" w:eastAsia="zh-CN"/>
        </w:rPr>
        <w:t>.与</w:t>
      </w:r>
      <w:r>
        <w:rPr>
          <w:rFonts w:hint="eastAsia" w:ascii="仿宋_GB2312" w:eastAsia="仿宋_GB2312"/>
          <w:b/>
          <w:bCs/>
          <w:color w:val="auto"/>
          <w:sz w:val="32"/>
          <w:szCs w:val="32"/>
          <w:lang w:val="en-US" w:eastAsia="zh-CN"/>
        </w:rPr>
        <w:t>活动</w:t>
      </w:r>
      <w:r>
        <w:rPr>
          <w:rFonts w:hint="default" w:ascii="仿宋_GB2312" w:eastAsia="仿宋_GB2312"/>
          <w:b/>
          <w:bCs/>
          <w:color w:val="auto"/>
          <w:sz w:val="32"/>
          <w:szCs w:val="32"/>
          <w:lang w:val="en-US" w:eastAsia="zh-CN"/>
        </w:rPr>
        <w:t>相关的费用投入支出明细表、合同（协议）、发票、银行回单复印件等材料。</w:t>
      </w:r>
      <w:r>
        <w:rPr>
          <w:rFonts w:hint="eastAsia" w:ascii="仿宋_GB2312" w:eastAsia="仿宋_GB2312"/>
          <w:b w:val="0"/>
          <w:bCs w:val="0"/>
          <w:color w:val="auto"/>
          <w:sz w:val="32"/>
          <w:szCs w:val="32"/>
          <w:lang w:val="en-US" w:eastAsia="zh-CN"/>
        </w:rPr>
        <w:t>付款单位、合同（协议）签订单位、发票抬头等</w:t>
      </w:r>
      <w:r>
        <w:rPr>
          <w:rFonts w:hint="eastAsia" w:ascii="仿宋_GB2312" w:eastAsia="仿宋_GB2312"/>
          <w:b/>
          <w:bCs/>
          <w:color w:val="auto"/>
          <w:sz w:val="32"/>
          <w:szCs w:val="32"/>
          <w:lang w:val="en-US" w:eastAsia="zh-CN"/>
        </w:rPr>
        <w:t>必须为同一法人主体</w:t>
      </w:r>
      <w:r>
        <w:rPr>
          <w:rFonts w:hint="eastAsia" w:ascii="仿宋_GB2312" w:eastAsia="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以上材料均需加盖申报单位公章，多页的还需加盖骑缝公章；涉及外文的，需提供中文翻译件；一式两份，A4纸正反面打印/复印，非空白页（含封面）需连续编写页码，装订成册（胶装）。所有证件均需在有效期内。</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注：每个活动的材料需整理在一起，按照整体活动总结+各分项活动的合同（协议）、发票、</w:t>
      </w:r>
      <w:r>
        <w:rPr>
          <w:rFonts w:hint="default" w:ascii="仿宋_GB2312" w:hAnsi="Calibri" w:eastAsia="仿宋_GB2312" w:cs="Times New Roman"/>
          <w:b w:val="0"/>
          <w:bCs w:val="0"/>
          <w:color w:val="auto"/>
          <w:kern w:val="2"/>
          <w:sz w:val="32"/>
          <w:szCs w:val="32"/>
          <w:lang w:val="en-US" w:eastAsia="zh-CN" w:bidi="ar-SA"/>
        </w:rPr>
        <w:t>银行回单复印件</w:t>
      </w:r>
      <w:r>
        <w:rPr>
          <w:rFonts w:hint="eastAsia" w:ascii="仿宋_GB2312" w:hAnsi="Calibri" w:eastAsia="仿宋_GB2312" w:cs="Times New Roman"/>
          <w:b w:val="0"/>
          <w:bCs w:val="0"/>
          <w:color w:val="auto"/>
          <w:kern w:val="2"/>
          <w:sz w:val="32"/>
          <w:szCs w:val="32"/>
          <w:lang w:val="en-US" w:eastAsia="zh-CN" w:bidi="ar-SA"/>
        </w:rPr>
        <w:t>、活动佐证材料的顺序排好。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七、申请表格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 w:val="0"/>
          <w:bCs w:val="0"/>
          <w:color w:val="auto"/>
          <w:sz w:val="32"/>
          <w:szCs w:val="32"/>
        </w:rPr>
      </w:pPr>
      <w:r>
        <w:rPr>
          <w:rFonts w:hint="eastAsia" w:ascii="仿宋_GB2312" w:eastAsia="仿宋_GB2312"/>
          <w:b w:val="0"/>
          <w:bCs w:val="0"/>
          <w:color w:val="auto"/>
          <w:sz w:val="32"/>
          <w:szCs w:val="32"/>
        </w:rPr>
        <w:t>本指南第</w:t>
      </w:r>
      <w:r>
        <w:rPr>
          <w:rFonts w:hint="default" w:ascii="仿宋_GB2312" w:eastAsia="仿宋_GB2312"/>
          <w:b w:val="0"/>
          <w:bCs w:val="0"/>
          <w:color w:val="auto"/>
          <w:sz w:val="32"/>
          <w:szCs w:val="32"/>
        </w:rPr>
        <w:t>七</w:t>
      </w:r>
      <w:r>
        <w:rPr>
          <w:rFonts w:hint="eastAsia" w:ascii="仿宋_GB2312" w:eastAsia="仿宋_GB2312"/>
          <w:b w:val="0"/>
          <w:bCs w:val="0"/>
          <w:color w:val="auto"/>
          <w:sz w:val="32"/>
          <w:szCs w:val="32"/>
        </w:rPr>
        <w:t>条（一）规定登录广东政务服务网在线填报申请书，网址：http://www.gdzwfw.gov.cn/。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八、受理机关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 w:val="0"/>
          <w:bCs w:val="0"/>
          <w:color w:val="auto"/>
          <w:sz w:val="32"/>
          <w:szCs w:val="32"/>
        </w:rPr>
      </w:pPr>
      <w:r>
        <w:rPr>
          <w:rFonts w:hint="eastAsia" w:ascii="楷体_GB2312" w:hAnsi="楷体_GB2312" w:eastAsia="楷体_GB2312" w:cs="楷体_GB2312"/>
          <w:b w:val="0"/>
          <w:bCs w:val="0"/>
          <w:color w:val="auto"/>
          <w:sz w:val="32"/>
          <w:szCs w:val="32"/>
        </w:rPr>
        <w:t>（一）受理机关：深圳市商务局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（二）受理时间</w:t>
      </w:r>
      <w:r>
        <w:rPr>
          <w:rFonts w:hint="eastAsia" w:ascii="楷体_GB2312" w:hAnsi="楷体_GB2312" w:eastAsia="楷体_GB2312" w:cs="楷体_GB2312"/>
          <w:b w:val="0"/>
          <w:bCs w:val="0"/>
          <w:color w:val="auto"/>
          <w:sz w:val="32"/>
          <w:szCs w:val="32"/>
          <w:lang w:eastAsia="zh-CN"/>
        </w:rPr>
        <w:t>（具体待定）</w:t>
      </w:r>
      <w:r>
        <w:rPr>
          <w:rFonts w:hint="eastAsia" w:ascii="楷体_GB2312" w:hAnsi="楷体_GB2312" w:eastAsia="楷体_GB2312" w:cs="楷体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b w:val="0"/>
          <w:bCs w:val="0"/>
          <w:color w:val="auto"/>
          <w:sz w:val="32"/>
          <w:szCs w:val="32"/>
          <w:highlight w:val="none"/>
        </w:rPr>
      </w:pPr>
      <w:r>
        <w:rPr>
          <w:rFonts w:hint="eastAsia" w:ascii="仿宋_GB2312" w:hAnsi="宋体" w:eastAsia="仿宋_GB2312"/>
          <w:b w:val="0"/>
          <w:bCs w:val="0"/>
          <w:color w:val="auto"/>
          <w:sz w:val="32"/>
          <w:szCs w:val="32"/>
          <w:highlight w:val="none"/>
        </w:rPr>
        <w:t>1.网络填报时间：20</w:t>
      </w:r>
      <w:r>
        <w:rPr>
          <w:rFonts w:hint="default" w:ascii="仿宋_GB2312" w:hAnsi="宋体" w:eastAsia="仿宋_GB2312"/>
          <w:b w:val="0"/>
          <w:bCs w:val="0"/>
          <w:color w:val="auto"/>
          <w:sz w:val="32"/>
          <w:szCs w:val="32"/>
          <w:highlight w:val="none"/>
        </w:rPr>
        <w:t>2</w:t>
      </w:r>
      <w:r>
        <w:rPr>
          <w:rFonts w:hint="default" w:ascii="仿宋_GB2312" w:hAnsi="宋体" w:eastAsia="仿宋_GB2312"/>
          <w:b w:val="0"/>
          <w:bCs w:val="0"/>
          <w:color w:val="auto"/>
          <w:sz w:val="32"/>
          <w:szCs w:val="32"/>
          <w:highlight w:val="none"/>
          <w:lang w:eastAsia="zh-CN"/>
        </w:rPr>
        <w:t>6</w:t>
      </w:r>
      <w:r>
        <w:rPr>
          <w:rFonts w:hint="eastAsia" w:ascii="仿宋_GB2312" w:hAnsi="宋体" w:eastAsia="仿宋_GB2312"/>
          <w:b w:val="0"/>
          <w:bCs w:val="0"/>
          <w:color w:val="auto"/>
          <w:sz w:val="32"/>
          <w:szCs w:val="32"/>
          <w:highlight w:val="none"/>
        </w:rPr>
        <w:t>年</w:t>
      </w:r>
      <w:r>
        <w:rPr>
          <w:rFonts w:hint="default" w:ascii="仿宋_GB2312" w:hAnsi="宋体" w:eastAsia="仿宋_GB2312"/>
          <w:b w:val="0"/>
          <w:bCs w:val="0"/>
          <w:color w:val="auto"/>
          <w:sz w:val="32"/>
          <w:szCs w:val="32"/>
          <w:highlight w:val="none"/>
          <w:lang w:eastAsia="zh-CN"/>
        </w:rPr>
        <w:t>2</w:t>
      </w:r>
      <w:r>
        <w:rPr>
          <w:rFonts w:hint="eastAsia" w:ascii="仿宋_GB2312" w:hAnsi="宋体" w:eastAsia="仿宋_GB2312"/>
          <w:b w:val="0"/>
          <w:bCs w:val="0"/>
          <w:color w:val="auto"/>
          <w:sz w:val="32"/>
          <w:szCs w:val="32"/>
          <w:highlight w:val="none"/>
        </w:rPr>
        <w:t>月</w:t>
      </w:r>
      <w:r>
        <w:rPr>
          <w:rFonts w:hint="default" w:ascii="仿宋_GB2312" w:hAnsi="宋体" w:eastAsia="仿宋_GB2312"/>
          <w:b w:val="0"/>
          <w:bCs w:val="0"/>
          <w:color w:val="auto"/>
          <w:sz w:val="32"/>
          <w:szCs w:val="32"/>
          <w:highlight w:val="none"/>
          <w:lang w:eastAsia="zh-CN"/>
        </w:rPr>
        <w:t>6</w:t>
      </w:r>
      <w:r>
        <w:rPr>
          <w:rFonts w:hint="eastAsia" w:ascii="仿宋_GB2312" w:hAnsi="宋体" w:eastAsia="仿宋_GB2312"/>
          <w:b w:val="0"/>
          <w:bCs w:val="0"/>
          <w:color w:val="auto"/>
          <w:sz w:val="32"/>
          <w:szCs w:val="32"/>
          <w:highlight w:val="none"/>
        </w:rPr>
        <w:t>日—202</w:t>
      </w:r>
      <w:r>
        <w:rPr>
          <w:rFonts w:hint="default" w:ascii="仿宋_GB2312" w:hAnsi="宋体" w:eastAsia="仿宋_GB2312"/>
          <w:b w:val="0"/>
          <w:bCs w:val="0"/>
          <w:color w:val="auto"/>
          <w:sz w:val="32"/>
          <w:szCs w:val="32"/>
          <w:highlight w:val="none"/>
          <w:lang w:eastAsia="zh-CN"/>
        </w:rPr>
        <w:t>6</w:t>
      </w:r>
      <w:r>
        <w:rPr>
          <w:rFonts w:hint="eastAsia" w:ascii="仿宋_GB2312" w:hAnsi="宋体" w:eastAsia="仿宋_GB2312"/>
          <w:b w:val="0"/>
          <w:bCs w:val="0"/>
          <w:color w:val="auto"/>
          <w:sz w:val="32"/>
          <w:szCs w:val="32"/>
          <w:highlight w:val="none"/>
        </w:rPr>
        <w:t>年</w:t>
      </w:r>
      <w:r>
        <w:rPr>
          <w:rFonts w:hint="default" w:ascii="仿宋_GB2312" w:hAnsi="宋体" w:eastAsia="仿宋_GB2312"/>
          <w:b w:val="0"/>
          <w:bCs w:val="0"/>
          <w:color w:val="auto"/>
          <w:sz w:val="32"/>
          <w:szCs w:val="32"/>
          <w:highlight w:val="none"/>
          <w:lang w:eastAsia="zh-CN"/>
        </w:rPr>
        <w:t>3</w:t>
      </w:r>
      <w:r>
        <w:rPr>
          <w:rFonts w:hint="eastAsia" w:ascii="仿宋_GB2312" w:hAnsi="宋体" w:eastAsia="仿宋_GB2312"/>
          <w:b w:val="0"/>
          <w:bCs w:val="0"/>
          <w:color w:val="auto"/>
          <w:sz w:val="32"/>
          <w:szCs w:val="32"/>
          <w:highlight w:val="none"/>
        </w:rPr>
        <w:t>月</w:t>
      </w:r>
      <w:r>
        <w:rPr>
          <w:rFonts w:hint="default" w:ascii="仿宋_GB2312" w:hAnsi="宋体" w:eastAsia="仿宋_GB2312"/>
          <w:b w:val="0"/>
          <w:bCs w:val="0"/>
          <w:color w:val="auto"/>
          <w:sz w:val="32"/>
          <w:szCs w:val="32"/>
          <w:highlight w:val="none"/>
          <w:lang w:eastAsia="zh-CN"/>
        </w:rPr>
        <w:t>12</w:t>
      </w:r>
      <w:r>
        <w:rPr>
          <w:rFonts w:hint="eastAsia" w:ascii="仿宋_GB2312" w:hAnsi="宋体" w:eastAsia="仿宋_GB2312"/>
          <w:b w:val="0"/>
          <w:bCs w:val="0"/>
          <w:color w:val="auto"/>
          <w:sz w:val="32"/>
          <w:szCs w:val="32"/>
          <w:highlight w:val="none"/>
        </w:rPr>
        <w:t>日1</w:t>
      </w:r>
      <w:r>
        <w:rPr>
          <w:rFonts w:hint="default" w:ascii="仿宋_GB2312" w:hAnsi="宋体" w:eastAsia="仿宋_GB2312"/>
          <w:b w:val="0"/>
          <w:bCs w:val="0"/>
          <w:color w:val="auto"/>
          <w:sz w:val="32"/>
          <w:szCs w:val="32"/>
          <w:highlight w:val="none"/>
        </w:rPr>
        <w:t>8</w:t>
      </w:r>
      <w:r>
        <w:rPr>
          <w:rFonts w:hint="eastAsia" w:ascii="仿宋_GB2312" w:hAnsi="宋体" w:eastAsia="仿宋_GB2312"/>
          <w:b w:val="0"/>
          <w:bCs w:val="0"/>
          <w:color w:val="auto"/>
          <w:sz w:val="32"/>
          <w:szCs w:val="32"/>
          <w:highlight w:val="none"/>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b w:val="0"/>
          <w:bCs w:val="0"/>
          <w:color w:val="auto"/>
          <w:sz w:val="32"/>
          <w:szCs w:val="32"/>
          <w:highlight w:val="none"/>
        </w:rPr>
      </w:pPr>
      <w:r>
        <w:rPr>
          <w:rFonts w:hint="eastAsia" w:ascii="仿宋_GB2312" w:hAnsi="宋体" w:eastAsia="仿宋_GB2312"/>
          <w:b w:val="0"/>
          <w:bCs w:val="0"/>
          <w:color w:val="auto"/>
          <w:sz w:val="32"/>
          <w:szCs w:val="32"/>
          <w:highlight w:val="none"/>
        </w:rPr>
        <w:t>2.材料提交时间：20</w:t>
      </w:r>
      <w:r>
        <w:rPr>
          <w:rFonts w:hint="default" w:ascii="仿宋_GB2312" w:hAnsi="宋体" w:eastAsia="仿宋_GB2312"/>
          <w:b w:val="0"/>
          <w:bCs w:val="0"/>
          <w:color w:val="auto"/>
          <w:sz w:val="32"/>
          <w:szCs w:val="32"/>
          <w:highlight w:val="none"/>
        </w:rPr>
        <w:t>2</w:t>
      </w:r>
      <w:r>
        <w:rPr>
          <w:rFonts w:hint="default" w:ascii="仿宋_GB2312" w:hAnsi="宋体" w:eastAsia="仿宋_GB2312"/>
          <w:b w:val="0"/>
          <w:bCs w:val="0"/>
          <w:color w:val="auto"/>
          <w:sz w:val="32"/>
          <w:szCs w:val="32"/>
          <w:highlight w:val="none"/>
          <w:lang w:eastAsia="zh-CN"/>
        </w:rPr>
        <w:t>6</w:t>
      </w:r>
      <w:r>
        <w:rPr>
          <w:rFonts w:hint="eastAsia" w:ascii="仿宋_GB2312" w:hAnsi="宋体" w:eastAsia="仿宋_GB2312"/>
          <w:b w:val="0"/>
          <w:bCs w:val="0"/>
          <w:color w:val="auto"/>
          <w:sz w:val="32"/>
          <w:szCs w:val="32"/>
          <w:highlight w:val="none"/>
        </w:rPr>
        <w:t>年</w:t>
      </w:r>
      <w:r>
        <w:rPr>
          <w:rFonts w:hint="default" w:ascii="仿宋_GB2312" w:hAnsi="宋体" w:eastAsia="仿宋_GB2312"/>
          <w:b w:val="0"/>
          <w:bCs w:val="0"/>
          <w:color w:val="auto"/>
          <w:sz w:val="32"/>
          <w:szCs w:val="32"/>
          <w:highlight w:val="none"/>
          <w:lang w:eastAsia="zh-CN"/>
        </w:rPr>
        <w:t>2</w:t>
      </w:r>
      <w:r>
        <w:rPr>
          <w:rFonts w:hint="eastAsia" w:ascii="仿宋_GB2312" w:hAnsi="宋体" w:eastAsia="仿宋_GB2312"/>
          <w:b w:val="0"/>
          <w:bCs w:val="0"/>
          <w:color w:val="auto"/>
          <w:sz w:val="32"/>
          <w:szCs w:val="32"/>
          <w:highlight w:val="none"/>
        </w:rPr>
        <w:t>月</w:t>
      </w:r>
      <w:r>
        <w:rPr>
          <w:rFonts w:hint="default" w:ascii="仿宋_GB2312" w:hAnsi="宋体" w:eastAsia="仿宋_GB2312"/>
          <w:b w:val="0"/>
          <w:bCs w:val="0"/>
          <w:color w:val="auto"/>
          <w:sz w:val="32"/>
          <w:szCs w:val="32"/>
          <w:highlight w:val="none"/>
          <w:lang w:eastAsia="zh-CN"/>
        </w:rPr>
        <w:t>6</w:t>
      </w:r>
      <w:r>
        <w:rPr>
          <w:rFonts w:hint="eastAsia" w:ascii="仿宋_GB2312" w:hAnsi="宋体" w:eastAsia="仿宋_GB2312"/>
          <w:b w:val="0"/>
          <w:bCs w:val="0"/>
          <w:color w:val="auto"/>
          <w:sz w:val="32"/>
          <w:szCs w:val="32"/>
          <w:highlight w:val="none"/>
        </w:rPr>
        <w:t>日—202</w:t>
      </w:r>
      <w:r>
        <w:rPr>
          <w:rFonts w:hint="default" w:ascii="仿宋_GB2312" w:hAnsi="宋体" w:eastAsia="仿宋_GB2312"/>
          <w:b w:val="0"/>
          <w:bCs w:val="0"/>
          <w:color w:val="auto"/>
          <w:sz w:val="32"/>
          <w:szCs w:val="32"/>
          <w:highlight w:val="none"/>
          <w:lang w:eastAsia="zh-CN"/>
        </w:rPr>
        <w:t>6</w:t>
      </w:r>
      <w:r>
        <w:rPr>
          <w:rFonts w:hint="eastAsia" w:ascii="仿宋_GB2312" w:hAnsi="宋体" w:eastAsia="仿宋_GB2312"/>
          <w:b w:val="0"/>
          <w:bCs w:val="0"/>
          <w:color w:val="auto"/>
          <w:sz w:val="32"/>
          <w:szCs w:val="32"/>
          <w:highlight w:val="none"/>
        </w:rPr>
        <w:t>年</w:t>
      </w:r>
      <w:r>
        <w:rPr>
          <w:rFonts w:hint="default" w:ascii="仿宋_GB2312" w:hAnsi="宋体" w:eastAsia="仿宋_GB2312"/>
          <w:b w:val="0"/>
          <w:bCs w:val="0"/>
          <w:color w:val="auto"/>
          <w:sz w:val="32"/>
          <w:szCs w:val="32"/>
          <w:highlight w:val="none"/>
          <w:lang w:eastAsia="zh-CN"/>
        </w:rPr>
        <w:t>3</w:t>
      </w:r>
      <w:r>
        <w:rPr>
          <w:rFonts w:hint="eastAsia" w:ascii="仿宋_GB2312" w:hAnsi="宋体" w:eastAsia="仿宋_GB2312"/>
          <w:b w:val="0"/>
          <w:bCs w:val="0"/>
          <w:color w:val="auto"/>
          <w:sz w:val="32"/>
          <w:szCs w:val="32"/>
          <w:highlight w:val="none"/>
        </w:rPr>
        <w:t>月</w:t>
      </w:r>
      <w:r>
        <w:rPr>
          <w:rFonts w:hint="default" w:ascii="仿宋_GB2312" w:hAnsi="宋体" w:eastAsia="仿宋_GB2312"/>
          <w:b w:val="0"/>
          <w:bCs w:val="0"/>
          <w:color w:val="auto"/>
          <w:sz w:val="32"/>
          <w:szCs w:val="32"/>
          <w:highlight w:val="none"/>
          <w:lang w:eastAsia="zh-CN"/>
        </w:rPr>
        <w:t>17</w:t>
      </w:r>
      <w:r>
        <w:rPr>
          <w:rFonts w:hint="eastAsia" w:ascii="仿宋_GB2312" w:hAnsi="宋体" w:eastAsia="仿宋_GB2312"/>
          <w:b w:val="0"/>
          <w:bCs w:val="0"/>
          <w:color w:val="auto"/>
          <w:sz w:val="32"/>
          <w:szCs w:val="32"/>
          <w:highlight w:val="none"/>
        </w:rPr>
        <w:t>日1</w:t>
      </w:r>
      <w:r>
        <w:rPr>
          <w:rFonts w:hint="default" w:ascii="仿宋_GB2312" w:hAnsi="宋体" w:eastAsia="仿宋_GB2312"/>
          <w:b w:val="0"/>
          <w:bCs w:val="0"/>
          <w:color w:val="auto"/>
          <w:sz w:val="32"/>
          <w:szCs w:val="32"/>
          <w:highlight w:val="none"/>
        </w:rPr>
        <w:t>8</w:t>
      </w:r>
      <w:r>
        <w:rPr>
          <w:rFonts w:hint="eastAsia" w:ascii="仿宋_GB2312" w:hAnsi="宋体" w:eastAsia="仿宋_GB2312"/>
          <w:b w:val="0"/>
          <w:bCs w:val="0"/>
          <w:color w:val="auto"/>
          <w:sz w:val="32"/>
          <w:szCs w:val="32"/>
          <w:highlight w:val="none"/>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申报单位在上述规定时间内在线填报、提交材料，逾期不予受理。（注意事项：网络填报时间截止后系统将不再受理新申请以及修改后再次提交的申请，故请尽量预留充足的修改时间）。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0" w:firstLineChars="0"/>
        <w:textAlignment w:val="auto"/>
        <w:rPr>
          <w:rFonts w:hint="eastAsia" w:ascii="仿宋_GB2312" w:eastAsia="仿宋_GB2312"/>
          <w:b w:val="0"/>
          <w:bCs w:val="0"/>
          <w:color w:val="auto"/>
          <w:sz w:val="32"/>
          <w:szCs w:val="32"/>
        </w:rPr>
      </w:pP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受理地点</w:t>
      </w:r>
      <w:r>
        <w:rPr>
          <w:rFonts w:hint="eastAsia" w:ascii="楷体_GB2312" w:hAnsi="楷体_GB2312" w:eastAsia="楷体_GB2312" w:cs="楷体_GB2312"/>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深圳市福田区福中三路市民中心B区市政务服务中心西厅综合窗口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注：为提交工作效率，到深圳市政务服务中心提交材料需提前预约。预约指南：“i深圳”APP，操作流程：【办事预约】—【深圳市】—【深圳市政务服务中心-西厅】—【在线预约】。请按照预约时段，错峰提交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rPr>
      </w:pPr>
      <w:r>
        <w:rPr>
          <w:rFonts w:hint="eastAsia" w:ascii="楷体_GB2312" w:hAnsi="楷体_GB2312" w:eastAsia="楷体_GB2312" w:cs="楷体_GB2312"/>
          <w:b w:val="0"/>
          <w:bCs w:val="0"/>
          <w:color w:val="auto"/>
          <w:sz w:val="32"/>
          <w:szCs w:val="32"/>
        </w:rPr>
        <w:t>（四）咨询电话</w:t>
      </w:r>
      <w:r>
        <w:rPr>
          <w:rFonts w:hint="eastAsia" w:ascii="仿宋_GB2312" w:eastAsia="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0755-</w:t>
      </w:r>
      <w:r>
        <w:rPr>
          <w:rFonts w:hint="eastAsia" w:ascii="仿宋_GB2312" w:eastAsia="仿宋_GB2312"/>
          <w:b w:val="0"/>
          <w:bCs w:val="0"/>
          <w:color w:val="auto"/>
          <w:sz w:val="32"/>
          <w:szCs w:val="32"/>
          <w:lang w:val="en-US" w:eastAsia="zh-CN"/>
        </w:rPr>
        <w:t>88102443</w:t>
      </w:r>
      <w:r>
        <w:rPr>
          <w:rFonts w:hint="eastAsia" w:ascii="仿宋_GB2312" w:eastAsia="仿宋_GB2312"/>
          <w:b w:val="0"/>
          <w:bCs w:val="0"/>
          <w:color w:val="auto"/>
          <w:sz w:val="32"/>
          <w:szCs w:val="32"/>
        </w:rPr>
        <w:t>，0755-</w:t>
      </w:r>
      <w:r>
        <w:rPr>
          <w:rFonts w:hint="eastAsia" w:ascii="仿宋_GB2312" w:eastAsia="仿宋_GB2312"/>
          <w:b w:val="0"/>
          <w:bCs w:val="0"/>
          <w:color w:val="auto"/>
          <w:sz w:val="32"/>
          <w:szCs w:val="32"/>
          <w:lang w:val="en-US" w:eastAsia="zh-CN"/>
        </w:rPr>
        <w:t>8810</w:t>
      </w:r>
      <w:r>
        <w:rPr>
          <w:rFonts w:hint="default" w:ascii="仿宋_GB2312" w:eastAsia="仿宋_GB2312"/>
          <w:b w:val="0"/>
          <w:bCs w:val="0"/>
          <w:color w:val="auto"/>
          <w:sz w:val="32"/>
          <w:szCs w:val="32"/>
          <w:lang w:eastAsia="zh-CN"/>
        </w:rPr>
        <w:t>2458</w:t>
      </w:r>
      <w:r>
        <w:rPr>
          <w:rFonts w:hint="eastAsia" w:ascii="仿宋_GB2312" w:eastAsia="仿宋_GB2312"/>
          <w:b w:val="0"/>
          <w:bCs w:val="0"/>
          <w:color w:val="auto"/>
          <w:sz w:val="32"/>
          <w:szCs w:val="32"/>
        </w:rPr>
        <w:t>（工作日上午9:00-12:00，下午</w:t>
      </w:r>
      <w:r>
        <w:rPr>
          <w:rFonts w:hint="eastAsia" w:ascii="仿宋_GB2312" w:eastAsia="仿宋_GB2312"/>
          <w:b w:val="0"/>
          <w:bCs w:val="0"/>
          <w:color w:val="auto"/>
          <w:sz w:val="32"/>
          <w:szCs w:val="32"/>
          <w:lang w:val="en-US" w:eastAsia="zh-CN"/>
        </w:rPr>
        <w:t>14</w:t>
      </w:r>
      <w:r>
        <w:rPr>
          <w:rFonts w:hint="eastAsia" w:ascii="仿宋_GB2312" w:eastAsia="仿宋_GB2312"/>
          <w:b w:val="0"/>
          <w:bCs w:val="0"/>
          <w:color w:val="auto"/>
          <w:sz w:val="32"/>
          <w:szCs w:val="32"/>
        </w:rPr>
        <w:t>:00-</w:t>
      </w:r>
      <w:r>
        <w:rPr>
          <w:rFonts w:hint="eastAsia" w:ascii="仿宋_GB2312" w:eastAsia="仿宋_GB2312"/>
          <w:b w:val="0"/>
          <w:bCs w:val="0"/>
          <w:color w:val="auto"/>
          <w:sz w:val="32"/>
          <w:szCs w:val="32"/>
          <w:lang w:val="en-US" w:eastAsia="zh-CN"/>
        </w:rPr>
        <w:t>18</w:t>
      </w:r>
      <w:r>
        <w:rPr>
          <w:rFonts w:hint="eastAsia" w:ascii="仿宋_GB2312" w:eastAsia="仿宋_GB2312"/>
          <w:b w:val="0"/>
          <w:bCs w:val="0"/>
          <w:color w:val="auto"/>
          <w:sz w:val="32"/>
          <w:szCs w:val="32"/>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九、申请决定机关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十、办理流程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发布申请指南——申请单位网上申报——初审——申请单位向市政务服务中心收文窗口提交申请材料——形式审查——资质审查——征求相关单位意见（</w:t>
      </w:r>
      <w:r>
        <w:rPr>
          <w:rFonts w:hint="eastAsia" w:ascii="仿宋_GB2312" w:hAnsi="仿宋" w:eastAsia="仿宋_GB2312"/>
          <w:b w:val="0"/>
          <w:bCs w:val="0"/>
          <w:color w:val="auto"/>
          <w:sz w:val="32"/>
          <w:szCs w:val="32"/>
        </w:rPr>
        <w:t>根据需要核查比对资质情况</w:t>
      </w:r>
      <w:r>
        <w:rPr>
          <w:rFonts w:hint="default" w:ascii="仿宋_GB2312" w:hAnsi="仿宋" w:eastAsia="仿宋_GB2312"/>
          <w:b w:val="0"/>
          <w:bCs w:val="0"/>
          <w:color w:val="auto"/>
          <w:sz w:val="32"/>
          <w:szCs w:val="32"/>
        </w:rPr>
        <w:t>，</w:t>
      </w:r>
      <w:r>
        <w:rPr>
          <w:rFonts w:hint="eastAsia" w:ascii="仿宋_GB2312" w:hAnsi="仿宋" w:eastAsia="仿宋_GB2312"/>
          <w:b w:val="0"/>
          <w:bCs w:val="0"/>
          <w:color w:val="auto"/>
          <w:sz w:val="32"/>
          <w:szCs w:val="32"/>
        </w:rPr>
        <w:t>是否</w:t>
      </w:r>
      <w:r>
        <w:rPr>
          <w:rFonts w:hint="eastAsia" w:ascii="仿宋_GB2312" w:eastAsia="仿宋_GB2312"/>
          <w:b w:val="0"/>
          <w:bCs w:val="0"/>
          <w:color w:val="auto"/>
          <w:sz w:val="32"/>
          <w:szCs w:val="32"/>
        </w:rPr>
        <w:t>存在重复资助情形</w:t>
      </w:r>
      <w:r>
        <w:rPr>
          <w:rFonts w:hint="default" w:ascii="仿宋_GB2312" w:eastAsia="仿宋_GB2312"/>
          <w:b w:val="0"/>
          <w:bCs w:val="0"/>
          <w:color w:val="auto"/>
          <w:sz w:val="32"/>
          <w:szCs w:val="32"/>
        </w:rPr>
        <w:t>、失信惩戒</w:t>
      </w:r>
      <w:r>
        <w:rPr>
          <w:rFonts w:hint="eastAsia" w:ascii="仿宋_GB2312" w:hAnsi="仿宋" w:eastAsia="仿宋_GB2312"/>
          <w:b w:val="0"/>
          <w:bCs w:val="0"/>
          <w:color w:val="auto"/>
          <w:sz w:val="32"/>
          <w:szCs w:val="32"/>
        </w:rPr>
        <w:t>等情况</w:t>
      </w:r>
      <w:r>
        <w:rPr>
          <w:rFonts w:hint="eastAsia" w:ascii="仿宋_GB2312" w:eastAsia="仿宋_GB2312"/>
          <w:b w:val="0"/>
          <w:bCs w:val="0"/>
          <w:color w:val="auto"/>
          <w:sz w:val="32"/>
          <w:szCs w:val="32"/>
        </w:rPr>
        <w:t>）——</w:t>
      </w:r>
      <w:r>
        <w:rPr>
          <w:rFonts w:hint="default" w:ascii="仿宋_GB2312" w:eastAsia="仿宋_GB2312"/>
          <w:b w:val="0"/>
          <w:bCs w:val="0"/>
          <w:color w:val="auto"/>
          <w:sz w:val="32"/>
          <w:szCs w:val="32"/>
        </w:rPr>
        <w:t>专项审计</w:t>
      </w:r>
      <w:r>
        <w:rPr>
          <w:rFonts w:hint="eastAsia" w:ascii="仿宋_GB2312" w:eastAsia="仿宋_GB2312"/>
          <w:b w:val="0"/>
          <w:bCs w:val="0"/>
          <w:color w:val="auto"/>
          <w:sz w:val="32"/>
          <w:szCs w:val="32"/>
          <w:lang w:eastAsia="zh-CN"/>
        </w:rPr>
        <w:t>（现场审计）</w:t>
      </w:r>
      <w:r>
        <w:rPr>
          <w:rFonts w:hint="eastAsia" w:ascii="仿宋_GB2312" w:eastAsia="仿宋_GB2312"/>
          <w:b w:val="0"/>
          <w:bCs w:val="0"/>
          <w:color w:val="auto"/>
          <w:sz w:val="32"/>
          <w:szCs w:val="32"/>
        </w:rPr>
        <w:t>——核定拟</w:t>
      </w:r>
      <w:r>
        <w:rPr>
          <w:rFonts w:hint="default" w:ascii="仿宋_GB2312" w:eastAsia="仿宋_GB2312"/>
          <w:b w:val="0"/>
          <w:bCs w:val="0"/>
          <w:color w:val="auto"/>
          <w:sz w:val="32"/>
          <w:szCs w:val="32"/>
        </w:rPr>
        <w:t>资助</w:t>
      </w:r>
      <w:r>
        <w:rPr>
          <w:rFonts w:hint="eastAsia" w:ascii="仿宋_GB2312" w:eastAsia="仿宋_GB2312"/>
          <w:b w:val="0"/>
          <w:bCs w:val="0"/>
          <w:color w:val="auto"/>
          <w:sz w:val="32"/>
          <w:szCs w:val="32"/>
        </w:rPr>
        <w:t>计划——社会公示——下达</w:t>
      </w:r>
      <w:r>
        <w:rPr>
          <w:rFonts w:hint="default" w:ascii="仿宋_GB2312" w:eastAsia="仿宋_GB2312"/>
          <w:b w:val="0"/>
          <w:bCs w:val="0"/>
          <w:color w:val="auto"/>
          <w:sz w:val="32"/>
          <w:szCs w:val="32"/>
        </w:rPr>
        <w:t>资助</w:t>
      </w:r>
      <w:r>
        <w:rPr>
          <w:rFonts w:hint="eastAsia" w:ascii="仿宋_GB2312" w:eastAsia="仿宋_GB2312"/>
          <w:b w:val="0"/>
          <w:bCs w:val="0"/>
          <w:color w:val="auto"/>
          <w:sz w:val="32"/>
          <w:szCs w:val="32"/>
        </w:rPr>
        <w:t>计划——申请人提交拨付资料——拨付资金。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十一、办理时限</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rPr>
      </w:pPr>
      <w:r>
        <w:rPr>
          <w:rFonts w:hint="default" w:ascii="仿宋_GB2312" w:hAnsi="仿宋_GB2312" w:cs="仿宋_GB2312"/>
        </w:rPr>
        <w:t>办结时限为</w:t>
      </w:r>
      <w:r>
        <w:rPr>
          <w:rFonts w:hint="eastAsia" w:ascii="仿宋_GB2312" w:hAnsi="仿宋_GB2312" w:cs="仿宋_GB2312"/>
          <w:lang w:val="en-US" w:eastAsia="zh-CN"/>
        </w:rPr>
        <w:t>9</w:t>
      </w:r>
      <w:r>
        <w:rPr>
          <w:rFonts w:hint="default" w:ascii="仿宋_GB2312" w:hAnsi="仿宋_GB2312" w:cs="仿宋_GB2312"/>
        </w:rPr>
        <w:t>0个工作日</w:t>
      </w:r>
      <w:r>
        <w:rPr>
          <w:rFonts w:hint="eastAsia" w:ascii="仿宋_GB2312" w:hAnsi="仿宋_GB2312" w:cs="仿宋_GB2312"/>
          <w:lang w:eastAsia="zh-CN"/>
        </w:rPr>
        <w:t>（不包括特殊程序的时间）</w:t>
      </w:r>
      <w:r>
        <w:rPr>
          <w:rFonts w:hint="default" w:ascii="仿宋_GB2312" w:hAnsi="仿宋_GB2312" w:cs="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十二、证件及有效期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eastAsia="仿宋_GB2312"/>
          <w:b w:val="0"/>
          <w:bCs w:val="0"/>
          <w:color w:val="auto"/>
          <w:sz w:val="32"/>
          <w:szCs w:val="32"/>
        </w:rPr>
      </w:pPr>
      <w:r>
        <w:rPr>
          <w:rFonts w:hint="eastAsia" w:ascii="仿宋_GB2312" w:eastAsia="仿宋_GB2312"/>
          <w:b w:val="0"/>
          <w:bCs w:val="0"/>
          <w:color w:val="auto"/>
          <w:sz w:val="32"/>
          <w:szCs w:val="32"/>
        </w:rPr>
        <w:t>证件：无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eastAsia="仿宋_GB2312"/>
          <w:b w:val="0"/>
          <w:bCs w:val="0"/>
          <w:color w:val="auto"/>
          <w:sz w:val="32"/>
          <w:szCs w:val="32"/>
        </w:rPr>
      </w:pPr>
      <w:r>
        <w:rPr>
          <w:rFonts w:hint="eastAsia" w:ascii="仿宋_GB2312" w:eastAsia="仿宋_GB2312"/>
          <w:b w:val="0"/>
          <w:bCs w:val="0"/>
          <w:color w:val="auto"/>
          <w:sz w:val="32"/>
          <w:szCs w:val="32"/>
        </w:rPr>
        <w:t>有效期限：无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十三、证件的法律效力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十四、收费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十五、年审或年检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十六、补充说明</w:t>
      </w:r>
    </w:p>
    <w:p>
      <w:r>
        <w:rPr>
          <w:rFonts w:hint="eastAsia" w:ascii="仿宋_GB2312" w:eastAsia="仿宋_GB2312"/>
          <w:b w:val="0"/>
          <w:bCs w:val="0"/>
          <w:color w:val="auto"/>
          <w:sz w:val="32"/>
          <w:szCs w:val="32"/>
          <w:lang w:eastAsia="zh-CN"/>
        </w:rPr>
        <w:t>深圳市商务</w:t>
      </w:r>
      <w:r>
        <w:rPr>
          <w:rFonts w:hint="eastAsia" w:ascii="仿宋_GB2312" w:eastAsia="仿宋_GB2312"/>
          <w:b w:val="0"/>
          <w:bCs w:val="0"/>
          <w:color w:val="auto"/>
          <w:sz w:val="32"/>
          <w:szCs w:val="32"/>
        </w:rPr>
        <w:t>局从未委托任何单位和个人为企业代理专项资金扶持计划项目申报事宜。请相关企业自主申报。</w:t>
      </w:r>
      <w:r>
        <w:rPr>
          <w:rFonts w:hint="eastAsia" w:ascii="仿宋_GB2312" w:eastAsia="仿宋_GB2312"/>
          <w:b w:val="0"/>
          <w:bCs w:val="0"/>
          <w:color w:val="auto"/>
          <w:sz w:val="32"/>
          <w:szCs w:val="32"/>
          <w:lang w:eastAsia="zh-CN"/>
        </w:rPr>
        <w:t>深圳市商务</w:t>
      </w:r>
      <w:r>
        <w:rPr>
          <w:rFonts w:hint="eastAsia" w:ascii="仿宋_GB2312" w:eastAsia="仿宋_GB2312"/>
          <w:b w:val="0"/>
          <w:bCs w:val="0"/>
          <w:color w:val="auto"/>
          <w:sz w:val="32"/>
          <w:szCs w:val="32"/>
        </w:rPr>
        <w:t>局将严格按照有关标准和程序受理申请，不收取任何费用。如有任何中介机构和个人假借</w:t>
      </w:r>
      <w:r>
        <w:rPr>
          <w:rFonts w:hint="eastAsia" w:ascii="仿宋_GB2312" w:eastAsia="仿宋_GB2312"/>
          <w:b w:val="0"/>
          <w:bCs w:val="0"/>
          <w:color w:val="auto"/>
          <w:sz w:val="32"/>
          <w:szCs w:val="32"/>
          <w:lang w:eastAsia="zh-CN"/>
        </w:rPr>
        <w:t>深圳市商务</w:t>
      </w:r>
      <w:r>
        <w:rPr>
          <w:rFonts w:hint="eastAsia" w:ascii="仿宋_GB2312" w:eastAsia="仿宋_GB2312"/>
          <w:b w:val="0"/>
          <w:bCs w:val="0"/>
          <w:color w:val="auto"/>
          <w:sz w:val="32"/>
          <w:szCs w:val="32"/>
        </w:rPr>
        <w:t>局和工作人员名义向企业收取费用的，请知情者即向</w:t>
      </w:r>
      <w:r>
        <w:rPr>
          <w:rFonts w:hint="eastAsia" w:ascii="仿宋_GB2312" w:eastAsia="仿宋_GB2312"/>
          <w:b w:val="0"/>
          <w:bCs w:val="0"/>
          <w:color w:val="auto"/>
          <w:sz w:val="32"/>
          <w:szCs w:val="32"/>
          <w:lang w:eastAsia="zh-CN"/>
        </w:rPr>
        <w:t>深圳市商务</w:t>
      </w:r>
      <w:r>
        <w:rPr>
          <w:rFonts w:hint="eastAsia" w:ascii="仿宋_GB2312" w:eastAsia="仿宋_GB2312"/>
          <w:b w:val="0"/>
          <w:bCs w:val="0"/>
          <w:color w:val="auto"/>
          <w:sz w:val="32"/>
          <w:szCs w:val="32"/>
        </w:rPr>
        <w:t>局举报</w:t>
      </w:r>
      <w:r>
        <w:rPr>
          <w:rFonts w:hint="default" w:ascii="仿宋_GB2312" w:eastAsia="仿宋_GB2312"/>
          <w:b w:val="0"/>
          <w:bCs w:val="0"/>
          <w:color w:val="auto"/>
          <w:sz w:val="32"/>
          <w:szCs w:val="32"/>
        </w:rPr>
        <w:t>（</w:t>
      </w:r>
      <w:r>
        <w:rPr>
          <w:rFonts w:hint="default" w:ascii="仿宋_GB2312" w:eastAsia="仿宋_GB2312"/>
          <w:color w:val="auto"/>
          <w:sz w:val="32"/>
          <w:szCs w:val="32"/>
        </w:rPr>
        <w:t>监督处理：深圳市商务局综合法规处，0755-88107090</w:t>
      </w:r>
      <w:r>
        <w:rPr>
          <w:rFonts w:hint="default" w:ascii="仿宋_GB2312" w:eastAsia="仿宋_GB2312"/>
          <w:b w:val="0"/>
          <w:bCs w:val="0"/>
          <w:color w:val="auto"/>
          <w:sz w:val="32"/>
          <w:szCs w:val="32"/>
        </w:rPr>
        <w:t>）</w:t>
      </w:r>
      <w:r>
        <w:rPr>
          <w:rFonts w:hint="eastAsia" w:ascii="仿宋_GB2312" w:eastAsia="仿宋_GB2312"/>
          <w:b w:val="0"/>
          <w:bCs w:val="0"/>
          <w:color w:val="auto"/>
          <w:sz w:val="32"/>
          <w:szCs w:val="32"/>
        </w:rPr>
        <w:t>。</w:t>
      </w:r>
      <w:bookmarkStart w:id="0" w:name="_GoBack"/>
      <w:bookmarkEnd w:id="0"/>
    </w:p>
    <w:sectPr>
      <w:pgSz w:w="11906" w:h="16838"/>
      <w:pgMar w:top="1814" w:right="1474" w:bottom="181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D47F1"/>
    <w:rsid w:val="019D47F1"/>
    <w:rsid w:val="540D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2940"/>
    </w:pPr>
    <w:rPr>
      <w:rFonts w:ascii="Calibri" w:hAnsi="Calibri" w:eastAsia="宋体" w:cs="Times New Roman"/>
    </w:rPr>
  </w:style>
  <w:style w:type="paragraph" w:styleId="3">
    <w:name w:val="Body Text"/>
    <w:basedOn w:val="1"/>
    <w:qFormat/>
    <w:uiPriority w:val="0"/>
    <w:rPr>
      <w:rFonts w:ascii="Calibri" w:hAnsi="Calibri" w:eastAsia="文星仿宋" w:cs="Times New Roman"/>
      <w:sz w:val="32"/>
    </w:rPr>
  </w:style>
  <w:style w:type="paragraph" w:styleId="4">
    <w:name w:val="Plain Text"/>
    <w:basedOn w:val="1"/>
    <w:next w:val="2"/>
    <w:qFormat/>
    <w:uiPriority w:val="0"/>
    <w:rPr>
      <w:rFonts w:ascii="宋体" w:hAnsi="Courier New" w:eastAsia="宋体" w:cs="Courier New"/>
    </w:rPr>
  </w:style>
  <w:style w:type="paragraph" w:styleId="5">
    <w:name w:val="footer"/>
    <w:basedOn w:val="1"/>
    <w:uiPriority w:val="0"/>
    <w:pPr>
      <w:tabs>
        <w:tab w:val="center" w:pos="4153"/>
        <w:tab w:val="right" w:pos="8306"/>
      </w:tabs>
      <w:snapToGrid w:val="0"/>
      <w:jc w:val="left"/>
    </w:pPr>
    <w:rPr>
      <w:rFonts w:ascii="Calibri" w:hAnsi="Calibri" w:eastAsia="宋体" w:cs="Times New Roman"/>
      <w:sz w:val="18"/>
      <w:szCs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9">
    <w:name w:val="文件正文"/>
    <w:basedOn w:val="5"/>
    <w:uiPriority w:val="0"/>
    <w:pPr>
      <w:snapToGrid/>
      <w:spacing w:line="560" w:lineRule="exact"/>
      <w:ind w:firstLine="622" w:firstLineChars="200"/>
      <w:jc w:val="both"/>
    </w:pPr>
    <w:rPr>
      <w:rFonts w:ascii="仿宋_GB2312" w:hAnsi="仿宋_GB2312" w:eastAsia="仿宋_GB2312" w:cs="Times New Roman"/>
      <w:sz w:val="32"/>
      <w:szCs w:val="32"/>
    </w:rPr>
  </w:style>
  <w:style w:type="paragraph" w:customStyle="1" w:styleId="10">
    <w:name w:val="_Style 1"/>
    <w:basedOn w:val="1"/>
    <w:qFormat/>
    <w:uiPriority w:val="0"/>
    <w:pPr>
      <w:spacing w:before="0" w:beforeAutospacing="0" w:after="0"/>
      <w:ind w:firstLine="200" w:firstLineChars="200"/>
    </w:pPr>
    <w:rPr>
      <w:rFonts w:ascii="宋体" w:hAnsi="宋体" w:eastAsia="仿宋_GB2312" w:cs="Times New Roman"/>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2026-02-04T08:54:00Z</dcterms:created>
  <dc:creator>收文会务（陈楠）</dc:creator>
  <cp:lastModifiedBy>收文会务（陈楠）</cp:lastModifiedBy>
  <dcterms:modified xsi:type="dcterms:W3CDTF">2026-02-04T08:54:32Z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