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2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6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781"/>
        <w:spacing w:before="184"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开辟新航线具体航次汇总表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1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项目申报单位（盖章确认</w:t>
      </w:r>
      <w:r>
        <w:rPr>
          <w:rFonts w:ascii="FangSong" w:hAnsi="FangSong" w:eastAsia="FangSong" w:cs="FangSong"/>
          <w:sz w:val="28"/>
          <w:szCs w:val="28"/>
          <w:spacing w:val="-15"/>
        </w:rPr>
        <w:t>）：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</w:t>
      </w:r>
    </w:p>
    <w:p>
      <w:pPr>
        <w:spacing w:before="233" w:line="18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新航线具体路线：</w:t>
      </w:r>
    </w:p>
    <w:tbl>
      <w:tblPr>
        <w:tblStyle w:val="TableNormal"/>
        <w:tblW w:w="8090" w:type="dxa"/>
        <w:tblInd w:w="30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4"/>
        <w:gridCol w:w="1910"/>
        <w:gridCol w:w="2533"/>
        <w:gridCol w:w="2853"/>
      </w:tblGrid>
      <w:tr>
        <w:trPr>
          <w:trHeight w:val="894" w:hRule="atLeast"/>
        </w:trPr>
        <w:tc>
          <w:tcPr>
            <w:tcW w:w="794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74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序号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519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5"/>
              </w:rPr>
              <w:t>邮轮船名</w:t>
            </w:r>
          </w:p>
        </w:tc>
        <w:tc>
          <w:tcPr>
            <w:tcW w:w="253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04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航次</w:t>
            </w:r>
          </w:p>
        </w:tc>
        <w:tc>
          <w:tcPr>
            <w:tcW w:w="2853" w:type="dxa"/>
            <w:vAlign w:val="top"/>
          </w:tcPr>
          <w:p>
            <w:pPr>
              <w:ind w:left="810" w:right="800" w:firstLine="184"/>
              <w:spacing w:before="163" w:line="27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8"/>
              </w:rPr>
              <w:t>出港日期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6"/>
              </w:rPr>
              <w:t>（年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6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6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6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16"/>
              </w:rPr>
              <w:t>日）</w:t>
            </w:r>
          </w:p>
        </w:tc>
      </w:tr>
      <w:tr>
        <w:trPr>
          <w:trHeight w:val="643" w:hRule="atLeast"/>
        </w:trPr>
        <w:tc>
          <w:tcPr>
            <w:tcW w:w="794" w:type="dxa"/>
            <w:vAlign w:val="top"/>
          </w:tcPr>
          <w:p>
            <w:pPr>
              <w:ind w:left="359"/>
              <w:spacing w:before="21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3" w:hRule="atLeast"/>
        </w:trPr>
        <w:tc>
          <w:tcPr>
            <w:tcW w:w="794" w:type="dxa"/>
            <w:vAlign w:val="top"/>
          </w:tcPr>
          <w:p>
            <w:pPr>
              <w:ind w:left="332"/>
              <w:spacing w:before="22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ind w:left="338"/>
              <w:spacing w:before="22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ind w:left="331"/>
              <w:spacing w:before="22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ind w:left="340"/>
              <w:spacing w:before="231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ind w:left="338"/>
              <w:spacing w:before="22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ind w:left="336"/>
              <w:spacing w:before="231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ind w:left="343"/>
              <w:spacing w:before="22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4" w:hRule="atLeast"/>
        </w:trPr>
        <w:tc>
          <w:tcPr>
            <w:tcW w:w="794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42"/>
              <w:spacing w:before="86" w:line="94" w:lineRule="exac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4"/>
                <w:position w:val="2"/>
              </w:rPr>
              <w:t>.....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8" w:hRule="atLeast"/>
        </w:trPr>
        <w:tc>
          <w:tcPr>
            <w:tcW w:w="794" w:type="dxa"/>
            <w:vAlign w:val="top"/>
          </w:tcPr>
          <w:p>
            <w:pPr>
              <w:ind w:left="176"/>
              <w:spacing w:before="30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合计</w:t>
            </w:r>
          </w:p>
        </w:tc>
        <w:tc>
          <w:tcPr>
            <w:tcW w:w="19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33" w:type="dxa"/>
            <w:vAlign w:val="top"/>
          </w:tcPr>
          <w:p>
            <w:pPr>
              <w:ind w:left="125"/>
              <w:spacing w:before="310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（航次总数）</w:t>
            </w:r>
          </w:p>
        </w:tc>
        <w:tc>
          <w:tcPr>
            <w:tcW w:w="2853" w:type="dxa"/>
            <w:vAlign w:val="top"/>
          </w:tcPr>
          <w:p>
            <w:pPr>
              <w:ind w:left="1385"/>
              <w:spacing w:before="305" w:line="192" w:lineRule="auto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/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785" w:bottom="1711" w:left="1604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18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2026-03-10T16:27:15</vt:filetime>
  </property>
</Properties>
</file>