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广州市中小企业数字化转型城市试点第三方综合服务机构名单及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联系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方式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57"/>
        <w:gridCol w:w="2252"/>
        <w:gridCol w:w="3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李粤江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18476208115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中国信息通信研究院广东分院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段文涛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15622111868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宵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18810620737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广东中天粤会计师事务所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杨宇花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18520160697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6737"/>
    <w:rsid w:val="0B83209C"/>
    <w:rsid w:val="0B8C05BE"/>
    <w:rsid w:val="21CB366A"/>
    <w:rsid w:val="3B5A30BD"/>
    <w:rsid w:val="3FE70B1B"/>
    <w:rsid w:val="4879641A"/>
    <w:rsid w:val="49AB0FAE"/>
    <w:rsid w:val="4C7D1281"/>
    <w:rsid w:val="552B174F"/>
    <w:rsid w:val="61FB05F1"/>
    <w:rsid w:val="62515468"/>
    <w:rsid w:val="73853787"/>
    <w:rsid w:val="74213FF1"/>
    <w:rsid w:val="773E63EC"/>
    <w:rsid w:val="7BFF0107"/>
    <w:rsid w:val="7C791A70"/>
    <w:rsid w:val="B3FF98FC"/>
    <w:rsid w:val="DBFD5EED"/>
    <w:rsid w:val="FDDD3174"/>
    <w:rsid w:val="FEFFE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129</Characters>
  <Lines>0</Lines>
  <Paragraphs>0</Paragraphs>
  <TotalTime>9</TotalTime>
  <ScaleCrop>false</ScaleCrop>
  <LinksUpToDate>false</LinksUpToDate>
  <CharactersWithSpaces>129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2024-11-21T01:10:00Z</dcterms:created>
  <dc:creator>dongj</dc:creator>
  <cp:lastModifiedBy>打字室</cp:lastModifiedBy>
  <dcterms:modified xsi:type="dcterms:W3CDTF">2026-04-17T15:30:15Z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034C663DA80C45448F9384084F3169FC_12</vt:lpwstr>
  </property>
  <property fmtid="{D5CDD505-2E9C-101B-9397-08002B2CF9AE}" pid="4" name="KSOTemplateDocerSaveRecord">
    <vt:lpwstr>eyJoZGlkIjoiMjhmZTBhNzhlMjQxYTljYTE3Y2M5YWU0ODdjNDM3M2QiLCJ1c2VySWQiOiIxMTY2OTIwMjU5In0=</vt:lpwstr>
  </property>
</Properties>
</file>