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2E36">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600" w:lineRule="exact"/>
        <w:ind w:left="0" w:leftChars="0" w:firstLine="0" w:firstLineChars="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14:paraId="03C23F10">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jc w:val="left"/>
        <w:textAlignment w:val="auto"/>
        <w:rPr>
          <w:rFonts w:hint="default" w:ascii="Times New Roman" w:hAnsi="Times New Roman" w:cs="Times New Roman"/>
          <w:color w:val="auto"/>
          <w:szCs w:val="32"/>
          <w:highlight w:val="none"/>
        </w:rPr>
      </w:pPr>
    </w:p>
    <w:p w14:paraId="08D71CAB">
      <w:pPr>
        <w:pStyle w:val="3"/>
        <w:keepNext w:val="0"/>
        <w:keepLines w:val="0"/>
        <w:pageBreakBefore w:val="0"/>
        <w:shd w:val="clear" w:color="auto" w:fill="auto"/>
        <w:kinsoku/>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小标宋简体" w:cs="Times New Roman"/>
          <w:b w:val="0"/>
          <w:bCs w:val="0"/>
          <w:color w:val="auto"/>
          <w:sz w:val="44"/>
          <w:szCs w:val="44"/>
          <w:highlight w:val="none"/>
        </w:rPr>
      </w:pPr>
      <w:bookmarkStart w:id="14" w:name="_GoBack"/>
      <w:r>
        <w:rPr>
          <w:rFonts w:hint="default" w:ascii="Times New Roman" w:hAnsi="Times New Roman" w:eastAsia="方正小标宋简体" w:cs="Times New Roman"/>
          <w:b w:val="0"/>
          <w:bCs w:val="0"/>
          <w:color w:val="auto"/>
          <w:sz w:val="44"/>
          <w:szCs w:val="44"/>
          <w:highlight w:val="none"/>
        </w:rPr>
        <w:t>新车型导入及量产奖励专题申报指南</w:t>
      </w:r>
    </w:p>
    <w:bookmarkEnd w:id="14"/>
    <w:p w14:paraId="6026CC35">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黑体" w:cs="Times New Roman"/>
          <w:color w:val="auto"/>
          <w:szCs w:val="32"/>
          <w:highlight w:val="none"/>
        </w:rPr>
      </w:pPr>
    </w:p>
    <w:p w14:paraId="719F9B9D">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一、支持内容</w:t>
      </w:r>
    </w:p>
    <w:p w14:paraId="1EED6E0F">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支持整车企业加速量产新能源、混合动力汽车新车型，对于新量产上市的新能源（含混合动力）乘用车、商用车车型，按不同品类给予每个车型不超过3000万元奖励（新车型导入奖励）；对以上乘用车、商用车新车型首个完整年度产量分别超过3万辆、1000辆并符合相关条件的，按每个车型分档次给予不超过1亿元奖励（新车型量产奖励）。每家企业每年获得以上两项奖励合计不超过1.5亿元。</w:t>
      </w:r>
    </w:p>
    <w:p w14:paraId="0F73F7F5">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二、申报条件</w:t>
      </w:r>
    </w:p>
    <w:p w14:paraId="3FF9F40C">
      <w:pPr>
        <w:keepNext w:val="0"/>
        <w:keepLines w:val="0"/>
        <w:pageBreakBefore w:val="0"/>
        <w:shd w:val="clear" w:color="auto" w:fill="auto"/>
        <w:kinsoku/>
        <w:overflowPunct/>
        <w:topLinePunct w:val="0"/>
        <w:autoSpaceDE/>
        <w:autoSpaceDN/>
        <w:bidi w:val="0"/>
        <w:adjustRightInd/>
        <w:snapToGrid w:val="0"/>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（一）申报主体须是在广州市从事整车制造活动的经营者。</w:t>
      </w:r>
    </w:p>
    <w:p w14:paraId="51FE4407">
      <w:pPr>
        <w:keepNext w:val="0"/>
        <w:keepLines w:val="0"/>
        <w:pageBreakBefore w:val="0"/>
        <w:shd w:val="clear" w:color="auto" w:fill="auto"/>
        <w:kinsoku/>
        <w:overflowPunct/>
        <w:topLinePunct w:val="0"/>
        <w:autoSpaceDE/>
        <w:autoSpaceDN/>
        <w:bidi w:val="0"/>
        <w:adjustRightInd/>
        <w:snapToGrid w:val="0"/>
        <w:spacing w:beforeAutospacing="0" w:afterAutospacing="0" w:line="60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（二）申报奖励的</w:t>
      </w:r>
      <w:r>
        <w:rPr>
          <w:rFonts w:hint="default" w:ascii="Times New Roman" w:hAnsi="Times New Roman" w:eastAsia="仿宋_GB2312" w:cs="Times New Roman"/>
          <w:bCs/>
          <w:color w:val="auto"/>
          <w:kern w:val="0"/>
          <w:sz w:val="32"/>
          <w:szCs w:val="32"/>
          <w:highlight w:val="none"/>
        </w:rPr>
        <w:t>新能源、混合动力</w:t>
      </w:r>
      <w:r>
        <w:rPr>
          <w:rFonts w:hint="default" w:ascii="Times New Roman" w:hAnsi="Times New Roman" w:eastAsia="仿宋_GB2312" w:cs="Times New Roman"/>
          <w:color w:val="auto"/>
          <w:sz w:val="32"/>
          <w:szCs w:val="32"/>
          <w:highlight w:val="none"/>
        </w:rPr>
        <w:t>车型须在广州实现量产，</w:t>
      </w:r>
      <w:r>
        <w:rPr>
          <w:rFonts w:hint="default" w:ascii="Times New Roman" w:hAnsi="Times New Roman" w:eastAsia="仿宋_GB2312" w:cs="Times New Roman"/>
          <w:bCs/>
          <w:color w:val="auto"/>
          <w:kern w:val="0"/>
          <w:sz w:val="32"/>
          <w:szCs w:val="32"/>
          <w:highlight w:val="none"/>
        </w:rPr>
        <w:t>上市时间范围为</w:t>
      </w:r>
      <w:r>
        <w:rPr>
          <w:rFonts w:hint="default" w:ascii="Times New Roman" w:hAnsi="Times New Roman" w:eastAsia="仿宋_GB2312" w:cs="Times New Roman"/>
          <w:color w:val="auto"/>
          <w:sz w:val="32"/>
          <w:szCs w:val="32"/>
          <w:highlight w:val="none"/>
        </w:rPr>
        <w:t>2025年1月1日至2025年9月30日</w:t>
      </w:r>
      <w:r>
        <w:rPr>
          <w:rFonts w:hint="default" w:ascii="Times New Roman" w:hAnsi="Times New Roman" w:eastAsia="仿宋_GB2312" w:cs="Times New Roman"/>
          <w:bCs/>
          <w:color w:val="auto"/>
          <w:kern w:val="0"/>
          <w:sz w:val="32"/>
          <w:szCs w:val="32"/>
          <w:highlight w:val="none"/>
        </w:rPr>
        <w:t>。</w:t>
      </w:r>
    </w:p>
    <w:p w14:paraId="50EC8B87">
      <w:pPr>
        <w:keepNext w:val="0"/>
        <w:keepLines w:val="0"/>
        <w:pageBreakBefore w:val="0"/>
        <w:shd w:val="clear" w:color="auto" w:fill="auto"/>
        <w:kinsoku/>
        <w:overflowPunct/>
        <w:topLinePunct w:val="0"/>
        <w:autoSpaceDE/>
        <w:autoSpaceDN/>
        <w:bidi w:val="0"/>
        <w:adjustRightInd/>
        <w:snapToGrid w:val="0"/>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（三）具有相同销售名称、多种</w:t>
      </w:r>
      <w:r>
        <w:rPr>
          <w:rFonts w:hint="default" w:ascii="Times New Roman" w:hAnsi="Times New Roman" w:eastAsia="仿宋_GB2312" w:cs="Times New Roman"/>
          <w:color w:val="auto"/>
          <w:sz w:val="32"/>
          <w:szCs w:val="32"/>
          <w:highlight w:val="none"/>
          <w:lang w:eastAsia="zh-CN"/>
        </w:rPr>
        <w:t>动力类型</w:t>
      </w:r>
      <w:r>
        <w:rPr>
          <w:rFonts w:hint="default" w:ascii="Times New Roman" w:hAnsi="Times New Roman" w:eastAsia="仿宋_GB2312" w:cs="Times New Roman"/>
          <w:color w:val="auto"/>
          <w:sz w:val="32"/>
          <w:szCs w:val="32"/>
          <w:highlight w:val="none"/>
        </w:rPr>
        <w:t>的车型，不同</w:t>
      </w:r>
      <w:r>
        <w:rPr>
          <w:rFonts w:hint="default" w:ascii="Times New Roman" w:hAnsi="Times New Roman" w:eastAsia="仿宋_GB2312" w:cs="Times New Roman"/>
          <w:color w:val="auto"/>
          <w:sz w:val="32"/>
          <w:szCs w:val="32"/>
          <w:highlight w:val="none"/>
          <w:lang w:eastAsia="zh-CN"/>
        </w:rPr>
        <w:t>动力类型</w:t>
      </w:r>
      <w:r>
        <w:rPr>
          <w:rFonts w:hint="default" w:ascii="Times New Roman" w:hAnsi="Times New Roman" w:eastAsia="仿宋_GB2312" w:cs="Times New Roman"/>
          <w:color w:val="auto"/>
          <w:sz w:val="32"/>
          <w:szCs w:val="32"/>
          <w:highlight w:val="none"/>
        </w:rPr>
        <w:t>非同一批上市的，以时间较早的为首款车型，其余均为拓展车型；同一批上市的，以其中一款为首款车型，其余均为拓展车型。具有首款车型和相应拓展车型的，申报新车型导入奖励时，须分别进行申报并分别提供相关申报材料。</w:t>
      </w:r>
    </w:p>
    <w:p w14:paraId="432EB15E">
      <w:pPr>
        <w:keepNext w:val="0"/>
        <w:keepLines w:val="0"/>
        <w:pageBreakBefore w:val="0"/>
        <w:shd w:val="clear" w:color="auto" w:fill="auto"/>
        <w:kinsoku/>
        <w:overflowPunct/>
        <w:topLinePunct w:val="0"/>
        <w:autoSpaceDE/>
        <w:autoSpaceDN/>
        <w:bidi w:val="0"/>
        <w:adjustRightInd/>
        <w:snapToGrid w:val="0"/>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（四）申报新车型导入奖励的车型，需在正式上市的次日起</w:t>
      </w:r>
      <w:r>
        <w:rPr>
          <w:rFonts w:hint="default" w:ascii="Times New Roman" w:hAnsi="Times New Roman" w:eastAsia="仿宋_GB2312" w:cs="Times New Roman"/>
          <w:color w:val="auto"/>
          <w:sz w:val="32"/>
          <w:szCs w:val="32"/>
          <w:highlight w:val="none"/>
          <w:lang w:eastAsia="zh-CN"/>
        </w:rPr>
        <w:t>半年内</w:t>
      </w:r>
      <w:r>
        <w:rPr>
          <w:rFonts w:hint="default" w:ascii="Times New Roman" w:hAnsi="Times New Roman" w:eastAsia="仿宋_GB2312" w:cs="Times New Roman"/>
          <w:color w:val="auto"/>
          <w:sz w:val="32"/>
          <w:szCs w:val="32"/>
          <w:highlight w:val="none"/>
        </w:rPr>
        <w:t>（如2025年3月31日上市，计算时间自2025年4月1日起至202</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日，下同），达到导入奖励最低标准（乘用车超过1000辆、商用车超过</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辆）；</w:t>
      </w:r>
      <w:bookmarkStart w:id="0" w:name="OLE_LINK11"/>
      <w:bookmarkStart w:id="1" w:name="OLE_LINK12"/>
      <w:r>
        <w:rPr>
          <w:rFonts w:hint="default" w:ascii="Times New Roman" w:hAnsi="Times New Roman" w:eastAsia="仿宋_GB2312" w:cs="Times New Roman"/>
          <w:color w:val="auto"/>
          <w:sz w:val="32"/>
          <w:szCs w:val="32"/>
          <w:highlight w:val="none"/>
        </w:rPr>
        <w:t>达到最低标准后</w:t>
      </w:r>
      <w:bookmarkEnd w:id="0"/>
      <w:bookmarkEnd w:id="1"/>
      <w:r>
        <w:rPr>
          <w:rFonts w:hint="default" w:ascii="Times New Roman" w:hAnsi="Times New Roman" w:eastAsia="仿宋_GB2312" w:cs="Times New Roman"/>
          <w:color w:val="auto"/>
          <w:sz w:val="32"/>
          <w:szCs w:val="32"/>
          <w:highlight w:val="none"/>
        </w:rPr>
        <w:t>即可申报。</w:t>
      </w:r>
    </w:p>
    <w:p w14:paraId="4C7EE6AC">
      <w:pPr>
        <w:keepNext w:val="0"/>
        <w:keepLines w:val="0"/>
        <w:pageBreakBefore w:val="0"/>
        <w:shd w:val="clear" w:color="auto" w:fill="auto"/>
        <w:kinsoku/>
        <w:overflowPunct/>
        <w:topLinePunct w:val="0"/>
        <w:autoSpaceDE/>
        <w:autoSpaceDN/>
        <w:bidi w:val="0"/>
        <w:adjustRightInd/>
        <w:snapToGrid w:val="0"/>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具有首款车型和相应拓展车型的，申报新车型量产奖励时，符合上市时间范围要求的首款车型和相关拓展车型须合并进行申报并提供相关申报材料。合并申报的产量计算时间，为2025年1月1日至2025年9月30日期间较早上市的首款车型/拓展车型正式上市的次日起一个完整年度的时间内（如2025年3月31日上市，计算时间自2025年4月1日起至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日，下同）；合并产量达到量产奖励最低标准后（乘用车超过3万辆、商用车超过1000辆）即可申报。</w:t>
      </w:r>
    </w:p>
    <w:p w14:paraId="79973B1C">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三、申报材料</w:t>
      </w:r>
    </w:p>
    <w:p w14:paraId="5921B9DC">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（一）封面（附件1）。</w:t>
      </w:r>
    </w:p>
    <w:p w14:paraId="4700E978">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（二）项目申请表（附件2）。</w:t>
      </w:r>
    </w:p>
    <w:p w14:paraId="4E77BB1F">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（三）承诺书（附件3）。</w:t>
      </w:r>
    </w:p>
    <w:p w14:paraId="08C64447">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（四）申报单位乘用车/商用车生产准入等相关文件。</w:t>
      </w:r>
    </w:p>
    <w:p w14:paraId="0DCC583A">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（五）申报奖励车型取得的工业和信息化部道路机动车辆产品公告以及汽车整车产品定型检验报告（同一销售名称车型有多个公告和备案型号的，均须提供）。</w:t>
      </w:r>
    </w:p>
    <w:p w14:paraId="02F35CAE">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（六）申报奖励车型上市时间认定的佐证材料，包括但不限于企业产品发布会资料、新闻稿、官方声明等。</w:t>
      </w:r>
    </w:p>
    <w:p w14:paraId="66E7BD4F">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（七）申报奖励车型的产品合格证清单（见附件4）。</w:t>
      </w:r>
    </w:p>
    <w:p w14:paraId="67A100B4">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（八）2023年1月1日至2025年9月30日期间整车企业所有上市车型清单（见附件5-1、5-2）、车型外观图片（正侧面45度、侧面及后部图片）。</w:t>
      </w:r>
    </w:p>
    <w:p w14:paraId="18DBCA68">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（九）专项审计报告。应当由申报单位委托专业的会计师事务所完成，并在中国注册会计师协会进行备案，可在注册会计师行业统一监管平台（http:/acc.mof.gov.cn</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查证。应当核对企业新上市车型生产数量、合格证等原始资料，核对信息的一致性和真实性，并明确有关新车型数量及产量，具体模板详见附件。（附件6，仅申请量产奖励需要提供）</w:t>
      </w:r>
    </w:p>
    <w:p w14:paraId="0CAEE1B0">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仿宋_GB2312" w:cs="Times New Roman"/>
          <w:color w:val="auto"/>
          <w:sz w:val="32"/>
          <w:szCs w:val="32"/>
          <w:highlight w:val="none"/>
        </w:rPr>
      </w:pPr>
    </w:p>
    <w:p w14:paraId="75FB863E">
      <w:pPr>
        <w:keepNext w:val="0"/>
        <w:keepLines w:val="0"/>
        <w:pageBreakBefore w:val="0"/>
        <w:shd w:val="clear" w:color="auto" w:fill="auto"/>
        <w:kinsoku/>
        <w:overflowPunct/>
        <w:topLinePunct w:val="0"/>
        <w:autoSpaceDE/>
        <w:autoSpaceDN/>
        <w:bidi w:val="0"/>
        <w:adjustRightInd/>
        <w:spacing w:beforeAutospacing="0" w:afterAutospacing="0" w:line="600" w:lineRule="exact"/>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cs="Times New Roman"/>
          <w:color w:val="auto"/>
          <w:szCs w:val="32"/>
          <w:highlight w:val="none"/>
        </w:rPr>
        <w:br w:type="page"/>
      </w:r>
      <w:r>
        <w:rPr>
          <w:rFonts w:hint="default" w:ascii="Times New Roman" w:hAnsi="Times New Roman" w:eastAsia="黑体" w:cs="Times New Roman"/>
          <w:color w:val="auto"/>
          <w:sz w:val="32"/>
          <w:szCs w:val="32"/>
          <w:highlight w:val="none"/>
        </w:rPr>
        <w:t>附件1</w:t>
      </w:r>
    </w:p>
    <w:p w14:paraId="1707849E">
      <w:pPr>
        <w:shd w:val="clear" w:color="auto" w:fill="auto"/>
        <w:spacing w:line="500" w:lineRule="exact"/>
        <w:ind w:firstLine="640"/>
        <w:rPr>
          <w:rFonts w:hint="default" w:ascii="Times New Roman" w:hAnsi="Times New Roman" w:cs="Times New Roman"/>
          <w:color w:val="auto"/>
          <w:szCs w:val="32"/>
          <w:highlight w:val="none"/>
        </w:rPr>
      </w:pPr>
    </w:p>
    <w:p w14:paraId="182D826B">
      <w:pPr>
        <w:pStyle w:val="2"/>
        <w:rPr>
          <w:rFonts w:hint="default" w:ascii="Times New Roman" w:hAnsi="Times New Roman" w:cs="Times New Roman"/>
          <w:color w:val="auto"/>
          <w:szCs w:val="32"/>
          <w:highlight w:val="none"/>
        </w:rPr>
      </w:pPr>
    </w:p>
    <w:p w14:paraId="2469747A">
      <w:pPr>
        <w:pStyle w:val="2"/>
        <w:rPr>
          <w:rFonts w:hint="default" w:ascii="Times New Roman" w:hAnsi="Times New Roman" w:cs="Times New Roman"/>
          <w:color w:val="auto"/>
          <w:szCs w:val="32"/>
          <w:highlight w:val="none"/>
        </w:rPr>
      </w:pPr>
    </w:p>
    <w:p w14:paraId="67B154D2">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bookmarkStart w:id="2" w:name="OLE_LINK7"/>
      <w:bookmarkStart w:id="3" w:name="OLE_LINK8"/>
      <w:bookmarkStart w:id="4" w:name="OLE_LINK5"/>
      <w:bookmarkStart w:id="5" w:name="OLE_LINK6"/>
      <w:r>
        <w:rPr>
          <w:rFonts w:hint="default" w:ascii="Times New Roman" w:hAnsi="Times New Roman" w:eastAsia="方正小标宋简体" w:cs="Times New Roman"/>
          <w:color w:val="auto"/>
          <w:sz w:val="44"/>
          <w:szCs w:val="44"/>
          <w:highlight w:val="none"/>
        </w:rPr>
        <w:t>广州市促进工业和信息化产业高质量发展</w:t>
      </w:r>
    </w:p>
    <w:p w14:paraId="168AE067">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资金</w:t>
      </w:r>
      <w:bookmarkEnd w:id="2"/>
      <w:bookmarkEnd w:id="3"/>
      <w:r>
        <w:rPr>
          <w:rFonts w:hint="default" w:ascii="Times New Roman" w:hAnsi="Times New Roman" w:eastAsia="方正小标宋简体" w:cs="Times New Roman"/>
          <w:color w:val="auto"/>
          <w:sz w:val="44"/>
          <w:szCs w:val="44"/>
          <w:highlight w:val="none"/>
        </w:rPr>
        <w:t>新车型导入及量产奖励专题</w:t>
      </w:r>
    </w:p>
    <w:p w14:paraId="153003F6">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2025</w:t>
      </w:r>
      <w:r>
        <w:rPr>
          <w:rFonts w:hint="default" w:ascii="Times New Roman" w:hAnsi="Times New Roman" w:eastAsia="楷体_GB2312" w:cs="Times New Roman"/>
          <w:color w:val="auto"/>
          <w:sz w:val="32"/>
          <w:szCs w:val="32"/>
          <w:highlight w:val="none"/>
        </w:rPr>
        <w:t>年</w:t>
      </w:r>
      <w:r>
        <w:rPr>
          <w:rFonts w:hint="default" w:ascii="Times New Roman" w:hAnsi="Times New Roman" w:eastAsia="楷体_GB2312" w:cs="Times New Roman"/>
          <w:color w:val="auto"/>
          <w:sz w:val="32"/>
          <w:szCs w:val="32"/>
          <w:highlight w:val="none"/>
          <w:lang w:eastAsia="zh-CN"/>
        </w:rPr>
        <w:t>项目续报）</w:t>
      </w:r>
    </w:p>
    <w:bookmarkEnd w:id="4"/>
    <w:bookmarkEnd w:id="5"/>
    <w:p w14:paraId="753690A6">
      <w:pPr>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小标宋_GBK" w:cs="Times New Roman"/>
          <w:color w:val="auto"/>
          <w:szCs w:val="20"/>
          <w:highlight w:val="none"/>
        </w:rPr>
      </w:pPr>
    </w:p>
    <w:p w14:paraId="6215DE85">
      <w:pPr>
        <w:shd w:val="clear" w:color="auto" w:fill="auto"/>
        <w:ind w:firstLine="640"/>
        <w:rPr>
          <w:rFonts w:hint="default" w:ascii="Times New Roman" w:hAnsi="Times New Roman" w:eastAsia="宋体" w:cs="Times New Roman"/>
          <w:color w:val="auto"/>
          <w:highlight w:val="none"/>
        </w:rPr>
      </w:pPr>
    </w:p>
    <w:p w14:paraId="4846CF02">
      <w:pPr>
        <w:shd w:val="clear" w:color="auto" w:fill="auto"/>
        <w:spacing w:line="560" w:lineRule="exact"/>
        <w:ind w:left="0" w:leftChars="0" w:firstLine="0" w:firstLineChars="0"/>
        <w:jc w:val="center"/>
        <w:rPr>
          <w:rFonts w:hint="default" w:ascii="Times New Roman" w:hAnsi="Times New Roman" w:eastAsia="方正小标宋_GBK" w:cs="Times New Roman"/>
          <w:color w:val="auto"/>
          <w:sz w:val="48"/>
          <w:szCs w:val="28"/>
          <w:highlight w:val="none"/>
        </w:rPr>
      </w:pPr>
      <w:r>
        <w:rPr>
          <w:rFonts w:hint="default" w:ascii="Times New Roman" w:hAnsi="Times New Roman" w:eastAsia="方正小标宋_GBK" w:cs="Times New Roman"/>
          <w:color w:val="auto"/>
          <w:sz w:val="48"/>
          <w:szCs w:val="28"/>
          <w:highlight w:val="none"/>
        </w:rPr>
        <w:t>申</w:t>
      </w:r>
    </w:p>
    <w:p w14:paraId="4DFFBA96">
      <w:pPr>
        <w:shd w:val="clear" w:color="auto" w:fill="auto"/>
        <w:tabs>
          <w:tab w:val="right" w:leader="dot" w:pos="8296"/>
        </w:tabs>
        <w:ind w:left="0" w:leftChars="0" w:firstLine="0" w:firstLineChars="0"/>
        <w:jc w:val="center"/>
        <w:rPr>
          <w:rFonts w:hint="default" w:ascii="Times New Roman" w:hAnsi="Times New Roman" w:eastAsia="黑体" w:cs="Times New Roman"/>
          <w:color w:val="auto"/>
          <w:szCs w:val="32"/>
          <w:highlight w:val="none"/>
        </w:rPr>
      </w:pPr>
    </w:p>
    <w:p w14:paraId="602E56B4">
      <w:pPr>
        <w:shd w:val="clear" w:color="auto" w:fill="auto"/>
        <w:tabs>
          <w:tab w:val="right" w:leader="dot" w:pos="8296"/>
        </w:tabs>
        <w:ind w:left="0" w:leftChars="0" w:firstLine="0" w:firstLineChars="0"/>
        <w:jc w:val="center"/>
        <w:rPr>
          <w:rFonts w:hint="default" w:ascii="Times New Roman" w:hAnsi="Times New Roman" w:eastAsia="黑体" w:cs="Times New Roman"/>
          <w:color w:val="auto"/>
          <w:szCs w:val="32"/>
          <w:highlight w:val="none"/>
        </w:rPr>
      </w:pPr>
    </w:p>
    <w:p w14:paraId="0C43B82C">
      <w:pPr>
        <w:shd w:val="clear" w:color="auto" w:fill="auto"/>
        <w:spacing w:line="560" w:lineRule="exact"/>
        <w:ind w:left="0" w:leftChars="0" w:firstLine="0" w:firstLineChars="0"/>
        <w:jc w:val="center"/>
        <w:rPr>
          <w:rFonts w:hint="default" w:ascii="Times New Roman" w:hAnsi="Times New Roman" w:eastAsia="方正小标宋_GBK" w:cs="Times New Roman"/>
          <w:color w:val="auto"/>
          <w:sz w:val="48"/>
          <w:szCs w:val="28"/>
          <w:highlight w:val="none"/>
        </w:rPr>
      </w:pPr>
      <w:r>
        <w:rPr>
          <w:rFonts w:hint="default" w:ascii="Times New Roman" w:hAnsi="Times New Roman" w:eastAsia="方正小标宋_GBK" w:cs="Times New Roman"/>
          <w:color w:val="auto"/>
          <w:sz w:val="48"/>
          <w:szCs w:val="28"/>
          <w:highlight w:val="none"/>
        </w:rPr>
        <w:t>报</w:t>
      </w:r>
    </w:p>
    <w:p w14:paraId="55661D69">
      <w:pPr>
        <w:shd w:val="clear" w:color="auto" w:fill="auto"/>
        <w:tabs>
          <w:tab w:val="right" w:leader="dot" w:pos="8296"/>
        </w:tabs>
        <w:ind w:left="0" w:leftChars="0" w:firstLine="0" w:firstLineChars="0"/>
        <w:jc w:val="center"/>
        <w:rPr>
          <w:rFonts w:hint="default" w:ascii="Times New Roman" w:hAnsi="Times New Roman" w:eastAsia="黑体" w:cs="Times New Roman"/>
          <w:color w:val="auto"/>
          <w:szCs w:val="32"/>
          <w:highlight w:val="none"/>
        </w:rPr>
      </w:pPr>
    </w:p>
    <w:p w14:paraId="6BA8DAC7">
      <w:pPr>
        <w:shd w:val="clear" w:color="auto" w:fill="auto"/>
        <w:tabs>
          <w:tab w:val="right" w:leader="dot" w:pos="8296"/>
        </w:tabs>
        <w:ind w:left="0" w:leftChars="0" w:firstLine="0" w:firstLineChars="0"/>
        <w:jc w:val="center"/>
        <w:rPr>
          <w:rFonts w:hint="default" w:ascii="Times New Roman" w:hAnsi="Times New Roman" w:eastAsia="黑体" w:cs="Times New Roman"/>
          <w:color w:val="auto"/>
          <w:szCs w:val="32"/>
          <w:highlight w:val="none"/>
        </w:rPr>
      </w:pPr>
    </w:p>
    <w:p w14:paraId="2A86A0FB">
      <w:pPr>
        <w:shd w:val="clear" w:color="auto" w:fill="auto"/>
        <w:spacing w:line="560" w:lineRule="exact"/>
        <w:ind w:left="0" w:leftChars="0" w:firstLine="0" w:firstLineChars="0"/>
        <w:jc w:val="center"/>
        <w:rPr>
          <w:rFonts w:hint="default" w:ascii="Times New Roman" w:hAnsi="Times New Roman" w:eastAsia="仿宋" w:cs="Times New Roman"/>
          <w:color w:val="auto"/>
          <w:sz w:val="20"/>
          <w:highlight w:val="none"/>
        </w:rPr>
      </w:pPr>
      <w:r>
        <w:rPr>
          <w:rFonts w:hint="default" w:ascii="Times New Roman" w:hAnsi="Times New Roman" w:eastAsia="方正小标宋_GBK" w:cs="Times New Roman"/>
          <w:color w:val="auto"/>
          <w:sz w:val="48"/>
          <w:szCs w:val="28"/>
          <w:highlight w:val="none"/>
        </w:rPr>
        <w:t>书</w:t>
      </w:r>
    </w:p>
    <w:p w14:paraId="77617A8E">
      <w:pPr>
        <w:widowControl/>
        <w:shd w:val="clear" w:color="auto" w:fill="auto"/>
        <w:spacing w:line="560" w:lineRule="exact"/>
        <w:ind w:firstLine="630" w:firstLineChars="300"/>
        <w:jc w:val="center"/>
        <w:rPr>
          <w:rFonts w:hint="default" w:ascii="Times New Roman" w:hAnsi="Times New Roman" w:eastAsia="仿宋" w:cs="Times New Roman"/>
          <w:color w:val="auto"/>
          <w:kern w:val="0"/>
          <w:szCs w:val="20"/>
          <w:highlight w:val="none"/>
        </w:rPr>
      </w:pPr>
    </w:p>
    <w:p w14:paraId="6F60409F">
      <w:pPr>
        <w:widowControl/>
        <w:shd w:val="clear" w:color="auto" w:fill="auto"/>
        <w:spacing w:line="560" w:lineRule="exact"/>
        <w:ind w:firstLine="630" w:firstLineChars="300"/>
        <w:jc w:val="left"/>
        <w:rPr>
          <w:rFonts w:hint="default" w:ascii="Times New Roman" w:hAnsi="Times New Roman" w:eastAsia="仿宋" w:cs="Times New Roman"/>
          <w:color w:val="auto"/>
          <w:kern w:val="0"/>
          <w:szCs w:val="20"/>
          <w:highlight w:val="none"/>
        </w:rPr>
      </w:pPr>
    </w:p>
    <w:p w14:paraId="2B95ACB5">
      <w:pPr>
        <w:widowControl/>
        <w:shd w:val="clear" w:color="auto" w:fill="auto"/>
        <w:spacing w:line="560" w:lineRule="exact"/>
        <w:ind w:firstLine="630" w:firstLineChars="300"/>
        <w:jc w:val="left"/>
        <w:rPr>
          <w:rFonts w:hint="default" w:ascii="Times New Roman" w:hAnsi="Times New Roman" w:eastAsia="仿宋" w:cs="Times New Roman"/>
          <w:color w:val="auto"/>
          <w:kern w:val="0"/>
          <w:szCs w:val="20"/>
          <w:highlight w:val="none"/>
        </w:rPr>
      </w:pPr>
    </w:p>
    <w:p w14:paraId="5ADACFC8">
      <w:pPr>
        <w:widowControl/>
        <w:shd w:val="clear" w:color="auto" w:fill="auto"/>
        <w:spacing w:line="560" w:lineRule="exact"/>
        <w:ind w:firstLine="630" w:firstLineChars="300"/>
        <w:jc w:val="left"/>
        <w:rPr>
          <w:rFonts w:hint="default" w:ascii="Times New Roman" w:hAnsi="Times New Roman" w:eastAsia="仿宋_GB2312" w:cs="Times New Roman"/>
          <w:color w:val="auto"/>
          <w:kern w:val="0"/>
          <w:szCs w:val="20"/>
          <w:highlight w:val="none"/>
        </w:rPr>
      </w:pPr>
      <w:r>
        <w:rPr>
          <w:rFonts w:hint="default" w:ascii="Times New Roman" w:hAnsi="Times New Roman" w:eastAsia="仿宋_GB2312" w:cs="Times New Roman"/>
          <w:color w:val="auto"/>
          <w:kern w:val="0"/>
          <w:szCs w:val="20"/>
          <w:highlight w:val="none"/>
        </w:rPr>
        <w:t>专题名称：新车型导入及量产奖励</w:t>
      </w:r>
    </w:p>
    <w:p w14:paraId="2A120AC1">
      <w:pPr>
        <w:widowControl/>
        <w:shd w:val="clear" w:color="auto" w:fill="auto"/>
        <w:spacing w:line="560" w:lineRule="exact"/>
        <w:ind w:firstLine="630" w:firstLineChars="300"/>
        <w:jc w:val="left"/>
        <w:rPr>
          <w:rFonts w:hint="default" w:ascii="Times New Roman" w:hAnsi="Times New Roman" w:eastAsia="仿宋_GB2312" w:cs="Times New Roman"/>
          <w:color w:val="auto"/>
          <w:kern w:val="0"/>
          <w:szCs w:val="20"/>
          <w:highlight w:val="none"/>
        </w:rPr>
      </w:pPr>
      <w:r>
        <w:rPr>
          <w:rFonts w:hint="default" w:ascii="Times New Roman" w:hAnsi="Times New Roman" w:eastAsia="仿宋_GB2312" w:cs="Times New Roman"/>
          <w:color w:val="auto"/>
          <w:kern w:val="0"/>
          <w:szCs w:val="20"/>
          <w:highlight w:val="none"/>
        </w:rPr>
        <w:t>联系人：</w:t>
      </w:r>
    </w:p>
    <w:p w14:paraId="57C50421">
      <w:pPr>
        <w:widowControl/>
        <w:shd w:val="clear" w:color="auto" w:fill="auto"/>
        <w:spacing w:line="560" w:lineRule="exact"/>
        <w:ind w:firstLine="630" w:firstLineChars="300"/>
        <w:jc w:val="left"/>
        <w:rPr>
          <w:rFonts w:hint="default" w:ascii="Times New Roman" w:hAnsi="Times New Roman" w:eastAsia="仿宋_GB2312" w:cs="Times New Roman"/>
          <w:color w:val="auto"/>
          <w:kern w:val="0"/>
          <w:szCs w:val="20"/>
          <w:highlight w:val="none"/>
        </w:rPr>
      </w:pPr>
      <w:r>
        <w:rPr>
          <w:rFonts w:hint="default" w:ascii="Times New Roman" w:hAnsi="Times New Roman" w:eastAsia="仿宋_GB2312" w:cs="Times New Roman"/>
          <w:color w:val="auto"/>
          <w:kern w:val="0"/>
          <w:szCs w:val="20"/>
          <w:highlight w:val="none"/>
        </w:rPr>
        <w:t>联系方式：</w:t>
      </w:r>
    </w:p>
    <w:p w14:paraId="7D994EF9">
      <w:pPr>
        <w:widowControl/>
        <w:shd w:val="clear" w:color="auto" w:fill="auto"/>
        <w:spacing w:line="560" w:lineRule="exact"/>
        <w:ind w:firstLine="630" w:firstLineChars="300"/>
        <w:jc w:val="left"/>
        <w:rPr>
          <w:rFonts w:hint="default" w:ascii="Times New Roman" w:hAnsi="Times New Roman" w:eastAsia="仿宋_GB2312" w:cs="Times New Roman"/>
          <w:color w:val="auto"/>
          <w:kern w:val="0"/>
          <w:szCs w:val="20"/>
          <w:highlight w:val="none"/>
        </w:rPr>
      </w:pPr>
      <w:r>
        <w:rPr>
          <w:rFonts w:hint="default" w:ascii="Times New Roman" w:hAnsi="Times New Roman" w:eastAsia="仿宋_GB2312" w:cs="Times New Roman"/>
          <w:color w:val="auto"/>
          <w:kern w:val="0"/>
          <w:szCs w:val="20"/>
          <w:highlight w:val="none"/>
        </w:rPr>
        <w:t>电子邮箱：</w:t>
      </w:r>
    </w:p>
    <w:p w14:paraId="3A00A8DE">
      <w:pPr>
        <w:shd w:val="clear" w:color="auto" w:fill="auto"/>
        <w:ind w:firstLine="640"/>
        <w:rPr>
          <w:rFonts w:hint="default" w:ascii="Times New Roman" w:hAnsi="Times New Roman" w:eastAsia="仿宋_GB2312" w:cs="Times New Roman"/>
          <w:color w:val="auto"/>
          <w:highlight w:val="none"/>
        </w:rPr>
      </w:pPr>
    </w:p>
    <w:p w14:paraId="01ACC8F4">
      <w:pPr>
        <w:widowControl/>
        <w:shd w:val="clear" w:color="auto" w:fill="auto"/>
        <w:spacing w:line="560" w:lineRule="exact"/>
        <w:ind w:firstLine="640"/>
        <w:jc w:val="center"/>
        <w:rPr>
          <w:rFonts w:hint="default" w:ascii="Times New Roman" w:hAnsi="Times New Roman" w:eastAsia="仿宋_GB2312" w:cs="Times New Roman"/>
          <w:color w:val="auto"/>
          <w:kern w:val="0"/>
          <w:szCs w:val="20"/>
          <w:highlight w:val="none"/>
        </w:rPr>
      </w:pPr>
    </w:p>
    <w:p w14:paraId="199068FF">
      <w:pPr>
        <w:widowControl/>
        <w:shd w:val="clear" w:color="auto" w:fill="auto"/>
        <w:spacing w:line="560" w:lineRule="exact"/>
        <w:ind w:firstLine="560"/>
        <w:jc w:val="center"/>
        <w:rPr>
          <w:rFonts w:hint="default" w:ascii="Times New Roman" w:hAnsi="Times New Roman" w:eastAsia="仿宋_GB2312" w:cs="Times New Roman"/>
          <w:color w:val="auto"/>
          <w:kern w:val="0"/>
          <w:sz w:val="28"/>
          <w:szCs w:val="18"/>
          <w:highlight w:val="none"/>
        </w:rPr>
      </w:pPr>
      <w:r>
        <w:rPr>
          <w:rFonts w:hint="default" w:ascii="Times New Roman" w:hAnsi="Times New Roman" w:eastAsia="仿宋_GB2312" w:cs="Times New Roman"/>
          <w:color w:val="auto"/>
          <w:kern w:val="0"/>
          <w:sz w:val="28"/>
          <w:szCs w:val="18"/>
          <w:highlight w:val="none"/>
        </w:rPr>
        <w:t>***********（单位名称）（盖章）</w:t>
      </w:r>
    </w:p>
    <w:p w14:paraId="00CAD692">
      <w:pPr>
        <w:widowControl/>
        <w:shd w:val="clear" w:color="auto" w:fill="auto"/>
        <w:spacing w:line="560" w:lineRule="exact"/>
        <w:ind w:firstLine="560"/>
        <w:jc w:val="center"/>
        <w:rPr>
          <w:rFonts w:hint="default" w:ascii="Times New Roman" w:hAnsi="Times New Roman" w:eastAsia="仿宋_GB2312" w:cs="Times New Roman"/>
          <w:color w:val="auto"/>
          <w:kern w:val="0"/>
          <w:sz w:val="28"/>
          <w:szCs w:val="18"/>
          <w:highlight w:val="none"/>
        </w:rPr>
        <w:sectPr>
          <w:pgSz w:w="11906" w:h="16838"/>
          <w:pgMar w:top="1587" w:right="1474" w:bottom="1587" w:left="1531" w:header="851" w:footer="1417" w:gutter="0"/>
          <w:pgBorders>
            <w:top w:val="none" w:sz="0" w:space="0"/>
            <w:left w:val="none" w:sz="0" w:space="0"/>
            <w:bottom w:val="none" w:sz="0" w:space="0"/>
            <w:right w:val="none" w:sz="0" w:space="0"/>
          </w:pgBorders>
          <w:cols w:space="720" w:num="1"/>
          <w:rtlGutter w:val="0"/>
          <w:docGrid w:type="lines" w:linePitch="312" w:charSpace="0"/>
        </w:sectPr>
      </w:pPr>
      <w:r>
        <w:rPr>
          <w:rFonts w:hint="default" w:ascii="Times New Roman" w:hAnsi="Times New Roman" w:eastAsia="仿宋_GB2312" w:cs="Times New Roman"/>
          <w:color w:val="auto"/>
          <w:kern w:val="0"/>
          <w:sz w:val="28"/>
          <w:szCs w:val="18"/>
          <w:highlight w:val="none"/>
        </w:rPr>
        <w:t>二〇二</w:t>
      </w:r>
      <w:r>
        <w:rPr>
          <w:rFonts w:hint="default" w:ascii="Times New Roman" w:hAnsi="Times New Roman" w:eastAsia="仿宋_GB2312" w:cs="Times New Roman"/>
          <w:color w:val="auto"/>
          <w:kern w:val="0"/>
          <w:sz w:val="28"/>
          <w:szCs w:val="18"/>
          <w:highlight w:val="none"/>
          <w:lang w:val="en-US" w:eastAsia="zh-CN"/>
        </w:rPr>
        <w:t xml:space="preserve">  </w:t>
      </w:r>
      <w:r>
        <w:rPr>
          <w:rFonts w:hint="default" w:ascii="Times New Roman" w:hAnsi="Times New Roman" w:eastAsia="仿宋_GB2312" w:cs="Times New Roman"/>
          <w:color w:val="auto"/>
          <w:kern w:val="0"/>
          <w:sz w:val="28"/>
          <w:szCs w:val="18"/>
          <w:highlight w:val="none"/>
        </w:rPr>
        <w:t>年  　月　  日</w:t>
      </w:r>
    </w:p>
    <w:p w14:paraId="2AC51D8F">
      <w:pPr>
        <w:pageBreakBefore w:val="0"/>
        <w:widowControl/>
        <w:shd w:val="clear" w:color="auto" w:fill="auto"/>
        <w:kinsoku/>
        <w:wordWrap/>
        <w:overflowPunct/>
        <w:topLinePunct w:val="0"/>
        <w:autoSpaceDE/>
        <w:autoSpaceDN/>
        <w:bidi w:val="0"/>
        <w:adjustRightInd/>
        <w:spacing w:line="560" w:lineRule="exact"/>
        <w:ind w:firstLine="0" w:firstLineChars="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附件2</w:t>
      </w:r>
    </w:p>
    <w:p w14:paraId="7A40CA31">
      <w:pPr>
        <w:pageBreakBefore w:val="0"/>
        <w:shd w:val="clear" w:color="auto" w:fill="auto"/>
        <w:kinsoku/>
        <w:wordWrap/>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_GBK" w:cs="Times New Roman"/>
          <w:color w:val="auto"/>
          <w:sz w:val="44"/>
          <w:szCs w:val="44"/>
          <w:highlight w:val="none"/>
        </w:rPr>
      </w:pPr>
    </w:p>
    <w:p w14:paraId="3C15BBA1">
      <w:pPr>
        <w:shd w:val="clear" w:color="auto" w:fill="auto"/>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项目申请表</w:t>
      </w:r>
    </w:p>
    <w:p w14:paraId="3E30416C">
      <w:pPr>
        <w:pStyle w:val="4"/>
        <w:pageBreakBefore w:val="0"/>
        <w:shd w:val="clear" w:color="auto" w:fill="auto"/>
        <w:kinsoku/>
        <w:wordWrap/>
        <w:overflowPunct/>
        <w:topLinePunct w:val="0"/>
        <w:autoSpaceDE/>
        <w:autoSpaceDN/>
        <w:bidi w:val="0"/>
        <w:adjustRightInd/>
        <w:spacing w:before="0" w:beforeLines="0" w:after="0" w:afterLines="0" w:line="560" w:lineRule="exact"/>
        <w:textAlignment w:val="auto"/>
        <w:rPr>
          <w:rFonts w:hint="default" w:ascii="Times New Roman" w:hAnsi="Times New Roman" w:cs="Times New Roman"/>
          <w:color w:val="auto"/>
          <w:highlight w:val="none"/>
        </w:rPr>
      </w:pPr>
    </w:p>
    <w:tbl>
      <w:tblPr>
        <w:tblStyle w:val="8"/>
        <w:tblpPr w:leftFromText="180" w:rightFromText="180" w:vertAnchor="text" w:horzAnchor="page" w:tblpXSpec="center" w:tblpY="503"/>
        <w:tblOverlap w:val="never"/>
        <w:tblW w:w="8860" w:type="dxa"/>
        <w:jc w:val="center"/>
        <w:tblLayout w:type="fixed"/>
        <w:tblCellMar>
          <w:top w:w="0" w:type="dxa"/>
          <w:left w:w="0" w:type="dxa"/>
          <w:bottom w:w="0" w:type="dxa"/>
          <w:right w:w="0" w:type="dxa"/>
        </w:tblCellMar>
      </w:tblPr>
      <w:tblGrid>
        <w:gridCol w:w="1858"/>
        <w:gridCol w:w="2835"/>
        <w:gridCol w:w="1539"/>
        <w:gridCol w:w="142"/>
        <w:gridCol w:w="2486"/>
      </w:tblGrid>
      <w:tr w14:paraId="5F8FDDE7">
        <w:tblPrEx>
          <w:tblCellMar>
            <w:top w:w="0" w:type="dxa"/>
            <w:left w:w="0" w:type="dxa"/>
            <w:bottom w:w="0" w:type="dxa"/>
            <w:right w:w="0" w:type="dxa"/>
          </w:tblCellMar>
        </w:tblPrEx>
        <w:trPr>
          <w:trHeight w:val="1078"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353CAA97">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申报单位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081D1B2">
            <w:pPr>
              <w:shd w:val="clear" w:color="auto" w:fill="auto"/>
              <w:spacing w:line="240" w:lineRule="auto"/>
              <w:ind w:firstLine="0" w:firstLineChars="0"/>
              <w:jc w:val="both"/>
              <w:rPr>
                <w:rFonts w:hint="default" w:ascii="Times New Roman" w:hAnsi="Times New Roman" w:eastAsia="仿宋_GB2312" w:cs="Times New Roman"/>
                <w:b w:val="0"/>
                <w:bCs w:val="0"/>
                <w:color w:val="auto"/>
                <w:sz w:val="24"/>
                <w:highlight w:val="none"/>
              </w:rPr>
            </w:pP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E7E722D">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统一社会</w:t>
            </w:r>
          </w:p>
          <w:p w14:paraId="6E2FBB30">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信用代码</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770DDB1">
            <w:pPr>
              <w:shd w:val="clear" w:color="auto" w:fill="auto"/>
              <w:spacing w:line="240" w:lineRule="auto"/>
              <w:ind w:firstLine="0" w:firstLineChars="0"/>
              <w:jc w:val="both"/>
              <w:rPr>
                <w:rFonts w:hint="default" w:ascii="Times New Roman" w:hAnsi="Times New Roman" w:eastAsia="仿宋_GB2312" w:cs="Times New Roman"/>
                <w:b w:val="0"/>
                <w:bCs w:val="0"/>
                <w:color w:val="auto"/>
                <w:sz w:val="24"/>
                <w:highlight w:val="none"/>
              </w:rPr>
            </w:pPr>
          </w:p>
        </w:tc>
      </w:tr>
      <w:tr w14:paraId="0D949972">
        <w:tblPrEx>
          <w:tblCellMar>
            <w:top w:w="0" w:type="dxa"/>
            <w:left w:w="0" w:type="dxa"/>
            <w:bottom w:w="0" w:type="dxa"/>
            <w:right w:w="0" w:type="dxa"/>
          </w:tblCellMar>
        </w:tblPrEx>
        <w:trPr>
          <w:trHeight w:val="827"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097A279">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主营业务</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EBBB46A">
            <w:pPr>
              <w:shd w:val="clear" w:color="auto" w:fill="auto"/>
              <w:spacing w:line="240" w:lineRule="auto"/>
              <w:ind w:firstLine="0" w:firstLineChars="0"/>
              <w:jc w:val="both"/>
              <w:rPr>
                <w:rFonts w:hint="default" w:ascii="Times New Roman" w:hAnsi="Times New Roman" w:eastAsia="仿宋_GB2312" w:cs="Times New Roman"/>
                <w:b w:val="0"/>
                <w:bCs w:val="0"/>
                <w:color w:val="auto"/>
                <w:sz w:val="24"/>
                <w:highlight w:val="none"/>
              </w:rPr>
            </w:pPr>
          </w:p>
        </w:tc>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7B460CB9">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法定代表人/</w:t>
            </w:r>
          </w:p>
          <w:p w14:paraId="3C70D1D6">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负责人</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58F9472D">
            <w:pPr>
              <w:shd w:val="clear" w:color="auto" w:fill="auto"/>
              <w:spacing w:line="240" w:lineRule="auto"/>
              <w:ind w:firstLine="0" w:firstLineChars="0"/>
              <w:jc w:val="both"/>
              <w:rPr>
                <w:rFonts w:hint="default" w:ascii="Times New Roman" w:hAnsi="Times New Roman" w:eastAsia="仿宋_GB2312" w:cs="Times New Roman"/>
                <w:b w:val="0"/>
                <w:bCs w:val="0"/>
                <w:color w:val="auto"/>
                <w:sz w:val="24"/>
                <w:highlight w:val="none"/>
              </w:rPr>
            </w:pPr>
          </w:p>
        </w:tc>
      </w:tr>
      <w:tr w14:paraId="74F0A400">
        <w:tblPrEx>
          <w:tblCellMar>
            <w:top w:w="0" w:type="dxa"/>
            <w:left w:w="0" w:type="dxa"/>
            <w:bottom w:w="0" w:type="dxa"/>
            <w:right w:w="0" w:type="dxa"/>
          </w:tblCellMar>
        </w:tblPrEx>
        <w:trPr>
          <w:trHeight w:val="81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8BE36CE">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申报补贴内容</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37384592">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（新车型导入奖励、新车型量产奖励）</w:t>
            </w:r>
          </w:p>
        </w:tc>
      </w:tr>
      <w:tr w14:paraId="5A8EF22A">
        <w:tblPrEx>
          <w:tblCellMar>
            <w:top w:w="0" w:type="dxa"/>
            <w:left w:w="0" w:type="dxa"/>
            <w:bottom w:w="0" w:type="dxa"/>
            <w:right w:w="0" w:type="dxa"/>
          </w:tblCellMar>
        </w:tblPrEx>
        <w:trPr>
          <w:trHeight w:val="2084"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B7A801B">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申报奖励车型</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750D227A">
            <w:pPr>
              <w:shd w:val="clear" w:color="auto" w:fill="auto"/>
              <w:spacing w:line="240" w:lineRule="auto"/>
              <w:ind w:firstLine="0" w:firstLineChars="0"/>
              <w:jc w:val="center"/>
              <w:rPr>
                <w:rFonts w:hint="default" w:ascii="Times New Roman" w:hAnsi="Times New Roman" w:eastAsia="仿宋_GB2312" w:cs="Times New Roman"/>
                <w:b w:val="0"/>
                <w:bCs w:val="0"/>
                <w:color w:val="auto"/>
                <w:highlight w:val="none"/>
              </w:rPr>
            </w:pPr>
            <w:bookmarkStart w:id="6" w:name="OLE_LINK2"/>
            <w:bookmarkStart w:id="7" w:name="OLE_LINK1"/>
            <w:r>
              <w:rPr>
                <w:rFonts w:hint="default" w:ascii="Times New Roman" w:hAnsi="Times New Roman" w:eastAsia="仿宋_GB2312" w:cs="Times New Roman"/>
                <w:b w:val="0"/>
                <w:bCs w:val="0"/>
                <w:color w:val="auto"/>
                <w:sz w:val="24"/>
                <w:highlight w:val="none"/>
              </w:rPr>
              <w:t>（按申报车型逐</w:t>
            </w:r>
            <w:bookmarkEnd w:id="6"/>
            <w:bookmarkEnd w:id="7"/>
            <w:r>
              <w:rPr>
                <w:rFonts w:hint="default" w:ascii="Times New Roman" w:hAnsi="Times New Roman" w:eastAsia="仿宋_GB2312" w:cs="Times New Roman"/>
                <w:b w:val="0"/>
                <w:bCs w:val="0"/>
                <w:color w:val="auto"/>
                <w:sz w:val="24"/>
                <w:highlight w:val="none"/>
              </w:rPr>
              <w:t>项列出车型销售名称、</w:t>
            </w:r>
            <w:r>
              <w:rPr>
                <w:rFonts w:hint="default" w:ascii="Times New Roman" w:hAnsi="Times New Roman" w:eastAsia="仿宋_GB2312" w:cs="Times New Roman"/>
                <w:b w:val="0"/>
                <w:bCs w:val="0"/>
                <w:color w:val="auto"/>
                <w:sz w:val="24"/>
                <w:highlight w:val="none"/>
                <w:lang w:eastAsia="zh-CN"/>
              </w:rPr>
              <w:t>动力类型</w:t>
            </w:r>
            <w:r>
              <w:rPr>
                <w:rFonts w:hint="default" w:ascii="Times New Roman" w:hAnsi="Times New Roman" w:eastAsia="仿宋_GB2312" w:cs="Times New Roman"/>
                <w:b w:val="0"/>
                <w:bCs w:val="0"/>
                <w:color w:val="auto"/>
                <w:sz w:val="24"/>
                <w:highlight w:val="none"/>
              </w:rPr>
              <w:t>、上市时间</w:t>
            </w:r>
            <w:bookmarkStart w:id="8" w:name="OLE_LINK3"/>
            <w:bookmarkStart w:id="9" w:name="OLE_LINK4"/>
            <w:r>
              <w:rPr>
                <w:rFonts w:hint="default" w:ascii="Times New Roman" w:hAnsi="Times New Roman" w:eastAsia="仿宋_GB2312" w:cs="Times New Roman"/>
                <w:b w:val="0"/>
                <w:bCs w:val="0"/>
                <w:color w:val="auto"/>
                <w:sz w:val="24"/>
                <w:highlight w:val="none"/>
              </w:rPr>
              <w:t>）</w:t>
            </w:r>
            <w:bookmarkEnd w:id="8"/>
            <w:bookmarkEnd w:id="9"/>
          </w:p>
        </w:tc>
      </w:tr>
      <w:tr w14:paraId="05B8A514">
        <w:tblPrEx>
          <w:tblCellMar>
            <w:top w:w="0" w:type="dxa"/>
            <w:left w:w="0" w:type="dxa"/>
            <w:bottom w:w="0" w:type="dxa"/>
            <w:right w:w="0" w:type="dxa"/>
          </w:tblCellMar>
        </w:tblPrEx>
        <w:trPr>
          <w:trHeight w:val="1941"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3FCA0AF">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申报车型产量</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7059F63B">
            <w:pPr>
              <w:shd w:val="clear" w:color="auto" w:fill="auto"/>
              <w:spacing w:line="240" w:lineRule="auto"/>
              <w:ind w:firstLine="0" w:firstLineChars="0"/>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（按申报车型逐项列明）</w:t>
            </w:r>
          </w:p>
          <w:p w14:paraId="0BFD5C42">
            <w:pPr>
              <w:shd w:val="clear" w:color="auto" w:fill="auto"/>
              <w:spacing w:line="240" w:lineRule="auto"/>
              <w:ind w:firstLine="480" w:firstLineChars="200"/>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highlight w:val="none"/>
              </w:rPr>
              <w:t>车型××</w:t>
            </w:r>
            <w:r>
              <w:rPr>
                <w:rFonts w:hint="default" w:ascii="Times New Roman" w:hAnsi="Times New Roman" w:eastAsia="仿宋_GB2312" w:cs="Times New Roman"/>
                <w:b w:val="0"/>
                <w:bCs w:val="0"/>
                <w:color w:val="auto"/>
                <w:sz w:val="24"/>
                <w:highlight w:val="none"/>
                <w:lang w:eastAsia="zh-CN"/>
              </w:rPr>
              <w:t>动力类型</w:t>
            </w:r>
            <w:r>
              <w:rPr>
                <w:rFonts w:hint="default" w:ascii="Times New Roman" w:hAnsi="Times New Roman" w:eastAsia="仿宋_GB2312" w:cs="Times New Roman"/>
                <w:b w:val="0"/>
                <w:bCs w:val="0"/>
                <w:color w:val="auto"/>
                <w:sz w:val="24"/>
                <w:highlight w:val="none"/>
              </w:rPr>
              <w:t>，正式上市的次日起，截至2025年××月××日，产量</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highlight w:val="none"/>
              </w:rPr>
              <w:t>辆，本次申请新车型导入奖励；</w:t>
            </w:r>
          </w:p>
          <w:p w14:paraId="47A2D271">
            <w:pPr>
              <w:shd w:val="clear" w:color="auto" w:fill="auto"/>
              <w:spacing w:line="240" w:lineRule="auto"/>
              <w:ind w:firstLine="480" w:firstLineChars="0"/>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highlight w:val="none"/>
              </w:rPr>
              <w:t>车型不同</w:t>
            </w:r>
            <w:r>
              <w:rPr>
                <w:rFonts w:hint="default" w:ascii="Times New Roman" w:hAnsi="Times New Roman" w:eastAsia="仿宋_GB2312" w:cs="Times New Roman"/>
                <w:b w:val="0"/>
                <w:bCs w:val="0"/>
                <w:color w:val="auto"/>
                <w:sz w:val="24"/>
                <w:highlight w:val="none"/>
                <w:lang w:eastAsia="zh-CN"/>
              </w:rPr>
              <w:t>动力类型</w:t>
            </w:r>
            <w:r>
              <w:rPr>
                <w:rFonts w:hint="default" w:ascii="Times New Roman" w:hAnsi="Times New Roman" w:eastAsia="仿宋_GB2312" w:cs="Times New Roman"/>
                <w:b w:val="0"/>
                <w:bCs w:val="0"/>
                <w:color w:val="auto"/>
                <w:sz w:val="24"/>
                <w:highlight w:val="none"/>
              </w:rPr>
              <w:t>，自××</w:t>
            </w:r>
            <w:r>
              <w:rPr>
                <w:rFonts w:hint="default" w:ascii="Times New Roman" w:hAnsi="Times New Roman" w:eastAsia="仿宋_GB2312" w:cs="Times New Roman"/>
                <w:b w:val="0"/>
                <w:bCs w:val="0"/>
                <w:color w:val="auto"/>
                <w:sz w:val="24"/>
                <w:highlight w:val="none"/>
                <w:lang w:eastAsia="zh-CN"/>
              </w:rPr>
              <w:t>动力类型</w:t>
            </w:r>
            <w:r>
              <w:rPr>
                <w:rFonts w:hint="default" w:ascii="Times New Roman" w:hAnsi="Times New Roman" w:eastAsia="仿宋_GB2312" w:cs="Times New Roman"/>
                <w:b w:val="0"/>
                <w:bCs w:val="0"/>
                <w:color w:val="auto"/>
                <w:sz w:val="24"/>
                <w:highlight w:val="none"/>
              </w:rPr>
              <w:t>正式上市的次日起，截至2025年××月××日，合计产量</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highlight w:val="none"/>
              </w:rPr>
              <w:t>辆，本次申请新车型量产奖励；</w:t>
            </w:r>
          </w:p>
        </w:tc>
      </w:tr>
      <w:tr w14:paraId="171CB32E">
        <w:tblPrEx>
          <w:tblCellMar>
            <w:top w:w="0" w:type="dxa"/>
            <w:left w:w="0" w:type="dxa"/>
            <w:bottom w:w="0" w:type="dxa"/>
            <w:right w:w="0" w:type="dxa"/>
          </w:tblCellMar>
        </w:tblPrEx>
        <w:trPr>
          <w:trHeight w:val="1941"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70AC4AB8">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新车型技术</w:t>
            </w:r>
          </w:p>
          <w:p w14:paraId="3A2A7074">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先进性说明</w:t>
            </w:r>
          </w:p>
        </w:tc>
        <w:tc>
          <w:tcPr>
            <w:tcW w:w="7002" w:type="dxa"/>
            <w:gridSpan w:val="4"/>
            <w:tcBorders>
              <w:top w:val="single" w:color="auto" w:sz="4" w:space="0"/>
              <w:left w:val="single" w:color="auto" w:sz="4" w:space="0"/>
              <w:bottom w:val="single" w:color="auto" w:sz="4" w:space="0"/>
              <w:right w:val="single" w:color="auto" w:sz="4" w:space="0"/>
            </w:tcBorders>
            <w:noWrap w:val="0"/>
            <w:vAlign w:val="center"/>
          </w:tcPr>
          <w:p w14:paraId="1118A967">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（按申报车型逐项说明）</w:t>
            </w:r>
          </w:p>
        </w:tc>
      </w:tr>
      <w:tr w14:paraId="38D193EF">
        <w:tblPrEx>
          <w:tblCellMar>
            <w:top w:w="0" w:type="dxa"/>
            <w:left w:w="0" w:type="dxa"/>
            <w:bottom w:w="0" w:type="dxa"/>
            <w:right w:w="0" w:type="dxa"/>
          </w:tblCellMar>
        </w:tblPrEx>
        <w:trPr>
          <w:trHeight w:val="789"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5F7ECCB8">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公司负责人</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449BD5">
            <w:pPr>
              <w:shd w:val="clear" w:color="auto" w:fill="auto"/>
              <w:spacing w:line="240" w:lineRule="auto"/>
              <w:ind w:firstLine="480" w:firstLineChars="0"/>
              <w:jc w:val="center"/>
              <w:rPr>
                <w:rFonts w:hint="default" w:ascii="Times New Roman" w:hAnsi="Times New Roman" w:eastAsia="仿宋_GB2312" w:cs="Times New Roman"/>
                <w:b w:val="0"/>
                <w:bCs w:val="0"/>
                <w:color w:val="auto"/>
                <w:sz w:val="24"/>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4A03B41">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联系方式</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A61CCE7">
            <w:pPr>
              <w:shd w:val="clear" w:color="auto" w:fill="auto"/>
              <w:spacing w:line="240" w:lineRule="auto"/>
              <w:ind w:firstLine="480" w:firstLineChars="0"/>
              <w:jc w:val="center"/>
              <w:rPr>
                <w:rFonts w:hint="default" w:ascii="Times New Roman" w:hAnsi="Times New Roman" w:eastAsia="仿宋_GB2312" w:cs="Times New Roman"/>
                <w:b w:val="0"/>
                <w:bCs w:val="0"/>
                <w:color w:val="auto"/>
                <w:sz w:val="24"/>
                <w:highlight w:val="none"/>
              </w:rPr>
            </w:pPr>
          </w:p>
        </w:tc>
      </w:tr>
      <w:tr w14:paraId="6521AAD2">
        <w:tblPrEx>
          <w:tblCellMar>
            <w:top w:w="0" w:type="dxa"/>
            <w:left w:w="0" w:type="dxa"/>
            <w:bottom w:w="0" w:type="dxa"/>
            <w:right w:w="0" w:type="dxa"/>
          </w:tblCellMar>
        </w:tblPrEx>
        <w:trPr>
          <w:trHeight w:val="78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14:paraId="009E664F">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业务负责人</w:t>
            </w:r>
          </w:p>
          <w:p w14:paraId="44F2B53D">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及经办人</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E43508">
            <w:pPr>
              <w:shd w:val="clear" w:color="auto" w:fill="auto"/>
              <w:spacing w:line="240" w:lineRule="auto"/>
              <w:ind w:firstLine="480" w:firstLineChars="0"/>
              <w:jc w:val="center"/>
              <w:rPr>
                <w:rFonts w:hint="default" w:ascii="Times New Roman" w:hAnsi="Times New Roman" w:eastAsia="仿宋_GB2312" w:cs="Times New Roman"/>
                <w:b w:val="0"/>
                <w:bCs w:val="0"/>
                <w:color w:val="auto"/>
                <w:sz w:val="24"/>
                <w:highlight w:val="none"/>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CFA5BF3">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联系方式</w:t>
            </w:r>
          </w:p>
          <w:p w14:paraId="3EA2E003">
            <w:pPr>
              <w:shd w:val="clear" w:color="auto" w:fill="auto"/>
              <w:spacing w:line="240" w:lineRule="auto"/>
              <w:ind w:firstLine="0" w:firstLineChars="0"/>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（手机号）</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795C922">
            <w:pPr>
              <w:shd w:val="clear" w:color="auto" w:fill="auto"/>
              <w:spacing w:line="240" w:lineRule="auto"/>
              <w:ind w:firstLine="480" w:firstLineChars="0"/>
              <w:jc w:val="center"/>
              <w:rPr>
                <w:rFonts w:hint="default" w:ascii="Times New Roman" w:hAnsi="Times New Roman" w:eastAsia="仿宋_GB2312" w:cs="Times New Roman"/>
                <w:b w:val="0"/>
                <w:bCs w:val="0"/>
                <w:color w:val="auto"/>
                <w:sz w:val="24"/>
                <w:highlight w:val="none"/>
              </w:rPr>
            </w:pPr>
          </w:p>
        </w:tc>
      </w:tr>
    </w:tbl>
    <w:p w14:paraId="2B62872F">
      <w:pPr>
        <w:keepNext w:val="0"/>
        <w:keepLines w:val="0"/>
        <w:pageBreakBefore w:val="0"/>
        <w:widowControl/>
        <w:shd w:val="clear" w:color="auto" w:fill="auto"/>
        <w:kinsoku/>
        <w:wordWrap/>
        <w:overflowPunct/>
        <w:topLinePunct w:val="0"/>
        <w:autoSpaceDE/>
        <w:autoSpaceDN/>
        <w:bidi w:val="0"/>
        <w:adjustRightInd/>
        <w:spacing w:line="600" w:lineRule="exact"/>
        <w:ind w:firstLine="0" w:firstLineChars="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附件3</w:t>
      </w:r>
    </w:p>
    <w:p w14:paraId="18015DD9">
      <w:pPr>
        <w:keepNext w:val="0"/>
        <w:keepLines w:val="0"/>
        <w:pageBreakBefore w:val="0"/>
        <w:shd w:val="clear" w:color="auto" w:fill="auto"/>
        <w:kinsoku/>
        <w:wordWrap/>
        <w:overflowPunct/>
        <w:topLinePunct w:val="0"/>
        <w:autoSpaceDE/>
        <w:autoSpaceDN/>
        <w:bidi w:val="0"/>
        <w:adjustRightInd/>
        <w:snapToGrid w:val="0"/>
        <w:spacing w:line="600" w:lineRule="exact"/>
        <w:ind w:left="1729" w:hanging="1729" w:hangingChars="393"/>
        <w:jc w:val="center"/>
        <w:textAlignment w:val="auto"/>
        <w:rPr>
          <w:rFonts w:hint="default" w:ascii="Times New Roman" w:hAnsi="Times New Roman" w:eastAsia="方正小标宋_GBK" w:cs="Times New Roman"/>
          <w:color w:val="auto"/>
          <w:sz w:val="44"/>
          <w:szCs w:val="44"/>
          <w:highlight w:val="none"/>
        </w:rPr>
      </w:pPr>
    </w:p>
    <w:p w14:paraId="1B65631C">
      <w:pPr>
        <w:keepNext w:val="0"/>
        <w:keepLines w:val="0"/>
        <w:pageBreakBefore w:val="0"/>
        <w:shd w:val="clear" w:color="auto" w:fill="auto"/>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承诺书</w:t>
      </w:r>
    </w:p>
    <w:p w14:paraId="784345D9">
      <w:pPr>
        <w:pStyle w:val="5"/>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cs="Times New Roman"/>
          <w:color w:val="auto"/>
          <w:highlight w:val="none"/>
        </w:rPr>
      </w:pPr>
    </w:p>
    <w:p w14:paraId="2AB64CFA">
      <w:pPr>
        <w:keepNext w:val="0"/>
        <w:keepLines w:val="0"/>
        <w:pageBreakBefore w:val="0"/>
        <w:shd w:val="clear" w:color="auto" w:fill="auto"/>
        <w:kinsoku/>
        <w:wordWrap/>
        <w:overflowPunct/>
        <w:topLinePunct w:val="0"/>
        <w:autoSpaceDE/>
        <w:autoSpaceDN/>
        <w:bidi w:val="0"/>
        <w:adjustRightIn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我司（单位）申请广州市促进工业和信息化产业高质量发展资金新车型导入及量产奖励专题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2025年</w:t>
      </w:r>
      <w:r>
        <w:rPr>
          <w:rFonts w:hint="default" w:ascii="Times New Roman" w:hAnsi="Times New Roman" w:eastAsia="仿宋_GB2312" w:cs="Times New Roman"/>
          <w:color w:val="auto"/>
          <w:sz w:val="32"/>
          <w:szCs w:val="32"/>
          <w:highlight w:val="none"/>
          <w:lang w:eastAsia="zh-CN"/>
        </w:rPr>
        <w:t>续报</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，现向市工业和信息化局作出如下承诺：</w:t>
      </w:r>
    </w:p>
    <w:p w14:paraId="001D5F0C">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一、申报材料真实、准确、完整、有效，无弄虚作假等行为。</w:t>
      </w:r>
    </w:p>
    <w:p w14:paraId="4B76309B">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二、主动配合开展检查、绩效评价及现场核查等工作，包括核查车型公告、检验检测报告以及车辆合格证等原件资料及与申报项目相关的内容。</w:t>
      </w:r>
    </w:p>
    <w:p w14:paraId="6F40043C">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三、在申报项目过程中，我单位不存在违法违规的行为。</w:t>
      </w:r>
    </w:p>
    <w:p w14:paraId="77737EEB">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四、本单位信用状况良好，无严重失信行为。</w:t>
      </w:r>
    </w:p>
    <w:p w14:paraId="448CCBB8">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五、自觉接受财政、工信、审计、纪检等部门的监督检查。</w:t>
      </w:r>
    </w:p>
    <w:p w14:paraId="7C483311">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如违背相关承诺，我司愿意承担相关责任，返还该项目资金，并同意有关部门记录入广州市法人信用档案。</w:t>
      </w:r>
    </w:p>
    <w:p w14:paraId="5264E085">
      <w:pPr>
        <w:pStyle w:val="5"/>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p>
    <w:p w14:paraId="04068FD0">
      <w:pPr>
        <w:keepNext w:val="0"/>
        <w:keepLines w:val="0"/>
        <w:pageBreakBefore w:val="0"/>
        <w:shd w:val="clear" w:color="auto" w:fill="auto"/>
        <w:kinsoku/>
        <w:wordWrap/>
        <w:overflowPunct/>
        <w:topLinePunct w:val="0"/>
        <w:autoSpaceDE/>
        <w:autoSpaceDN/>
        <w:bidi w:val="0"/>
        <w:adjustRightInd/>
        <w:spacing w:line="600" w:lineRule="exact"/>
        <w:ind w:firstLine="3840" w:firstLineChars="1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企业（单位）盖章：</w:t>
      </w:r>
    </w:p>
    <w:p w14:paraId="0ED89D62">
      <w:pPr>
        <w:keepNext w:val="0"/>
        <w:keepLines w:val="0"/>
        <w:pageBreakBefore w:val="0"/>
        <w:shd w:val="clear" w:color="auto" w:fill="auto"/>
        <w:kinsoku/>
        <w:wordWrap/>
        <w:overflowPunct/>
        <w:topLinePunct w:val="0"/>
        <w:autoSpaceDE/>
        <w:autoSpaceDN/>
        <w:bidi w:val="0"/>
        <w:adjustRightInd/>
        <w:spacing w:line="600" w:lineRule="exact"/>
        <w:ind w:firstLine="0" w:firstLineChars="0"/>
        <w:textAlignment w:val="auto"/>
        <w:rPr>
          <w:rFonts w:hint="default" w:ascii="Times New Roman" w:hAnsi="Times New Roman" w:eastAsia="仿宋_GB2312" w:cs="Times New Roman"/>
          <w:color w:val="auto"/>
          <w:sz w:val="32"/>
          <w:szCs w:val="32"/>
          <w:highlight w:val="none"/>
        </w:rPr>
      </w:pPr>
    </w:p>
    <w:p w14:paraId="18317F39">
      <w:pPr>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年    月    日</w:t>
      </w:r>
    </w:p>
    <w:p w14:paraId="2CCC7479">
      <w:pPr>
        <w:pStyle w:val="2"/>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cs="Times New Roman"/>
          <w:color w:val="auto"/>
          <w:highlight w:val="none"/>
        </w:rPr>
      </w:pPr>
    </w:p>
    <w:p w14:paraId="77A03DF6">
      <w:pPr>
        <w:pStyle w:val="2"/>
        <w:keepNext w:val="0"/>
        <w:keepLines w:val="0"/>
        <w:pageBreakBefore w:val="0"/>
        <w:shd w:val="clear" w:color="auto" w:fill="auto"/>
        <w:kinsoku/>
        <w:wordWrap/>
        <w:overflowPunct/>
        <w:topLinePunct w:val="0"/>
        <w:autoSpaceDE/>
        <w:autoSpaceDN/>
        <w:bidi w:val="0"/>
        <w:adjustRightInd/>
        <w:spacing w:line="600" w:lineRule="exact"/>
        <w:ind w:firstLine="640"/>
        <w:textAlignment w:val="auto"/>
        <w:rPr>
          <w:rFonts w:hint="default" w:ascii="Times New Roman" w:hAnsi="Times New Roman" w:cs="Times New Roman"/>
          <w:color w:val="auto"/>
          <w:highlight w:val="none"/>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pgBorders>
            <w:top w:val="none" w:sz="0" w:space="0"/>
            <w:left w:val="none" w:sz="0" w:space="0"/>
            <w:bottom w:val="none" w:sz="0" w:space="0"/>
            <w:right w:val="none" w:sz="0" w:space="0"/>
          </w:pgBorders>
          <w:pgNumType w:start="8"/>
          <w:cols w:space="720" w:num="1"/>
          <w:rtlGutter w:val="0"/>
          <w:docGrid w:type="lines" w:linePitch="312" w:charSpace="0"/>
        </w:sectPr>
      </w:pPr>
    </w:p>
    <w:p w14:paraId="4E28C2F6">
      <w:pPr>
        <w:widowControl/>
        <w:shd w:val="clear" w:color="auto" w:fill="auto"/>
        <w:spacing w:line="560" w:lineRule="exact"/>
        <w:ind w:firstLine="0" w:firstLineChars="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附件4</w:t>
      </w:r>
    </w:p>
    <w:p w14:paraId="48C85BA6">
      <w:pPr>
        <w:pStyle w:val="2"/>
        <w:shd w:val="clear" w:color="auto" w:fill="auto"/>
        <w:ind w:firstLine="0" w:firstLineChars="0"/>
        <w:jc w:val="center"/>
        <w:rPr>
          <w:rFonts w:hint="default" w:ascii="Times New Roman" w:hAnsi="Times New Roman" w:eastAsia="方正小标宋_GBK" w:cs="Times New Roman"/>
          <w:color w:val="auto"/>
          <w:sz w:val="44"/>
          <w:szCs w:val="44"/>
          <w:highlight w:val="none"/>
        </w:rPr>
      </w:pPr>
    </w:p>
    <w:p w14:paraId="5768EF5C">
      <w:pPr>
        <w:pStyle w:val="2"/>
        <w:shd w:val="clear" w:color="auto" w:fill="auto"/>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申报车型产品合格证清单</w:t>
      </w:r>
    </w:p>
    <w:p w14:paraId="199F5AE2">
      <w:pPr>
        <w:pStyle w:val="2"/>
        <w:shd w:val="clear" w:color="auto" w:fill="auto"/>
        <w:ind w:firstLine="3600" w:firstLineChars="0"/>
        <w:rPr>
          <w:rFonts w:hint="default" w:ascii="Times New Roman" w:hAnsi="Times New Roman" w:eastAsia="黑体" w:cs="Times New Roman"/>
          <w:color w:val="auto"/>
          <w:sz w:val="24"/>
          <w:highlight w:val="none"/>
        </w:rPr>
      </w:pPr>
    </w:p>
    <w:p w14:paraId="460788D7">
      <w:pPr>
        <w:pStyle w:val="2"/>
        <w:shd w:val="clear" w:color="auto" w:fill="auto"/>
        <w:ind w:firstLine="0" w:firstLineChars="0"/>
        <w:rPr>
          <w:rFonts w:hint="default" w:ascii="Times New Roman" w:hAnsi="Times New Roman" w:cs="Times New Roman"/>
          <w:color w:val="auto"/>
          <w:highlight w:val="none"/>
        </w:rPr>
      </w:pPr>
      <w:r>
        <w:rPr>
          <w:rFonts w:hint="default" w:ascii="Times New Roman" w:hAnsi="Times New Roman" w:eastAsia="黑体" w:cs="Times New Roman"/>
          <w:color w:val="auto"/>
          <w:sz w:val="24"/>
          <w:highlight w:val="none"/>
        </w:rPr>
        <w:t xml:space="preserve">申报单位：           </w:t>
      </w:r>
    </w:p>
    <w:tbl>
      <w:tblPr>
        <w:tblStyle w:val="8"/>
        <w:tblW w:w="15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931"/>
        <w:gridCol w:w="2204"/>
        <w:gridCol w:w="1832"/>
        <w:gridCol w:w="2020"/>
        <w:gridCol w:w="2020"/>
        <w:gridCol w:w="2020"/>
        <w:gridCol w:w="2325"/>
      </w:tblGrid>
      <w:tr w14:paraId="0F2D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59" w:type="dxa"/>
            <w:noWrap w:val="0"/>
            <w:vAlign w:val="center"/>
          </w:tcPr>
          <w:p w14:paraId="45AFD632">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序号</w:t>
            </w:r>
          </w:p>
        </w:tc>
        <w:tc>
          <w:tcPr>
            <w:tcW w:w="1931" w:type="dxa"/>
            <w:noWrap w:val="0"/>
            <w:vAlign w:val="center"/>
          </w:tcPr>
          <w:p w14:paraId="008F63A3">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车型销售名称</w:t>
            </w:r>
          </w:p>
        </w:tc>
        <w:tc>
          <w:tcPr>
            <w:tcW w:w="2204" w:type="dxa"/>
            <w:noWrap w:val="0"/>
            <w:vAlign w:val="center"/>
          </w:tcPr>
          <w:p w14:paraId="3D49C10B">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eastAsia="zh-CN"/>
              </w:rPr>
              <w:t>动力类型</w:t>
            </w:r>
          </w:p>
        </w:tc>
        <w:tc>
          <w:tcPr>
            <w:tcW w:w="1832" w:type="dxa"/>
            <w:noWrap w:val="0"/>
            <w:vAlign w:val="center"/>
          </w:tcPr>
          <w:p w14:paraId="174B303D">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车型备案型号</w:t>
            </w:r>
          </w:p>
        </w:tc>
        <w:tc>
          <w:tcPr>
            <w:tcW w:w="2020" w:type="dxa"/>
            <w:noWrap w:val="0"/>
            <w:vAlign w:val="center"/>
          </w:tcPr>
          <w:p w14:paraId="5E87A1B4">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合格证编号</w:t>
            </w:r>
          </w:p>
        </w:tc>
        <w:tc>
          <w:tcPr>
            <w:tcW w:w="2020" w:type="dxa"/>
            <w:noWrap w:val="0"/>
            <w:vAlign w:val="center"/>
          </w:tcPr>
          <w:p w14:paraId="4068B718">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合格证发证日期</w:t>
            </w:r>
          </w:p>
        </w:tc>
        <w:tc>
          <w:tcPr>
            <w:tcW w:w="2020" w:type="dxa"/>
            <w:noWrap w:val="0"/>
            <w:vAlign w:val="center"/>
          </w:tcPr>
          <w:p w14:paraId="6ADDE471">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车架号</w:t>
            </w:r>
          </w:p>
        </w:tc>
        <w:tc>
          <w:tcPr>
            <w:tcW w:w="2325" w:type="dxa"/>
            <w:noWrap w:val="0"/>
            <w:vAlign w:val="center"/>
          </w:tcPr>
          <w:p w14:paraId="1EBF0ECC">
            <w:pPr>
              <w:shd w:val="clear" w:color="auto" w:fill="auto"/>
              <w:spacing w:line="320" w:lineRule="exact"/>
              <w:ind w:firstLine="0" w:firstLineChars="0"/>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车辆生产单位地址</w:t>
            </w:r>
          </w:p>
        </w:tc>
      </w:tr>
      <w:tr w14:paraId="7D9A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 w:type="dxa"/>
            <w:noWrap w:val="0"/>
            <w:vAlign w:val="center"/>
          </w:tcPr>
          <w:p w14:paraId="56FD9C5A">
            <w:pPr>
              <w:pStyle w:val="2"/>
              <w:shd w:val="clear" w:color="auto" w:fill="auto"/>
              <w:ind w:firstLine="640" w:firstLineChars="0"/>
              <w:jc w:val="center"/>
              <w:rPr>
                <w:rFonts w:hint="default" w:ascii="Times New Roman" w:hAnsi="Times New Roman" w:cs="Times New Roman"/>
                <w:color w:val="auto"/>
                <w:highlight w:val="none"/>
              </w:rPr>
            </w:pPr>
          </w:p>
        </w:tc>
        <w:tc>
          <w:tcPr>
            <w:tcW w:w="1931" w:type="dxa"/>
            <w:noWrap w:val="0"/>
            <w:vAlign w:val="center"/>
          </w:tcPr>
          <w:p w14:paraId="44FA636A">
            <w:pPr>
              <w:pStyle w:val="2"/>
              <w:shd w:val="clear" w:color="auto" w:fill="auto"/>
              <w:ind w:firstLine="640" w:firstLineChars="0"/>
              <w:jc w:val="center"/>
              <w:rPr>
                <w:rFonts w:hint="default" w:ascii="Times New Roman" w:hAnsi="Times New Roman" w:cs="Times New Roman"/>
                <w:color w:val="auto"/>
                <w:highlight w:val="none"/>
              </w:rPr>
            </w:pPr>
          </w:p>
        </w:tc>
        <w:tc>
          <w:tcPr>
            <w:tcW w:w="2204" w:type="dxa"/>
            <w:noWrap w:val="0"/>
            <w:vAlign w:val="center"/>
          </w:tcPr>
          <w:p w14:paraId="48FE05B2">
            <w:pPr>
              <w:pStyle w:val="2"/>
              <w:shd w:val="clear" w:color="auto" w:fill="auto"/>
              <w:ind w:firstLine="640" w:firstLineChars="0"/>
              <w:jc w:val="center"/>
              <w:rPr>
                <w:rFonts w:hint="default" w:ascii="Times New Roman" w:hAnsi="Times New Roman" w:cs="Times New Roman"/>
                <w:color w:val="auto"/>
                <w:highlight w:val="none"/>
              </w:rPr>
            </w:pPr>
          </w:p>
        </w:tc>
        <w:tc>
          <w:tcPr>
            <w:tcW w:w="1832" w:type="dxa"/>
            <w:noWrap w:val="0"/>
            <w:vAlign w:val="center"/>
          </w:tcPr>
          <w:p w14:paraId="51EDE35F">
            <w:pPr>
              <w:pStyle w:val="2"/>
              <w:shd w:val="clear" w:color="auto" w:fill="auto"/>
              <w:ind w:firstLine="0" w:firstLineChars="0"/>
              <w:jc w:val="center"/>
              <w:rPr>
                <w:rFonts w:hint="default" w:ascii="Times New Roman" w:hAnsi="Times New Roman" w:cs="Times New Roman"/>
                <w:color w:val="auto"/>
                <w:highlight w:val="none"/>
              </w:rPr>
            </w:pPr>
          </w:p>
        </w:tc>
        <w:tc>
          <w:tcPr>
            <w:tcW w:w="2020" w:type="dxa"/>
            <w:noWrap w:val="0"/>
            <w:vAlign w:val="center"/>
          </w:tcPr>
          <w:p w14:paraId="3E9EEB30">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253A3E4D">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5A10C9DF">
            <w:pPr>
              <w:pStyle w:val="2"/>
              <w:shd w:val="clear" w:color="auto" w:fill="auto"/>
              <w:ind w:firstLine="640" w:firstLineChars="0"/>
              <w:jc w:val="center"/>
              <w:rPr>
                <w:rFonts w:hint="default" w:ascii="Times New Roman" w:hAnsi="Times New Roman" w:cs="Times New Roman"/>
                <w:color w:val="auto"/>
                <w:highlight w:val="none"/>
              </w:rPr>
            </w:pPr>
          </w:p>
        </w:tc>
        <w:tc>
          <w:tcPr>
            <w:tcW w:w="2325" w:type="dxa"/>
            <w:noWrap w:val="0"/>
            <w:vAlign w:val="center"/>
          </w:tcPr>
          <w:p w14:paraId="62477AFB">
            <w:pPr>
              <w:pStyle w:val="2"/>
              <w:shd w:val="clear" w:color="auto" w:fill="auto"/>
              <w:ind w:firstLine="640" w:firstLineChars="0"/>
              <w:jc w:val="center"/>
              <w:rPr>
                <w:rFonts w:hint="default" w:ascii="Times New Roman" w:hAnsi="Times New Roman" w:cs="Times New Roman"/>
                <w:color w:val="auto"/>
                <w:highlight w:val="none"/>
              </w:rPr>
            </w:pPr>
          </w:p>
        </w:tc>
      </w:tr>
      <w:tr w14:paraId="0E5F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14:paraId="4DC6BCB0">
            <w:pPr>
              <w:pStyle w:val="2"/>
              <w:shd w:val="clear" w:color="auto" w:fill="auto"/>
              <w:ind w:firstLine="640" w:firstLineChars="0"/>
              <w:jc w:val="center"/>
              <w:rPr>
                <w:rFonts w:hint="default" w:ascii="Times New Roman" w:hAnsi="Times New Roman" w:cs="Times New Roman"/>
                <w:color w:val="auto"/>
                <w:highlight w:val="none"/>
              </w:rPr>
            </w:pPr>
          </w:p>
        </w:tc>
        <w:tc>
          <w:tcPr>
            <w:tcW w:w="1931" w:type="dxa"/>
            <w:noWrap w:val="0"/>
            <w:vAlign w:val="center"/>
          </w:tcPr>
          <w:p w14:paraId="2F07088F">
            <w:pPr>
              <w:pStyle w:val="2"/>
              <w:shd w:val="clear" w:color="auto" w:fill="auto"/>
              <w:ind w:firstLine="640" w:firstLineChars="0"/>
              <w:jc w:val="center"/>
              <w:rPr>
                <w:rFonts w:hint="default" w:ascii="Times New Roman" w:hAnsi="Times New Roman" w:cs="Times New Roman"/>
                <w:color w:val="auto"/>
                <w:highlight w:val="none"/>
              </w:rPr>
            </w:pPr>
          </w:p>
        </w:tc>
        <w:tc>
          <w:tcPr>
            <w:tcW w:w="2204" w:type="dxa"/>
            <w:noWrap w:val="0"/>
            <w:vAlign w:val="center"/>
          </w:tcPr>
          <w:p w14:paraId="588D5702">
            <w:pPr>
              <w:pStyle w:val="2"/>
              <w:shd w:val="clear" w:color="auto" w:fill="auto"/>
              <w:ind w:firstLine="640" w:firstLineChars="0"/>
              <w:jc w:val="center"/>
              <w:rPr>
                <w:rFonts w:hint="default" w:ascii="Times New Roman" w:hAnsi="Times New Roman" w:cs="Times New Roman"/>
                <w:color w:val="auto"/>
                <w:highlight w:val="none"/>
              </w:rPr>
            </w:pPr>
          </w:p>
        </w:tc>
        <w:tc>
          <w:tcPr>
            <w:tcW w:w="1832" w:type="dxa"/>
            <w:noWrap w:val="0"/>
            <w:vAlign w:val="center"/>
          </w:tcPr>
          <w:p w14:paraId="4FAF3270">
            <w:pPr>
              <w:pStyle w:val="2"/>
              <w:shd w:val="clear" w:color="auto" w:fill="auto"/>
              <w:ind w:firstLine="0" w:firstLineChars="0"/>
              <w:jc w:val="center"/>
              <w:rPr>
                <w:rFonts w:hint="default" w:ascii="Times New Roman" w:hAnsi="Times New Roman" w:cs="Times New Roman"/>
                <w:color w:val="auto"/>
                <w:highlight w:val="none"/>
              </w:rPr>
            </w:pPr>
          </w:p>
        </w:tc>
        <w:tc>
          <w:tcPr>
            <w:tcW w:w="2020" w:type="dxa"/>
            <w:noWrap w:val="0"/>
            <w:vAlign w:val="center"/>
          </w:tcPr>
          <w:p w14:paraId="7F41A149">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7BA94C34">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16788191">
            <w:pPr>
              <w:pStyle w:val="2"/>
              <w:shd w:val="clear" w:color="auto" w:fill="auto"/>
              <w:ind w:firstLine="640" w:firstLineChars="0"/>
              <w:jc w:val="center"/>
              <w:rPr>
                <w:rFonts w:hint="default" w:ascii="Times New Roman" w:hAnsi="Times New Roman" w:cs="Times New Roman"/>
                <w:color w:val="auto"/>
                <w:highlight w:val="none"/>
              </w:rPr>
            </w:pPr>
          </w:p>
        </w:tc>
        <w:tc>
          <w:tcPr>
            <w:tcW w:w="2325" w:type="dxa"/>
            <w:noWrap w:val="0"/>
            <w:vAlign w:val="center"/>
          </w:tcPr>
          <w:p w14:paraId="0E247800">
            <w:pPr>
              <w:pStyle w:val="2"/>
              <w:shd w:val="clear" w:color="auto" w:fill="auto"/>
              <w:ind w:firstLine="640" w:firstLineChars="0"/>
              <w:jc w:val="center"/>
              <w:rPr>
                <w:rFonts w:hint="default" w:ascii="Times New Roman" w:hAnsi="Times New Roman" w:cs="Times New Roman"/>
                <w:color w:val="auto"/>
                <w:highlight w:val="none"/>
              </w:rPr>
            </w:pPr>
          </w:p>
        </w:tc>
      </w:tr>
      <w:tr w14:paraId="4404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14:paraId="3C119919">
            <w:pPr>
              <w:pStyle w:val="2"/>
              <w:shd w:val="clear" w:color="auto" w:fill="auto"/>
              <w:ind w:firstLine="640" w:firstLineChars="0"/>
              <w:jc w:val="center"/>
              <w:rPr>
                <w:rFonts w:hint="default" w:ascii="Times New Roman" w:hAnsi="Times New Roman" w:cs="Times New Roman"/>
                <w:color w:val="auto"/>
                <w:highlight w:val="none"/>
              </w:rPr>
            </w:pPr>
          </w:p>
        </w:tc>
        <w:tc>
          <w:tcPr>
            <w:tcW w:w="1931" w:type="dxa"/>
            <w:noWrap w:val="0"/>
            <w:vAlign w:val="center"/>
          </w:tcPr>
          <w:p w14:paraId="2B5B7B00">
            <w:pPr>
              <w:pStyle w:val="2"/>
              <w:shd w:val="clear" w:color="auto" w:fill="auto"/>
              <w:ind w:firstLine="640" w:firstLineChars="0"/>
              <w:jc w:val="center"/>
              <w:rPr>
                <w:rFonts w:hint="default" w:ascii="Times New Roman" w:hAnsi="Times New Roman" w:cs="Times New Roman"/>
                <w:color w:val="auto"/>
                <w:highlight w:val="none"/>
              </w:rPr>
            </w:pPr>
          </w:p>
        </w:tc>
        <w:tc>
          <w:tcPr>
            <w:tcW w:w="2204" w:type="dxa"/>
            <w:noWrap w:val="0"/>
            <w:vAlign w:val="center"/>
          </w:tcPr>
          <w:p w14:paraId="5BEC72E5">
            <w:pPr>
              <w:pStyle w:val="2"/>
              <w:shd w:val="clear" w:color="auto" w:fill="auto"/>
              <w:ind w:firstLine="640" w:firstLineChars="0"/>
              <w:jc w:val="center"/>
              <w:rPr>
                <w:rFonts w:hint="default" w:ascii="Times New Roman" w:hAnsi="Times New Roman" w:cs="Times New Roman"/>
                <w:color w:val="auto"/>
                <w:highlight w:val="none"/>
              </w:rPr>
            </w:pPr>
          </w:p>
        </w:tc>
        <w:tc>
          <w:tcPr>
            <w:tcW w:w="1832" w:type="dxa"/>
            <w:noWrap w:val="0"/>
            <w:vAlign w:val="center"/>
          </w:tcPr>
          <w:p w14:paraId="5E19C78B">
            <w:pPr>
              <w:pStyle w:val="2"/>
              <w:shd w:val="clear" w:color="auto" w:fill="auto"/>
              <w:ind w:firstLine="0" w:firstLineChars="0"/>
              <w:jc w:val="center"/>
              <w:rPr>
                <w:rFonts w:hint="default" w:ascii="Times New Roman" w:hAnsi="Times New Roman" w:cs="Times New Roman"/>
                <w:color w:val="auto"/>
                <w:highlight w:val="none"/>
              </w:rPr>
            </w:pPr>
          </w:p>
        </w:tc>
        <w:tc>
          <w:tcPr>
            <w:tcW w:w="2020" w:type="dxa"/>
            <w:noWrap w:val="0"/>
            <w:vAlign w:val="center"/>
          </w:tcPr>
          <w:p w14:paraId="2DDEA654">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6AD58763">
            <w:pPr>
              <w:pStyle w:val="2"/>
              <w:shd w:val="clear" w:color="auto" w:fill="auto"/>
              <w:ind w:firstLine="640" w:firstLineChars="0"/>
              <w:jc w:val="center"/>
              <w:rPr>
                <w:rFonts w:hint="default" w:ascii="Times New Roman" w:hAnsi="Times New Roman" w:cs="Times New Roman"/>
                <w:color w:val="auto"/>
                <w:highlight w:val="none"/>
              </w:rPr>
            </w:pPr>
          </w:p>
        </w:tc>
        <w:tc>
          <w:tcPr>
            <w:tcW w:w="2020" w:type="dxa"/>
            <w:noWrap w:val="0"/>
            <w:vAlign w:val="center"/>
          </w:tcPr>
          <w:p w14:paraId="484B88AE">
            <w:pPr>
              <w:pStyle w:val="2"/>
              <w:shd w:val="clear" w:color="auto" w:fill="auto"/>
              <w:ind w:firstLine="640" w:firstLineChars="0"/>
              <w:jc w:val="center"/>
              <w:rPr>
                <w:rFonts w:hint="default" w:ascii="Times New Roman" w:hAnsi="Times New Roman" w:cs="Times New Roman"/>
                <w:color w:val="auto"/>
                <w:highlight w:val="none"/>
              </w:rPr>
            </w:pPr>
          </w:p>
        </w:tc>
        <w:tc>
          <w:tcPr>
            <w:tcW w:w="2325" w:type="dxa"/>
            <w:noWrap w:val="0"/>
            <w:vAlign w:val="center"/>
          </w:tcPr>
          <w:p w14:paraId="35EBECB1">
            <w:pPr>
              <w:pStyle w:val="2"/>
              <w:shd w:val="clear" w:color="auto" w:fill="auto"/>
              <w:ind w:firstLine="640" w:firstLineChars="0"/>
              <w:jc w:val="center"/>
              <w:rPr>
                <w:rFonts w:hint="default" w:ascii="Times New Roman" w:hAnsi="Times New Roman" w:cs="Times New Roman"/>
                <w:color w:val="auto"/>
                <w:highlight w:val="none"/>
              </w:rPr>
            </w:pPr>
          </w:p>
        </w:tc>
      </w:tr>
    </w:tbl>
    <w:p w14:paraId="28FAA842">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备注：1.如申报新车型量产奖励，需填报车型正式上市的次日起一个完整年度的时间内（时间以发证日期为准）的所有合格证情况。</w:t>
      </w:r>
      <w:r>
        <w:rPr>
          <w:rFonts w:hint="default" w:ascii="Times New Roman" w:hAnsi="Times New Roman" w:eastAsia="仿宋_GB2312" w:cs="Times New Roman"/>
          <w:color w:val="auto"/>
          <w:sz w:val="21"/>
          <w:szCs w:val="21"/>
          <w:highlight w:val="none"/>
        </w:rPr>
        <w:tab/>
      </w:r>
    </w:p>
    <w:p w14:paraId="6770DC4B">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0" w:firstLineChars="300"/>
        <w:jc w:val="left"/>
        <w:textAlignment w:val="auto"/>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z w:val="21"/>
          <w:szCs w:val="21"/>
          <w:highlight w:val="none"/>
        </w:rPr>
        <w:t>2.如仅申报新车型导入奖励，只需填报车型正式上市的次日起</w:t>
      </w:r>
      <w:r>
        <w:rPr>
          <w:rFonts w:hint="default" w:ascii="Times New Roman" w:hAnsi="Times New Roman" w:eastAsia="仿宋_GB2312" w:cs="Times New Roman"/>
          <w:color w:val="auto"/>
          <w:sz w:val="21"/>
          <w:szCs w:val="21"/>
          <w:highlight w:val="none"/>
          <w:lang w:eastAsia="zh-CN"/>
        </w:rPr>
        <w:t>半年内</w:t>
      </w:r>
      <w:r>
        <w:rPr>
          <w:rFonts w:hint="default" w:ascii="Times New Roman" w:hAnsi="Times New Roman" w:eastAsia="仿宋_GB2312" w:cs="Times New Roman"/>
          <w:color w:val="auto"/>
          <w:sz w:val="21"/>
          <w:szCs w:val="21"/>
          <w:highlight w:val="none"/>
        </w:rPr>
        <w:t>（时间以发证日期为准）的不少于1000张（乘用车）、</w:t>
      </w:r>
      <w:r>
        <w:rPr>
          <w:rFonts w:hint="default" w:ascii="Times New Roman" w:hAnsi="Times New Roman" w:eastAsia="仿宋_GB2312" w:cs="Times New Roman"/>
          <w:color w:val="auto"/>
          <w:sz w:val="21"/>
          <w:szCs w:val="21"/>
          <w:highlight w:val="none"/>
          <w:lang w:eastAsia="zh-CN"/>
        </w:rPr>
        <w:t>1</w:t>
      </w:r>
      <w:r>
        <w:rPr>
          <w:rFonts w:hint="default" w:ascii="Times New Roman" w:hAnsi="Times New Roman" w:eastAsia="仿宋_GB2312" w:cs="Times New Roman"/>
          <w:color w:val="auto"/>
          <w:sz w:val="21"/>
          <w:szCs w:val="21"/>
          <w:highlight w:val="none"/>
          <w:lang w:val="en-US" w:eastAsia="zh-CN"/>
        </w:rPr>
        <w:t>00</w:t>
      </w:r>
      <w:r>
        <w:rPr>
          <w:rFonts w:hint="default" w:ascii="Times New Roman" w:hAnsi="Times New Roman" w:eastAsia="仿宋_GB2312" w:cs="Times New Roman"/>
          <w:color w:val="auto"/>
          <w:sz w:val="21"/>
          <w:szCs w:val="21"/>
          <w:highlight w:val="none"/>
        </w:rPr>
        <w:t>张（商用车）合格证情况。</w:t>
      </w:r>
      <w:r>
        <w:rPr>
          <w:rFonts w:hint="default" w:ascii="Times New Roman" w:hAnsi="Times New Roman" w:eastAsia="仿宋_GB2312" w:cs="Times New Roman"/>
          <w:color w:val="auto"/>
          <w:sz w:val="21"/>
          <w:szCs w:val="21"/>
          <w:highlight w:val="none"/>
        </w:rPr>
        <w:tab/>
      </w:r>
      <w:r>
        <w:rPr>
          <w:rFonts w:hint="default" w:ascii="Times New Roman" w:hAnsi="Times New Roman" w:eastAsia="仿宋_GB2312" w:cs="Times New Roman"/>
          <w:color w:val="auto"/>
          <w:sz w:val="21"/>
          <w:szCs w:val="21"/>
          <w:highlight w:val="none"/>
        </w:rPr>
        <w:tab/>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tab/>
      </w:r>
    </w:p>
    <w:p w14:paraId="4A832D8A">
      <w:pPr>
        <w:pStyle w:val="2"/>
        <w:shd w:val="clear" w:color="auto" w:fill="auto"/>
        <w:ind w:firstLine="2310" w:firstLineChars="1100"/>
        <w:rPr>
          <w:rFonts w:hint="default" w:ascii="Times New Roman" w:hAnsi="Times New Roman" w:cs="Times New Roman"/>
          <w:color w:val="auto"/>
          <w:highlight w:val="none"/>
        </w:rPr>
      </w:pPr>
    </w:p>
    <w:p w14:paraId="503AD696">
      <w:pPr>
        <w:pStyle w:val="2"/>
        <w:shd w:val="clear" w:color="auto" w:fill="auto"/>
        <w:ind w:firstLine="0" w:firstLineChars="0"/>
        <w:rPr>
          <w:rFonts w:hint="default" w:ascii="Times New Roman" w:hAnsi="Times New Roman" w:cs="Times New Roman"/>
          <w:color w:val="auto"/>
          <w:highlight w:val="none"/>
        </w:rPr>
      </w:pPr>
    </w:p>
    <w:p w14:paraId="0D2AD0A4">
      <w:pPr>
        <w:pStyle w:val="2"/>
        <w:shd w:val="clear" w:color="auto" w:fill="auto"/>
        <w:ind w:firstLine="640"/>
        <w:rPr>
          <w:rFonts w:hint="default" w:ascii="Times New Roman" w:hAnsi="Times New Roman" w:cs="Times New Roman"/>
          <w:color w:val="auto"/>
          <w:highlight w:val="none"/>
        </w:rPr>
      </w:pPr>
    </w:p>
    <w:p w14:paraId="7BD9D205">
      <w:pPr>
        <w:pStyle w:val="2"/>
        <w:shd w:val="clear" w:color="auto" w:fill="auto"/>
        <w:ind w:firstLine="640"/>
        <w:rPr>
          <w:rFonts w:hint="default" w:ascii="Times New Roman" w:hAnsi="Times New Roman" w:cs="Times New Roman"/>
          <w:color w:val="auto"/>
          <w:highlight w:val="none"/>
        </w:rPr>
        <w:sectPr>
          <w:headerReference r:id="rId10" w:type="first"/>
          <w:headerReference r:id="rId8" w:type="default"/>
          <w:footerReference r:id="rId11" w:type="default"/>
          <w:headerReference r:id="rId9" w:type="even"/>
          <w:footerReference r:id="rId12" w:type="even"/>
          <w:pgSz w:w="16838" w:h="11906" w:orient="landscape"/>
          <w:pgMar w:top="1531" w:right="1587" w:bottom="1474" w:left="1587" w:header="851" w:footer="1417" w:gutter="0"/>
          <w:pgBorders>
            <w:top w:val="none" w:sz="0" w:space="0"/>
            <w:left w:val="none" w:sz="0" w:space="0"/>
            <w:bottom w:val="none" w:sz="0" w:space="0"/>
            <w:right w:val="none" w:sz="0" w:space="0"/>
          </w:pgBorders>
          <w:pgNumType w:start="10"/>
          <w:cols w:space="720" w:num="1"/>
          <w:rtlGutter w:val="0"/>
          <w:docGrid w:type="lines" w:linePitch="312" w:charSpace="0"/>
        </w:sectPr>
      </w:pPr>
    </w:p>
    <w:p w14:paraId="70D065F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附件5-1</w:t>
      </w:r>
    </w:p>
    <w:p w14:paraId="2DB9EAD6">
      <w:pPr>
        <w:pStyle w:val="2"/>
        <w:keepNext w:val="0"/>
        <w:keepLines w:val="0"/>
        <w:pageBreakBefore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14:paraId="7B5039BA">
      <w:pPr>
        <w:pStyle w:val="2"/>
        <w:keepNext w:val="0"/>
        <w:keepLines w:val="0"/>
        <w:pageBreakBefore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整车企业车型清单（乘用车）</w:t>
      </w:r>
    </w:p>
    <w:p w14:paraId="6AE2EA2B">
      <w:pPr>
        <w:pStyle w:val="2"/>
        <w:keepNext w:val="0"/>
        <w:keepLines w:val="0"/>
        <w:pageBreakBefore w:val="0"/>
        <w:shd w:val="clear" w:color="auto" w:fill="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color w:val="auto"/>
          <w:sz w:val="24"/>
          <w:highlight w:val="none"/>
        </w:rPr>
      </w:pPr>
    </w:p>
    <w:p w14:paraId="7A687B74">
      <w:pPr>
        <w:pStyle w:val="2"/>
        <w:shd w:val="clear" w:color="auto" w:fill="auto"/>
        <w:ind w:firstLine="0" w:firstLineChars="0"/>
        <w:rPr>
          <w:rFonts w:hint="default" w:ascii="Times New Roman" w:hAnsi="Times New Roman" w:cs="Times New Roman"/>
          <w:color w:val="auto"/>
          <w:highlight w:val="none"/>
        </w:rPr>
      </w:pPr>
      <w:r>
        <w:rPr>
          <w:rFonts w:hint="default" w:ascii="Times New Roman" w:hAnsi="Times New Roman" w:eastAsia="黑体" w:cs="Times New Roman"/>
          <w:color w:val="auto"/>
          <w:sz w:val="24"/>
          <w:highlight w:val="none"/>
        </w:rPr>
        <w:t xml:space="preserve">申报单位：           </w:t>
      </w:r>
    </w:p>
    <w:tbl>
      <w:tblPr>
        <w:tblStyle w:val="8"/>
        <w:tblW w:w="4997" w:type="pct"/>
        <w:jc w:val="center"/>
        <w:tblLayout w:type="autofit"/>
        <w:tblCellMar>
          <w:top w:w="0" w:type="dxa"/>
          <w:left w:w="108" w:type="dxa"/>
          <w:bottom w:w="0" w:type="dxa"/>
          <w:right w:w="108" w:type="dxa"/>
        </w:tblCellMar>
      </w:tblPr>
      <w:tblGrid>
        <w:gridCol w:w="436"/>
        <w:gridCol w:w="656"/>
        <w:gridCol w:w="458"/>
        <w:gridCol w:w="535"/>
        <w:gridCol w:w="824"/>
        <w:gridCol w:w="1186"/>
        <w:gridCol w:w="1610"/>
        <w:gridCol w:w="705"/>
        <w:gridCol w:w="750"/>
        <w:gridCol w:w="750"/>
        <w:gridCol w:w="1665"/>
        <w:gridCol w:w="750"/>
        <w:gridCol w:w="1365"/>
        <w:gridCol w:w="1432"/>
        <w:gridCol w:w="750"/>
      </w:tblGrid>
      <w:tr w14:paraId="7A5E4EF9">
        <w:tblPrEx>
          <w:tblCellMar>
            <w:top w:w="0" w:type="dxa"/>
            <w:left w:w="108" w:type="dxa"/>
            <w:bottom w:w="0" w:type="dxa"/>
            <w:right w:w="108" w:type="dxa"/>
          </w:tblCellMar>
        </w:tblPrEx>
        <w:trPr>
          <w:trHeight w:val="1714" w:hRule="atLeast"/>
          <w:jc w:val="center"/>
        </w:trPr>
        <w:tc>
          <w:tcPr>
            <w:tcW w:w="18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E0A42E6">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序号</w:t>
            </w:r>
          </w:p>
        </w:tc>
        <w:tc>
          <w:tcPr>
            <w:tcW w:w="30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F8027E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上市日期</w:t>
            </w:r>
          </w:p>
          <w:p w14:paraId="5F11601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（年月日）</w:t>
            </w:r>
          </w:p>
        </w:tc>
        <w:tc>
          <w:tcPr>
            <w:tcW w:w="2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BE3336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车型销售名称</w:t>
            </w:r>
          </w:p>
        </w:tc>
        <w:tc>
          <w:tcPr>
            <w:tcW w:w="2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9D461AE">
            <w:pPr>
              <w:shd w:val="clear" w:color="auto" w:fill="auto"/>
              <w:spacing w:line="320" w:lineRule="exact"/>
              <w:ind w:firstLine="0" w:firstLineChars="0"/>
              <w:jc w:val="left"/>
              <w:rPr>
                <w:rFonts w:hint="default" w:ascii="Times New Roman" w:hAnsi="Times New Roman" w:eastAsia="黑体" w:cs="Times New Roman"/>
                <w:color w:val="auto"/>
                <w:sz w:val="22"/>
                <w:highlight w:val="none"/>
                <w:lang w:eastAsia="zh-CN"/>
              </w:rPr>
            </w:pPr>
            <w:r>
              <w:rPr>
                <w:rFonts w:hint="default" w:ascii="Times New Roman" w:hAnsi="Times New Roman" w:eastAsia="黑体" w:cs="Times New Roman"/>
                <w:color w:val="auto"/>
                <w:sz w:val="22"/>
                <w:highlight w:val="none"/>
                <w:lang w:eastAsia="zh-CN"/>
              </w:rPr>
              <w:t>产品型号名称</w:t>
            </w:r>
          </w:p>
        </w:tc>
        <w:tc>
          <w:tcPr>
            <w:tcW w:w="36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F09B9C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车辆种类</w:t>
            </w:r>
          </w:p>
          <w:p w14:paraId="714CA784">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（轿车、多用途乘用车）</w:t>
            </w:r>
          </w:p>
        </w:tc>
        <w:tc>
          <w:tcPr>
            <w:tcW w:w="49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41A5D09">
            <w:pPr>
              <w:shd w:val="clear" w:color="auto" w:fill="auto"/>
              <w:spacing w:line="320" w:lineRule="exact"/>
              <w:ind w:firstLine="0" w:firstLineChars="0"/>
              <w:jc w:val="left"/>
              <w:rPr>
                <w:rFonts w:hint="default" w:ascii="Times New Roman" w:hAnsi="Times New Roman" w:eastAsia="黑体" w:cs="Times New Roman"/>
                <w:color w:val="auto"/>
                <w:sz w:val="22"/>
                <w:highlight w:val="none"/>
                <w:lang w:eastAsia="zh-CN"/>
              </w:rPr>
            </w:pPr>
            <w:r>
              <w:rPr>
                <w:rFonts w:hint="default" w:ascii="Times New Roman" w:hAnsi="Times New Roman" w:eastAsia="黑体" w:cs="Times New Roman"/>
                <w:color w:val="auto"/>
                <w:sz w:val="22"/>
                <w:highlight w:val="none"/>
                <w:lang w:eastAsia="zh-CN"/>
              </w:rPr>
              <w:t>动力类型</w:t>
            </w:r>
          </w:p>
          <w:p w14:paraId="1A8EC832">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（纯电、插电式混合动力、增程式混合动力、油电混合动力）</w:t>
            </w:r>
          </w:p>
        </w:tc>
        <w:tc>
          <w:tcPr>
            <w:tcW w:w="358"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0AE3D99A">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参数1：</w:t>
            </w:r>
          </w:p>
          <w:p w14:paraId="2494ACA4">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尺寸</w:t>
            </w:r>
          </w:p>
          <w:p w14:paraId="038B0CB8">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长x宽x高</w:t>
            </w:r>
            <w:r>
              <w:rPr>
                <w:rFonts w:hint="default" w:ascii="Times New Roman" w:hAnsi="Times New Roman" w:eastAsia="黑体" w:cs="Times New Roman"/>
                <w:color w:val="auto"/>
                <w:sz w:val="22"/>
                <w:highlight w:val="none"/>
                <w:lang w:eastAsia="zh-CN"/>
              </w:rPr>
              <w:t>）</w:t>
            </w:r>
          </w:p>
          <w:p w14:paraId="01E4EF65">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(mmxmmxmm)</w:t>
            </w:r>
          </w:p>
        </w:tc>
        <w:tc>
          <w:tcPr>
            <w:tcW w:w="230"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3826DC8B">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参数2：</w:t>
            </w:r>
          </w:p>
          <w:p w14:paraId="1C875CB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轴距</w:t>
            </w:r>
          </w:p>
          <w:p w14:paraId="6F6459AA">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mm</w:t>
            </w:r>
            <w:r>
              <w:rPr>
                <w:rFonts w:hint="default" w:ascii="Times New Roman" w:hAnsi="Times New Roman" w:eastAsia="黑体" w:cs="Times New Roman"/>
                <w:color w:val="auto"/>
                <w:sz w:val="22"/>
                <w:highlight w:val="none"/>
                <w:lang w:eastAsia="zh-CN"/>
              </w:rPr>
              <w:t>)</w:t>
            </w:r>
          </w:p>
        </w:tc>
        <w:tc>
          <w:tcPr>
            <w:tcW w:w="333"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656407E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参数3：</w:t>
            </w:r>
          </w:p>
          <w:p w14:paraId="7AAF67AB">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车载储能装置标称容量</w:t>
            </w:r>
          </w:p>
          <w:p w14:paraId="56B1E0A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(Ah)</w:t>
            </w:r>
          </w:p>
        </w:tc>
        <w:tc>
          <w:tcPr>
            <w:tcW w:w="333" w:type="pct"/>
            <w:tcBorders>
              <w:top w:val="single" w:color="auto" w:sz="6" w:space="0"/>
              <w:left w:val="single" w:color="auto" w:sz="6" w:space="0"/>
              <w:bottom w:val="single" w:color="auto" w:sz="6" w:space="0"/>
              <w:right w:val="single" w:color="auto" w:sz="4" w:space="0"/>
            </w:tcBorders>
            <w:shd w:val="clear" w:color="FFFF00" w:fill="auto"/>
            <w:noWrap w:val="0"/>
            <w:vAlign w:val="center"/>
          </w:tcPr>
          <w:p w14:paraId="18D23FCD">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参数4：</w:t>
            </w:r>
          </w:p>
          <w:p w14:paraId="7D20DAED">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车载储能装置额定电压</w:t>
            </w:r>
          </w:p>
          <w:p w14:paraId="1F923F34">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(V)</w:t>
            </w:r>
          </w:p>
        </w:tc>
        <w:tc>
          <w:tcPr>
            <w:tcW w:w="423"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78EE231B">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参数5：</w:t>
            </w:r>
          </w:p>
          <w:p w14:paraId="0E5E3B51">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电动汽车驱动电机峰值功率/转速/转矩</w:t>
            </w:r>
          </w:p>
          <w:p w14:paraId="4FCAE626">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kW/r/min/N.m</w:t>
            </w:r>
            <w:r>
              <w:rPr>
                <w:rFonts w:hint="default" w:ascii="Times New Roman" w:hAnsi="Times New Roman" w:eastAsia="黑体" w:cs="Times New Roman"/>
                <w:color w:val="auto"/>
                <w:sz w:val="22"/>
                <w:highlight w:val="none"/>
                <w:lang w:eastAsia="zh-CN"/>
              </w:rPr>
              <w:t>)</w:t>
            </w:r>
          </w:p>
        </w:tc>
        <w:tc>
          <w:tcPr>
            <w:tcW w:w="333" w:type="pct"/>
            <w:tcBorders>
              <w:top w:val="single" w:color="auto" w:sz="4" w:space="0"/>
              <w:left w:val="single" w:color="auto" w:sz="4" w:space="0"/>
              <w:bottom w:val="single" w:color="auto" w:sz="4" w:space="0"/>
              <w:right w:val="single" w:color="auto" w:sz="4" w:space="0"/>
            </w:tcBorders>
            <w:shd w:val="clear" w:color="FFFF00" w:fill="auto"/>
            <w:noWrap w:val="0"/>
            <w:vAlign w:val="center"/>
          </w:tcPr>
          <w:p w14:paraId="355DB27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参数6：</w:t>
            </w:r>
          </w:p>
          <w:p w14:paraId="2D54F86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发动机排量</w:t>
            </w:r>
          </w:p>
          <w:p w14:paraId="3CB0FBB7">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(L)</w:t>
            </w:r>
          </w:p>
        </w:tc>
        <w:tc>
          <w:tcPr>
            <w:tcW w:w="397" w:type="pct"/>
            <w:tcBorders>
              <w:top w:val="single" w:color="auto" w:sz="6" w:space="0"/>
              <w:left w:val="single" w:color="auto" w:sz="4" w:space="0"/>
              <w:bottom w:val="single" w:color="auto" w:sz="6" w:space="0"/>
              <w:right w:val="single" w:color="auto" w:sz="6" w:space="0"/>
            </w:tcBorders>
            <w:shd w:val="clear" w:color="FFFF00" w:fill="auto"/>
            <w:noWrap w:val="0"/>
            <w:vAlign w:val="center"/>
          </w:tcPr>
          <w:p w14:paraId="34803F4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参数7：</w:t>
            </w:r>
          </w:p>
          <w:p w14:paraId="7250868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发动机最大净功率/转速</w:t>
            </w:r>
          </w:p>
          <w:p w14:paraId="43A0D27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kW/</w:t>
            </w: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r/min</w:t>
            </w:r>
            <w:r>
              <w:rPr>
                <w:rFonts w:hint="default" w:ascii="Times New Roman" w:hAnsi="Times New Roman" w:eastAsia="黑体" w:cs="Times New Roman"/>
                <w:color w:val="auto"/>
                <w:sz w:val="22"/>
                <w:highlight w:val="none"/>
                <w:lang w:eastAsia="zh-CN"/>
              </w:rPr>
              <w:t>))</w:t>
            </w:r>
          </w:p>
        </w:tc>
        <w:tc>
          <w:tcPr>
            <w:tcW w:w="397"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171CCB8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参数8：</w:t>
            </w:r>
          </w:p>
          <w:p w14:paraId="0A618F4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发动机最大扭矩/转速</w:t>
            </w:r>
          </w:p>
          <w:p w14:paraId="7AD3AD47">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N.m/</w:t>
            </w: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r/min</w:t>
            </w:r>
            <w:r>
              <w:rPr>
                <w:rFonts w:hint="default" w:ascii="Times New Roman" w:hAnsi="Times New Roman" w:eastAsia="黑体" w:cs="Times New Roman"/>
                <w:color w:val="auto"/>
                <w:sz w:val="22"/>
                <w:highlight w:val="none"/>
                <w:lang w:eastAsia="zh-CN"/>
              </w:rPr>
              <w:t>))</w:t>
            </w:r>
          </w:p>
        </w:tc>
        <w:tc>
          <w:tcPr>
            <w:tcW w:w="333" w:type="pct"/>
            <w:tcBorders>
              <w:top w:val="single" w:color="auto" w:sz="6" w:space="0"/>
              <w:left w:val="single" w:color="auto" w:sz="6" w:space="0"/>
              <w:bottom w:val="single" w:color="auto" w:sz="6" w:space="0"/>
              <w:right w:val="single" w:color="auto" w:sz="6" w:space="0"/>
            </w:tcBorders>
            <w:shd w:val="clear" w:color="FFFF00" w:fill="auto"/>
            <w:noWrap w:val="0"/>
            <w:vAlign w:val="center"/>
          </w:tcPr>
          <w:p w14:paraId="2F260DB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参数9：</w:t>
            </w:r>
          </w:p>
          <w:p w14:paraId="06D64DE8">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变速器档位数及各档位传动比</w:t>
            </w:r>
          </w:p>
        </w:tc>
      </w:tr>
      <w:tr w14:paraId="3C653411">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58EEB79C">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1</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454829DF">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3FE4E01E">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07684688">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03D63602">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37AF8CAE">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7C99CA6D">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625CA89A">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6AEE2262">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4D6C0E20">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423" w:type="pct"/>
            <w:tcBorders>
              <w:top w:val="single" w:color="auto" w:sz="4" w:space="0"/>
              <w:left w:val="single" w:color="auto" w:sz="6" w:space="0"/>
              <w:bottom w:val="single" w:color="auto" w:sz="6" w:space="0"/>
              <w:right w:val="single" w:color="auto" w:sz="6" w:space="0"/>
            </w:tcBorders>
            <w:noWrap w:val="0"/>
            <w:vAlign w:val="center"/>
          </w:tcPr>
          <w:p w14:paraId="2FCF01D4">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33" w:type="pct"/>
            <w:tcBorders>
              <w:top w:val="single" w:color="auto" w:sz="4" w:space="0"/>
              <w:left w:val="single" w:color="auto" w:sz="6" w:space="0"/>
              <w:bottom w:val="single" w:color="auto" w:sz="6" w:space="0"/>
              <w:right w:val="single" w:color="auto" w:sz="6" w:space="0"/>
            </w:tcBorders>
            <w:noWrap w:val="0"/>
            <w:vAlign w:val="center"/>
          </w:tcPr>
          <w:p w14:paraId="3CAAF0B9">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580503FD">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7026D2B2">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42A74609">
            <w:pPr>
              <w:shd w:val="clear" w:color="auto" w:fill="auto"/>
              <w:spacing w:line="240" w:lineRule="auto"/>
              <w:ind w:firstLine="0" w:firstLineChars="0"/>
              <w:jc w:val="center"/>
              <w:rPr>
                <w:rFonts w:hint="default" w:ascii="Times New Roman" w:hAnsi="Times New Roman" w:eastAsia="仿宋_GB2312" w:cs="Times New Roman"/>
                <w:color w:val="auto"/>
                <w:kern w:val="2"/>
                <w:sz w:val="22"/>
                <w:szCs w:val="24"/>
                <w:highlight w:val="none"/>
                <w:lang w:val="en-US" w:eastAsia="zh-CN" w:bidi="ar-SA"/>
              </w:rPr>
            </w:pPr>
          </w:p>
        </w:tc>
      </w:tr>
      <w:tr w14:paraId="4A02FD88">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5A8600AF">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2</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7687C73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6C11F955">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36014F00">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19B4F7CE">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6E0DA87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53CBCACD">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3B15D4D3">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070E0AA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52F2258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23" w:type="pct"/>
            <w:tcBorders>
              <w:top w:val="single" w:color="auto" w:sz="6" w:space="0"/>
              <w:left w:val="single" w:color="auto" w:sz="6" w:space="0"/>
              <w:bottom w:val="single" w:color="auto" w:sz="6" w:space="0"/>
              <w:right w:val="single" w:color="auto" w:sz="6" w:space="0"/>
            </w:tcBorders>
            <w:noWrap w:val="0"/>
            <w:vAlign w:val="center"/>
          </w:tcPr>
          <w:p w14:paraId="0D8A6D5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437E935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5681C983">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22C0E870">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60309CB8">
            <w:pPr>
              <w:shd w:val="clear" w:color="auto" w:fill="auto"/>
              <w:spacing w:line="240" w:lineRule="auto"/>
              <w:ind w:firstLine="0" w:firstLineChars="0"/>
              <w:jc w:val="center"/>
              <w:rPr>
                <w:rFonts w:hint="default" w:ascii="Times New Roman" w:hAnsi="Times New Roman" w:cs="Times New Roman"/>
                <w:color w:val="auto"/>
                <w:sz w:val="22"/>
                <w:highlight w:val="none"/>
              </w:rPr>
            </w:pPr>
          </w:p>
        </w:tc>
      </w:tr>
      <w:tr w14:paraId="22CA3305">
        <w:tblPrEx>
          <w:tblCellMar>
            <w:top w:w="0" w:type="dxa"/>
            <w:left w:w="108" w:type="dxa"/>
            <w:bottom w:w="0" w:type="dxa"/>
            <w:right w:w="108" w:type="dxa"/>
          </w:tblCellMar>
        </w:tblPrEx>
        <w:trPr>
          <w:trHeight w:val="794" w:hRule="atLeast"/>
          <w:jc w:val="center"/>
        </w:trPr>
        <w:tc>
          <w:tcPr>
            <w:tcW w:w="189" w:type="pct"/>
            <w:tcBorders>
              <w:top w:val="single" w:color="auto" w:sz="6" w:space="0"/>
              <w:left w:val="single" w:color="auto" w:sz="6" w:space="0"/>
              <w:bottom w:val="single" w:color="auto" w:sz="6" w:space="0"/>
              <w:right w:val="single" w:color="auto" w:sz="6" w:space="0"/>
            </w:tcBorders>
            <w:noWrap w:val="0"/>
            <w:vAlign w:val="center"/>
          </w:tcPr>
          <w:p w14:paraId="65354947">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3</w:t>
            </w:r>
          </w:p>
        </w:tc>
        <w:tc>
          <w:tcPr>
            <w:tcW w:w="303" w:type="pct"/>
            <w:tcBorders>
              <w:top w:val="single" w:color="auto" w:sz="6" w:space="0"/>
              <w:left w:val="single" w:color="auto" w:sz="6" w:space="0"/>
              <w:bottom w:val="single" w:color="auto" w:sz="6" w:space="0"/>
              <w:right w:val="single" w:color="auto" w:sz="6" w:space="0"/>
            </w:tcBorders>
            <w:noWrap w:val="0"/>
            <w:vAlign w:val="center"/>
          </w:tcPr>
          <w:p w14:paraId="78A6CC0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5962159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6" w:type="pct"/>
            <w:tcBorders>
              <w:top w:val="single" w:color="auto" w:sz="6" w:space="0"/>
              <w:left w:val="single" w:color="auto" w:sz="6" w:space="0"/>
              <w:bottom w:val="single" w:color="auto" w:sz="6" w:space="0"/>
              <w:right w:val="single" w:color="auto" w:sz="6" w:space="0"/>
            </w:tcBorders>
            <w:noWrap w:val="0"/>
            <w:vAlign w:val="center"/>
          </w:tcPr>
          <w:p w14:paraId="67017365">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center"/>
          </w:tcPr>
          <w:p w14:paraId="18B528F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90" w:type="pct"/>
            <w:tcBorders>
              <w:top w:val="single" w:color="auto" w:sz="6" w:space="0"/>
              <w:left w:val="single" w:color="auto" w:sz="6" w:space="0"/>
              <w:bottom w:val="single" w:color="auto" w:sz="6" w:space="0"/>
              <w:right w:val="single" w:color="auto" w:sz="6" w:space="0"/>
            </w:tcBorders>
            <w:noWrap w:val="0"/>
            <w:vAlign w:val="center"/>
          </w:tcPr>
          <w:p w14:paraId="1876CDD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5119708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454367F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132D25D">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98E012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23" w:type="pct"/>
            <w:tcBorders>
              <w:top w:val="single" w:color="auto" w:sz="6" w:space="0"/>
              <w:left w:val="single" w:color="auto" w:sz="6" w:space="0"/>
              <w:bottom w:val="single" w:color="auto" w:sz="6" w:space="0"/>
              <w:right w:val="single" w:color="auto" w:sz="6" w:space="0"/>
            </w:tcBorders>
            <w:noWrap w:val="0"/>
            <w:vAlign w:val="center"/>
          </w:tcPr>
          <w:p w14:paraId="018643A2">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1402EEBB">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340A632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7" w:type="pct"/>
            <w:tcBorders>
              <w:top w:val="single" w:color="auto" w:sz="6" w:space="0"/>
              <w:left w:val="single" w:color="auto" w:sz="6" w:space="0"/>
              <w:bottom w:val="single" w:color="auto" w:sz="6" w:space="0"/>
              <w:right w:val="single" w:color="auto" w:sz="6" w:space="0"/>
            </w:tcBorders>
            <w:noWrap w:val="0"/>
            <w:vAlign w:val="center"/>
          </w:tcPr>
          <w:p w14:paraId="7331A1D8">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3" w:type="pct"/>
            <w:tcBorders>
              <w:top w:val="single" w:color="auto" w:sz="6" w:space="0"/>
              <w:left w:val="single" w:color="auto" w:sz="6" w:space="0"/>
              <w:bottom w:val="single" w:color="auto" w:sz="6" w:space="0"/>
              <w:right w:val="single" w:color="auto" w:sz="6" w:space="0"/>
            </w:tcBorders>
            <w:noWrap w:val="0"/>
            <w:vAlign w:val="center"/>
          </w:tcPr>
          <w:p w14:paraId="576AF9A7">
            <w:pPr>
              <w:shd w:val="clear" w:color="auto" w:fill="auto"/>
              <w:spacing w:line="240" w:lineRule="auto"/>
              <w:ind w:firstLine="0" w:firstLineChars="0"/>
              <w:jc w:val="center"/>
              <w:rPr>
                <w:rFonts w:hint="default" w:ascii="Times New Roman" w:hAnsi="Times New Roman" w:cs="Times New Roman"/>
                <w:color w:val="auto"/>
                <w:sz w:val="22"/>
                <w:highlight w:val="none"/>
              </w:rPr>
            </w:pPr>
          </w:p>
        </w:tc>
      </w:tr>
    </w:tbl>
    <w:p w14:paraId="229D8676">
      <w:pPr>
        <w:pStyle w:val="2"/>
        <w:shd w:val="clear" w:color="auto" w:fill="auto"/>
        <w:ind w:firstLine="0" w:firstLineChars="0"/>
        <w:rPr>
          <w:rFonts w:hint="default" w:ascii="Times New Roman" w:hAnsi="Times New Roman" w:eastAsia="仿宋_GB2312" w:cs="Times New Roman"/>
          <w:color w:val="auto"/>
          <w:sz w:val="21"/>
          <w:szCs w:val="21"/>
          <w:highlight w:val="none"/>
          <w:lang w:eastAsia="zh-CN"/>
        </w:rPr>
      </w:pPr>
      <w:bookmarkStart w:id="10" w:name="OLE_LINK19"/>
      <w:bookmarkStart w:id="11" w:name="OLE_LINK18"/>
      <w:r>
        <w:rPr>
          <w:rFonts w:hint="default" w:ascii="Times New Roman" w:hAnsi="Times New Roman" w:eastAsia="仿宋_GB2312" w:cs="Times New Roman"/>
          <w:color w:val="auto"/>
          <w:sz w:val="21"/>
          <w:szCs w:val="21"/>
          <w:highlight w:val="none"/>
        </w:rPr>
        <w:t>备注：</w:t>
      </w:r>
      <w:r>
        <w:rPr>
          <w:rFonts w:hint="default" w:ascii="Times New Roman" w:hAnsi="Times New Roman" w:eastAsia="仿宋_GB2312" w:cs="Times New Roman"/>
          <w:color w:val="auto"/>
          <w:sz w:val="21"/>
          <w:szCs w:val="21"/>
          <w:highlight w:val="none"/>
          <w:lang w:eastAsia="zh-CN"/>
        </w:rPr>
        <w:t>根据车型的工业和信息化部道路机动车辆产品公告、汽车整车产品定型检验报告填报以上表格；因不同动力类型无相关参数的，填“</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eastAsia="zh-CN"/>
        </w:rPr>
        <w:t>”。</w:t>
      </w:r>
    </w:p>
    <w:bookmarkEnd w:id="10"/>
    <w:bookmarkEnd w:id="11"/>
    <w:p w14:paraId="32BD64C9">
      <w:pPr>
        <w:widowControl/>
        <w:shd w:val="clear" w:color="auto" w:fill="auto"/>
        <w:spacing w:line="560" w:lineRule="exact"/>
        <w:ind w:firstLine="0" w:firstLineChars="0"/>
        <w:jc w:val="left"/>
        <w:rPr>
          <w:rFonts w:hint="default" w:ascii="Times New Roman" w:hAnsi="Times New Roman" w:cs="Times New Roman"/>
          <w:color w:val="auto"/>
          <w:kern w:val="0"/>
          <w:szCs w:val="32"/>
          <w:highlight w:val="none"/>
        </w:rPr>
        <w:sectPr>
          <w:headerReference r:id="rId15" w:type="first"/>
          <w:headerReference r:id="rId13" w:type="default"/>
          <w:footerReference r:id="rId16" w:type="default"/>
          <w:headerReference r:id="rId14" w:type="even"/>
          <w:footerReference r:id="rId17" w:type="even"/>
          <w:pgSz w:w="16838" w:h="11906" w:orient="landscape"/>
          <w:pgMar w:top="1531" w:right="1587" w:bottom="1474" w:left="1587" w:header="851" w:footer="1417" w:gutter="0"/>
          <w:pgBorders>
            <w:top w:val="none" w:sz="0" w:space="0"/>
            <w:left w:val="none" w:sz="0" w:space="0"/>
            <w:bottom w:val="none" w:sz="0" w:space="0"/>
            <w:right w:val="none" w:sz="0" w:space="0"/>
          </w:pgBorders>
          <w:pgNumType w:start="11"/>
          <w:cols w:space="720" w:num="1"/>
          <w:rtlGutter w:val="0"/>
          <w:docGrid w:type="lines" w:linePitch="312" w:charSpace="0"/>
        </w:sectPr>
      </w:pPr>
    </w:p>
    <w:p w14:paraId="13FB116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附件5-2</w:t>
      </w:r>
    </w:p>
    <w:p w14:paraId="52EA65F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kern w:val="0"/>
          <w:sz w:val="44"/>
          <w:szCs w:val="44"/>
          <w:highlight w:val="none"/>
        </w:rPr>
      </w:pPr>
    </w:p>
    <w:p w14:paraId="1757860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整车企业车型清单（商用车）</w:t>
      </w:r>
    </w:p>
    <w:p w14:paraId="43ABEBF5">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sz w:val="24"/>
          <w:highlight w:val="none"/>
        </w:rPr>
      </w:pPr>
    </w:p>
    <w:p w14:paraId="4EF8F754">
      <w:pPr>
        <w:widowControl/>
        <w:shd w:val="clear" w:color="auto" w:fill="auto"/>
        <w:spacing w:line="560" w:lineRule="exact"/>
        <w:ind w:firstLine="0" w:firstLineChars="0"/>
        <w:jc w:val="left"/>
        <w:rPr>
          <w:rFonts w:hint="default" w:ascii="Times New Roman" w:hAnsi="Times New Roman" w:cs="Times New Roman"/>
          <w:color w:val="auto"/>
          <w:kern w:val="0"/>
          <w:szCs w:val="32"/>
          <w:highlight w:val="none"/>
        </w:rPr>
      </w:pPr>
      <w:r>
        <w:rPr>
          <w:rFonts w:hint="default" w:ascii="Times New Roman" w:hAnsi="Times New Roman" w:eastAsia="黑体" w:cs="Times New Roman"/>
          <w:color w:val="auto"/>
          <w:sz w:val="24"/>
          <w:highlight w:val="none"/>
        </w:rPr>
        <w:t xml:space="preserve">申报单位：           </w:t>
      </w:r>
    </w:p>
    <w:tbl>
      <w:tblPr>
        <w:tblStyle w:val="8"/>
        <w:tblW w:w="4997" w:type="pct"/>
        <w:jc w:val="center"/>
        <w:tblLayout w:type="autofit"/>
        <w:tblCellMar>
          <w:top w:w="0" w:type="dxa"/>
          <w:left w:w="108" w:type="dxa"/>
          <w:bottom w:w="0" w:type="dxa"/>
          <w:right w:w="108" w:type="dxa"/>
        </w:tblCellMar>
      </w:tblPr>
      <w:tblGrid>
        <w:gridCol w:w="436"/>
        <w:gridCol w:w="656"/>
        <w:gridCol w:w="507"/>
        <w:gridCol w:w="553"/>
        <w:gridCol w:w="839"/>
        <w:gridCol w:w="1200"/>
        <w:gridCol w:w="1610"/>
        <w:gridCol w:w="583"/>
        <w:gridCol w:w="734"/>
        <w:gridCol w:w="764"/>
        <w:gridCol w:w="1665"/>
        <w:gridCol w:w="764"/>
        <w:gridCol w:w="1365"/>
        <w:gridCol w:w="1432"/>
        <w:gridCol w:w="764"/>
      </w:tblGrid>
      <w:tr w14:paraId="35399F4A">
        <w:tblPrEx>
          <w:tblCellMar>
            <w:top w:w="0" w:type="dxa"/>
            <w:left w:w="108" w:type="dxa"/>
            <w:bottom w:w="0" w:type="dxa"/>
            <w:right w:w="108" w:type="dxa"/>
          </w:tblCellMar>
        </w:tblPrEx>
        <w:trPr>
          <w:trHeight w:val="1714" w:hRule="atLeast"/>
          <w:jc w:val="center"/>
        </w:trPr>
        <w:tc>
          <w:tcPr>
            <w:tcW w:w="18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4C7D5048">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序号</w:t>
            </w:r>
          </w:p>
        </w:tc>
        <w:tc>
          <w:tcPr>
            <w:tcW w:w="301"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299849D2">
            <w:pPr>
              <w:shd w:val="clear" w:color="auto" w:fill="auto"/>
              <w:spacing w:line="320" w:lineRule="exact"/>
              <w:ind w:firstLine="0" w:firstLineChars="0"/>
              <w:jc w:val="left"/>
              <w:rPr>
                <w:rFonts w:hint="default" w:ascii="Times New Roman" w:hAnsi="Times New Roman" w:cs="Times New Roman"/>
                <w:color w:val="auto"/>
                <w:highlight w:val="none"/>
              </w:rPr>
            </w:pPr>
            <w:r>
              <w:rPr>
                <w:rFonts w:hint="default" w:ascii="Times New Roman" w:hAnsi="Times New Roman" w:eastAsia="黑体" w:cs="Times New Roman"/>
                <w:color w:val="auto"/>
                <w:sz w:val="22"/>
                <w:highlight w:val="none"/>
              </w:rPr>
              <w:t>上市日期</w:t>
            </w:r>
          </w:p>
          <w:p w14:paraId="30318BE1">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（年月日）</w:t>
            </w:r>
          </w:p>
        </w:tc>
        <w:tc>
          <w:tcPr>
            <w:tcW w:w="255"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0E1FAD2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车型销售名称</w:t>
            </w:r>
          </w:p>
        </w:tc>
        <w:tc>
          <w:tcPr>
            <w:tcW w:w="255"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6A5436A5">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产品型号名称</w:t>
            </w:r>
          </w:p>
        </w:tc>
        <w:tc>
          <w:tcPr>
            <w:tcW w:w="35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6D232732">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车辆种类</w:t>
            </w:r>
          </w:p>
          <w:p w14:paraId="77A08C4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（货车、客车）</w:t>
            </w:r>
          </w:p>
        </w:tc>
        <w:tc>
          <w:tcPr>
            <w:tcW w:w="48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6E96DE0F">
            <w:pPr>
              <w:shd w:val="clear" w:color="auto" w:fill="auto"/>
              <w:spacing w:line="320" w:lineRule="exact"/>
              <w:ind w:firstLine="440"/>
              <w:jc w:val="left"/>
              <w:rPr>
                <w:rFonts w:hint="default" w:ascii="Times New Roman" w:hAnsi="Times New Roman" w:eastAsia="黑体" w:cs="Times New Roman"/>
                <w:color w:val="auto"/>
                <w:highlight w:val="none"/>
              </w:rPr>
            </w:pPr>
            <w:r>
              <w:rPr>
                <w:rFonts w:hint="default" w:ascii="Times New Roman" w:hAnsi="Times New Roman" w:eastAsia="黑体" w:cs="Times New Roman"/>
                <w:color w:val="auto"/>
                <w:sz w:val="22"/>
                <w:highlight w:val="none"/>
                <w:lang w:eastAsia="zh-CN"/>
              </w:rPr>
              <w:t>动力类型</w:t>
            </w:r>
          </w:p>
          <w:p w14:paraId="08A94207">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（纯电、增程式混合动力、氢能）</w:t>
            </w:r>
          </w:p>
        </w:tc>
        <w:tc>
          <w:tcPr>
            <w:tcW w:w="357" w:type="pct"/>
            <w:tcBorders>
              <w:top w:val="single" w:color="auto" w:sz="6" w:space="0"/>
              <w:left w:val="single" w:color="auto" w:sz="6" w:space="0"/>
              <w:bottom w:val="single" w:color="auto" w:sz="6" w:space="0"/>
              <w:right w:val="single" w:color="auto" w:sz="6" w:space="0"/>
            </w:tcBorders>
            <w:shd w:val="clear" w:color="FFFF00" w:fill="auto"/>
            <w:noWrap w:val="0"/>
            <w:vAlign w:val="top"/>
          </w:tcPr>
          <w:p w14:paraId="6F22630D">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参数1：</w:t>
            </w:r>
          </w:p>
          <w:p w14:paraId="57EC368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尺寸</w:t>
            </w:r>
          </w:p>
          <w:p w14:paraId="0780F35A">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长x宽x高</w:t>
            </w:r>
            <w:r>
              <w:rPr>
                <w:rFonts w:hint="default" w:ascii="Times New Roman" w:hAnsi="Times New Roman" w:eastAsia="黑体" w:cs="Times New Roman"/>
                <w:color w:val="auto"/>
                <w:sz w:val="22"/>
                <w:highlight w:val="none"/>
                <w:lang w:eastAsia="zh-CN"/>
              </w:rPr>
              <w:t>）</w:t>
            </w:r>
          </w:p>
          <w:p w14:paraId="6592FE61">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(mmxmmxmm)</w:t>
            </w:r>
          </w:p>
        </w:tc>
        <w:tc>
          <w:tcPr>
            <w:tcW w:w="255" w:type="pct"/>
            <w:tcBorders>
              <w:top w:val="single" w:color="auto" w:sz="6" w:space="0"/>
              <w:left w:val="single" w:color="auto" w:sz="6" w:space="0"/>
              <w:bottom w:val="single" w:color="auto" w:sz="6" w:space="0"/>
              <w:right w:val="single" w:color="auto" w:sz="6" w:space="0"/>
            </w:tcBorders>
            <w:shd w:val="clear" w:color="FFFF00" w:fill="auto"/>
            <w:noWrap w:val="0"/>
            <w:vAlign w:val="top"/>
          </w:tcPr>
          <w:p w14:paraId="6B359335">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参数2：</w:t>
            </w:r>
          </w:p>
          <w:p w14:paraId="7FB976F0">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整备质量</w:t>
            </w:r>
          </w:p>
          <w:p w14:paraId="1CC9191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kg</w:t>
            </w:r>
            <w:r>
              <w:rPr>
                <w:rFonts w:hint="default" w:ascii="Times New Roman" w:hAnsi="Times New Roman" w:eastAsia="黑体" w:cs="Times New Roman"/>
                <w:color w:val="auto"/>
                <w:sz w:val="22"/>
                <w:highlight w:val="none"/>
                <w:lang w:eastAsia="zh-CN"/>
              </w:rPr>
              <w:t>)</w:t>
            </w:r>
          </w:p>
        </w:tc>
        <w:tc>
          <w:tcPr>
            <w:tcW w:w="331" w:type="pct"/>
            <w:tcBorders>
              <w:top w:val="single" w:color="auto" w:sz="6" w:space="0"/>
              <w:left w:val="single" w:color="auto" w:sz="6" w:space="0"/>
              <w:bottom w:val="single" w:color="auto" w:sz="6" w:space="0"/>
              <w:right w:val="single" w:color="auto" w:sz="6" w:space="0"/>
            </w:tcBorders>
            <w:shd w:val="clear" w:color="FFFF00" w:fill="auto"/>
            <w:noWrap w:val="0"/>
            <w:vAlign w:val="top"/>
          </w:tcPr>
          <w:p w14:paraId="659C1F8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参数3：</w:t>
            </w:r>
          </w:p>
          <w:p w14:paraId="38FC0F84">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车载储能装置标称容量</w:t>
            </w:r>
          </w:p>
          <w:p w14:paraId="45D75797">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(Ah)</w:t>
            </w:r>
          </w:p>
        </w:tc>
        <w:tc>
          <w:tcPr>
            <w:tcW w:w="331" w:type="pct"/>
            <w:tcBorders>
              <w:top w:val="single" w:color="auto" w:sz="6" w:space="0"/>
              <w:left w:val="single" w:color="auto" w:sz="6" w:space="0"/>
              <w:bottom w:val="single" w:color="auto" w:sz="6" w:space="0"/>
              <w:right w:val="single" w:color="auto" w:sz="4" w:space="0"/>
            </w:tcBorders>
            <w:shd w:val="clear" w:color="FFFF00" w:fill="auto"/>
            <w:noWrap w:val="0"/>
            <w:vAlign w:val="top"/>
          </w:tcPr>
          <w:p w14:paraId="094E29F2">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参数4：</w:t>
            </w:r>
          </w:p>
          <w:p w14:paraId="3244A3A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车载储能装置额定电压</w:t>
            </w:r>
          </w:p>
          <w:p w14:paraId="06A56BB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(V)</w:t>
            </w:r>
          </w:p>
        </w:tc>
        <w:tc>
          <w:tcPr>
            <w:tcW w:w="421" w:type="pct"/>
            <w:tcBorders>
              <w:top w:val="single" w:color="auto" w:sz="4" w:space="0"/>
              <w:left w:val="single" w:color="auto" w:sz="4" w:space="0"/>
              <w:bottom w:val="single" w:color="auto" w:sz="4" w:space="0"/>
              <w:right w:val="single" w:color="auto" w:sz="4" w:space="0"/>
            </w:tcBorders>
            <w:shd w:val="clear" w:color="FFFF00" w:fill="auto"/>
            <w:noWrap w:val="0"/>
            <w:vAlign w:val="top"/>
          </w:tcPr>
          <w:p w14:paraId="0CAF1D8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参数5：</w:t>
            </w:r>
          </w:p>
          <w:p w14:paraId="3C89920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电动汽车驱动电机峰值功率/转速/转矩</w:t>
            </w:r>
          </w:p>
          <w:p w14:paraId="33E2CD01">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kW/r/min/N.m</w:t>
            </w:r>
            <w:r>
              <w:rPr>
                <w:rFonts w:hint="default" w:ascii="Times New Roman" w:hAnsi="Times New Roman" w:eastAsia="黑体" w:cs="Times New Roman"/>
                <w:color w:val="auto"/>
                <w:sz w:val="22"/>
                <w:highlight w:val="none"/>
                <w:lang w:eastAsia="zh-CN"/>
              </w:rPr>
              <w:t>)</w:t>
            </w:r>
          </w:p>
        </w:tc>
        <w:tc>
          <w:tcPr>
            <w:tcW w:w="331" w:type="pct"/>
            <w:tcBorders>
              <w:top w:val="single" w:color="auto" w:sz="4" w:space="0"/>
              <w:left w:val="single" w:color="auto" w:sz="4" w:space="0"/>
              <w:bottom w:val="single" w:color="auto" w:sz="4" w:space="0"/>
              <w:right w:val="single" w:color="auto" w:sz="4" w:space="0"/>
            </w:tcBorders>
            <w:shd w:val="clear" w:color="FFFF00" w:fill="auto"/>
            <w:noWrap w:val="0"/>
            <w:vAlign w:val="top"/>
          </w:tcPr>
          <w:p w14:paraId="706D2F3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参数6：</w:t>
            </w:r>
          </w:p>
          <w:p w14:paraId="53C96F3B">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发动机排量</w:t>
            </w:r>
          </w:p>
          <w:p w14:paraId="5AF68D3F">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(L)</w:t>
            </w:r>
          </w:p>
        </w:tc>
        <w:tc>
          <w:tcPr>
            <w:tcW w:w="395" w:type="pct"/>
            <w:tcBorders>
              <w:top w:val="single" w:color="auto" w:sz="6" w:space="0"/>
              <w:left w:val="single" w:color="auto" w:sz="4" w:space="0"/>
              <w:bottom w:val="single" w:color="auto" w:sz="6" w:space="0"/>
              <w:right w:val="single" w:color="auto" w:sz="6" w:space="0"/>
            </w:tcBorders>
            <w:shd w:val="clear" w:color="FFFF00" w:fill="auto"/>
            <w:noWrap w:val="0"/>
            <w:vAlign w:val="top"/>
          </w:tcPr>
          <w:p w14:paraId="656D4A58">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参数7：</w:t>
            </w:r>
          </w:p>
          <w:p w14:paraId="346EC7B0">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发动机最大净功率/转速</w:t>
            </w:r>
          </w:p>
          <w:p w14:paraId="79E5C65E">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kW/</w:t>
            </w: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r/min</w:t>
            </w:r>
            <w:r>
              <w:rPr>
                <w:rFonts w:hint="default" w:ascii="Times New Roman" w:hAnsi="Times New Roman" w:eastAsia="黑体" w:cs="Times New Roman"/>
                <w:color w:val="auto"/>
                <w:sz w:val="22"/>
                <w:highlight w:val="none"/>
                <w:lang w:eastAsia="zh-CN"/>
              </w:rPr>
              <w:t>))</w:t>
            </w:r>
          </w:p>
        </w:tc>
        <w:tc>
          <w:tcPr>
            <w:tcW w:w="395" w:type="pct"/>
            <w:tcBorders>
              <w:top w:val="single" w:color="auto" w:sz="6" w:space="0"/>
              <w:left w:val="single" w:color="auto" w:sz="6" w:space="0"/>
              <w:bottom w:val="single" w:color="auto" w:sz="6" w:space="0"/>
              <w:right w:val="single" w:color="auto" w:sz="6" w:space="0"/>
            </w:tcBorders>
            <w:shd w:val="clear" w:color="FFFF00" w:fill="auto"/>
            <w:noWrap w:val="0"/>
            <w:vAlign w:val="top"/>
          </w:tcPr>
          <w:p w14:paraId="040486DC">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参数8：</w:t>
            </w:r>
          </w:p>
          <w:p w14:paraId="7BF6813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发动机最大扭矩/转速</w:t>
            </w:r>
          </w:p>
          <w:p w14:paraId="2C06B819">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N.m/</w:t>
            </w:r>
            <w:r>
              <w:rPr>
                <w:rFonts w:hint="default" w:ascii="Times New Roman" w:hAnsi="Times New Roman" w:eastAsia="黑体" w:cs="Times New Roman"/>
                <w:color w:val="auto"/>
                <w:sz w:val="22"/>
                <w:highlight w:val="none"/>
                <w:lang w:eastAsia="zh-CN"/>
              </w:rPr>
              <w:t>(</w:t>
            </w:r>
            <w:r>
              <w:rPr>
                <w:rFonts w:hint="default" w:ascii="Times New Roman" w:hAnsi="Times New Roman" w:eastAsia="黑体" w:cs="Times New Roman"/>
                <w:color w:val="auto"/>
                <w:sz w:val="22"/>
                <w:highlight w:val="none"/>
              </w:rPr>
              <w:t>r/min</w:t>
            </w:r>
            <w:r>
              <w:rPr>
                <w:rFonts w:hint="default" w:ascii="Times New Roman" w:hAnsi="Times New Roman" w:eastAsia="黑体" w:cs="Times New Roman"/>
                <w:color w:val="auto"/>
                <w:sz w:val="22"/>
                <w:highlight w:val="none"/>
                <w:lang w:eastAsia="zh-CN"/>
              </w:rPr>
              <w:t>))</w:t>
            </w:r>
          </w:p>
        </w:tc>
        <w:tc>
          <w:tcPr>
            <w:tcW w:w="331" w:type="pct"/>
            <w:tcBorders>
              <w:top w:val="single" w:color="auto" w:sz="6" w:space="0"/>
              <w:left w:val="single" w:color="auto" w:sz="6" w:space="0"/>
              <w:bottom w:val="single" w:color="auto" w:sz="6" w:space="0"/>
              <w:right w:val="single" w:color="auto" w:sz="6" w:space="0"/>
            </w:tcBorders>
            <w:shd w:val="clear" w:color="FFFF00" w:fill="auto"/>
            <w:noWrap w:val="0"/>
            <w:vAlign w:val="top"/>
          </w:tcPr>
          <w:p w14:paraId="6B0A5793">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参数9：</w:t>
            </w:r>
          </w:p>
          <w:p w14:paraId="576EB18B">
            <w:pPr>
              <w:shd w:val="clear" w:color="auto" w:fill="auto"/>
              <w:spacing w:line="320" w:lineRule="exact"/>
              <w:ind w:firstLine="0" w:firstLineChars="0"/>
              <w:jc w:val="left"/>
              <w:rPr>
                <w:rFonts w:hint="default" w:ascii="Times New Roman" w:hAnsi="Times New Roman" w:eastAsia="黑体" w:cs="Times New Roman"/>
                <w:color w:val="auto"/>
                <w:sz w:val="22"/>
                <w:highlight w:val="none"/>
              </w:rPr>
            </w:pPr>
            <w:r>
              <w:rPr>
                <w:rFonts w:hint="default" w:ascii="Times New Roman" w:hAnsi="Times New Roman" w:eastAsia="黑体" w:cs="Times New Roman"/>
                <w:color w:val="auto"/>
                <w:sz w:val="22"/>
                <w:highlight w:val="none"/>
              </w:rPr>
              <w:t>变速器档位数及各档位传动比</w:t>
            </w:r>
          </w:p>
        </w:tc>
      </w:tr>
      <w:tr w14:paraId="1EF0F11D">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2C45A456">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1</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228B7B94">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1F13158B">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1E89F03E">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1305919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5C7E4F69">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423A0E89">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0F515D9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7AFEA156">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58C70583">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21" w:type="pct"/>
            <w:tcBorders>
              <w:top w:val="single" w:color="auto" w:sz="4" w:space="0"/>
              <w:left w:val="single" w:color="auto" w:sz="6" w:space="0"/>
              <w:bottom w:val="single" w:color="auto" w:sz="6" w:space="0"/>
              <w:right w:val="single" w:color="auto" w:sz="6" w:space="0"/>
            </w:tcBorders>
            <w:noWrap w:val="0"/>
            <w:vAlign w:val="center"/>
          </w:tcPr>
          <w:p w14:paraId="488FB2D5">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4" w:space="0"/>
              <w:left w:val="single" w:color="auto" w:sz="6" w:space="0"/>
              <w:bottom w:val="single" w:color="auto" w:sz="6" w:space="0"/>
              <w:right w:val="single" w:color="auto" w:sz="6" w:space="0"/>
            </w:tcBorders>
            <w:noWrap w:val="0"/>
            <w:vAlign w:val="center"/>
          </w:tcPr>
          <w:p w14:paraId="2D81035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6B9F528A">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21FC485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13EED908">
            <w:pPr>
              <w:shd w:val="clear" w:color="auto" w:fill="auto"/>
              <w:spacing w:line="240" w:lineRule="auto"/>
              <w:ind w:firstLine="0" w:firstLineChars="0"/>
              <w:jc w:val="center"/>
              <w:rPr>
                <w:rFonts w:hint="default" w:ascii="Times New Roman" w:hAnsi="Times New Roman" w:cs="Times New Roman"/>
                <w:color w:val="auto"/>
                <w:sz w:val="22"/>
                <w:highlight w:val="none"/>
              </w:rPr>
            </w:pPr>
          </w:p>
        </w:tc>
      </w:tr>
      <w:tr w14:paraId="58D8AAA3">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0F05FD58">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2</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4C6A500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5C7B799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62EA897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4E05796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46039A98">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130F05B4">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67216BE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25740F9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20F1E6FA">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21" w:type="pct"/>
            <w:tcBorders>
              <w:top w:val="single" w:color="auto" w:sz="6" w:space="0"/>
              <w:left w:val="single" w:color="auto" w:sz="6" w:space="0"/>
              <w:bottom w:val="single" w:color="auto" w:sz="6" w:space="0"/>
              <w:right w:val="single" w:color="auto" w:sz="6" w:space="0"/>
            </w:tcBorders>
            <w:noWrap w:val="0"/>
            <w:vAlign w:val="center"/>
          </w:tcPr>
          <w:p w14:paraId="2C21D020">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46ECC607">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08EBA0E0">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3EC7ED6D">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114F2E30">
            <w:pPr>
              <w:shd w:val="clear" w:color="auto" w:fill="auto"/>
              <w:spacing w:line="240" w:lineRule="auto"/>
              <w:ind w:firstLine="0" w:firstLineChars="0"/>
              <w:jc w:val="center"/>
              <w:rPr>
                <w:rFonts w:hint="default" w:ascii="Times New Roman" w:hAnsi="Times New Roman" w:cs="Times New Roman"/>
                <w:color w:val="auto"/>
                <w:sz w:val="22"/>
                <w:highlight w:val="none"/>
              </w:rPr>
            </w:pPr>
          </w:p>
        </w:tc>
      </w:tr>
      <w:tr w14:paraId="3411875A">
        <w:tblPrEx>
          <w:tblCellMar>
            <w:top w:w="0" w:type="dxa"/>
            <w:left w:w="108" w:type="dxa"/>
            <w:bottom w:w="0" w:type="dxa"/>
            <w:right w:w="108" w:type="dxa"/>
          </w:tblCellMar>
        </w:tblPrEx>
        <w:trPr>
          <w:trHeight w:val="794" w:hRule="atLeast"/>
          <w:jc w:val="center"/>
        </w:trPr>
        <w:tc>
          <w:tcPr>
            <w:tcW w:w="188" w:type="pct"/>
            <w:tcBorders>
              <w:top w:val="single" w:color="auto" w:sz="6" w:space="0"/>
              <w:left w:val="single" w:color="auto" w:sz="6" w:space="0"/>
              <w:bottom w:val="single" w:color="auto" w:sz="6" w:space="0"/>
              <w:right w:val="single" w:color="auto" w:sz="6" w:space="0"/>
            </w:tcBorders>
            <w:noWrap w:val="0"/>
            <w:vAlign w:val="center"/>
          </w:tcPr>
          <w:p w14:paraId="53B0CB92">
            <w:pPr>
              <w:shd w:val="clear" w:color="auto" w:fill="auto"/>
              <w:spacing w:line="240" w:lineRule="auto"/>
              <w:ind w:firstLine="0" w:firstLineChars="0"/>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3</w:t>
            </w:r>
          </w:p>
        </w:tc>
        <w:tc>
          <w:tcPr>
            <w:tcW w:w="301" w:type="pct"/>
            <w:tcBorders>
              <w:top w:val="single" w:color="auto" w:sz="6" w:space="0"/>
              <w:left w:val="single" w:color="auto" w:sz="6" w:space="0"/>
              <w:bottom w:val="single" w:color="auto" w:sz="6" w:space="0"/>
              <w:right w:val="single" w:color="auto" w:sz="6" w:space="0"/>
            </w:tcBorders>
            <w:noWrap w:val="0"/>
            <w:vAlign w:val="center"/>
          </w:tcPr>
          <w:p w14:paraId="63DF16E9">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36CC2AE3">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06F3F3C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8" w:type="pct"/>
            <w:tcBorders>
              <w:top w:val="single" w:color="auto" w:sz="6" w:space="0"/>
              <w:left w:val="single" w:color="auto" w:sz="6" w:space="0"/>
              <w:bottom w:val="single" w:color="auto" w:sz="6" w:space="0"/>
              <w:right w:val="single" w:color="auto" w:sz="6" w:space="0"/>
            </w:tcBorders>
            <w:noWrap w:val="0"/>
            <w:vAlign w:val="center"/>
          </w:tcPr>
          <w:p w14:paraId="29D4448E">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88" w:type="pct"/>
            <w:tcBorders>
              <w:top w:val="single" w:color="auto" w:sz="6" w:space="0"/>
              <w:left w:val="single" w:color="auto" w:sz="6" w:space="0"/>
              <w:bottom w:val="single" w:color="auto" w:sz="6" w:space="0"/>
              <w:right w:val="single" w:color="auto" w:sz="6" w:space="0"/>
            </w:tcBorders>
            <w:noWrap w:val="0"/>
            <w:vAlign w:val="center"/>
          </w:tcPr>
          <w:p w14:paraId="3CDB41B9">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57" w:type="pct"/>
            <w:tcBorders>
              <w:top w:val="single" w:color="auto" w:sz="6" w:space="0"/>
              <w:left w:val="single" w:color="auto" w:sz="6" w:space="0"/>
              <w:bottom w:val="single" w:color="auto" w:sz="6" w:space="0"/>
              <w:right w:val="single" w:color="auto" w:sz="6" w:space="0"/>
            </w:tcBorders>
            <w:noWrap w:val="0"/>
            <w:vAlign w:val="center"/>
          </w:tcPr>
          <w:p w14:paraId="5A791EF1">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255" w:type="pct"/>
            <w:tcBorders>
              <w:top w:val="single" w:color="auto" w:sz="6" w:space="0"/>
              <w:left w:val="single" w:color="auto" w:sz="6" w:space="0"/>
              <w:bottom w:val="single" w:color="auto" w:sz="6" w:space="0"/>
              <w:right w:val="single" w:color="auto" w:sz="6" w:space="0"/>
            </w:tcBorders>
            <w:noWrap w:val="0"/>
            <w:vAlign w:val="center"/>
          </w:tcPr>
          <w:p w14:paraId="4877B7BF">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31318E9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6238D7F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421" w:type="pct"/>
            <w:tcBorders>
              <w:top w:val="single" w:color="auto" w:sz="6" w:space="0"/>
              <w:left w:val="single" w:color="auto" w:sz="6" w:space="0"/>
              <w:bottom w:val="single" w:color="auto" w:sz="6" w:space="0"/>
              <w:right w:val="single" w:color="auto" w:sz="6" w:space="0"/>
            </w:tcBorders>
            <w:noWrap w:val="0"/>
            <w:vAlign w:val="center"/>
          </w:tcPr>
          <w:p w14:paraId="172849EB">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13F4DBE8">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412A3DAC">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95" w:type="pct"/>
            <w:tcBorders>
              <w:top w:val="single" w:color="auto" w:sz="6" w:space="0"/>
              <w:left w:val="single" w:color="auto" w:sz="6" w:space="0"/>
              <w:bottom w:val="single" w:color="auto" w:sz="6" w:space="0"/>
              <w:right w:val="single" w:color="auto" w:sz="6" w:space="0"/>
            </w:tcBorders>
            <w:noWrap w:val="0"/>
            <w:vAlign w:val="center"/>
          </w:tcPr>
          <w:p w14:paraId="63E9EC22">
            <w:pPr>
              <w:shd w:val="clear" w:color="auto" w:fill="auto"/>
              <w:spacing w:line="240" w:lineRule="auto"/>
              <w:ind w:firstLine="0" w:firstLineChars="0"/>
              <w:jc w:val="center"/>
              <w:rPr>
                <w:rFonts w:hint="default" w:ascii="Times New Roman" w:hAnsi="Times New Roman" w:cs="Times New Roman"/>
                <w:color w:val="auto"/>
                <w:sz w:val="22"/>
                <w:highlight w:val="none"/>
              </w:rPr>
            </w:pPr>
          </w:p>
        </w:tc>
        <w:tc>
          <w:tcPr>
            <w:tcW w:w="331" w:type="pct"/>
            <w:tcBorders>
              <w:top w:val="single" w:color="auto" w:sz="6" w:space="0"/>
              <w:left w:val="single" w:color="auto" w:sz="6" w:space="0"/>
              <w:bottom w:val="single" w:color="auto" w:sz="6" w:space="0"/>
              <w:right w:val="single" w:color="auto" w:sz="6" w:space="0"/>
            </w:tcBorders>
            <w:noWrap w:val="0"/>
            <w:vAlign w:val="center"/>
          </w:tcPr>
          <w:p w14:paraId="550E4995">
            <w:pPr>
              <w:shd w:val="clear" w:color="auto" w:fill="auto"/>
              <w:spacing w:line="240" w:lineRule="auto"/>
              <w:ind w:firstLine="0" w:firstLineChars="0"/>
              <w:jc w:val="center"/>
              <w:rPr>
                <w:rFonts w:hint="default" w:ascii="Times New Roman" w:hAnsi="Times New Roman" w:cs="Times New Roman"/>
                <w:color w:val="auto"/>
                <w:sz w:val="22"/>
                <w:highlight w:val="none"/>
              </w:rPr>
            </w:pPr>
          </w:p>
        </w:tc>
      </w:tr>
    </w:tbl>
    <w:p w14:paraId="210CDFBA">
      <w:pPr>
        <w:pStyle w:val="2"/>
        <w:shd w:val="clear" w:color="auto" w:fill="auto"/>
        <w:ind w:firstLine="0" w:firstLineChars="0"/>
        <w:rPr>
          <w:rFonts w:hint="default" w:ascii="Times New Roman" w:hAnsi="Times New Roman" w:eastAsia="仿宋_GB2312" w:cs="Times New Roman"/>
          <w:color w:val="auto"/>
          <w:sz w:val="21"/>
          <w:szCs w:val="21"/>
          <w:highlight w:val="none"/>
          <w:lang w:eastAsia="zh-CN"/>
        </w:rPr>
      </w:pPr>
      <w:bookmarkStart w:id="12" w:name="OLE_LINK20"/>
      <w:bookmarkStart w:id="13" w:name="OLE_LINK21"/>
      <w:r>
        <w:rPr>
          <w:rFonts w:hint="default" w:ascii="Times New Roman" w:hAnsi="Times New Roman" w:eastAsia="仿宋_GB2312" w:cs="Times New Roman"/>
          <w:color w:val="auto"/>
          <w:sz w:val="21"/>
          <w:szCs w:val="21"/>
          <w:highlight w:val="none"/>
        </w:rPr>
        <w:t>备注：</w:t>
      </w:r>
      <w:r>
        <w:rPr>
          <w:rFonts w:hint="default" w:ascii="Times New Roman" w:hAnsi="Times New Roman" w:eastAsia="仿宋_GB2312" w:cs="Times New Roman"/>
          <w:color w:val="auto"/>
          <w:sz w:val="21"/>
          <w:szCs w:val="21"/>
          <w:highlight w:val="none"/>
          <w:lang w:eastAsia="zh-CN"/>
        </w:rPr>
        <w:t>根据车型的工业和信息化部道路机动车辆产品公告、汽车整车产品定型检验报告填报以上表格；因不同动力类型无相关参数的，填“</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eastAsia="zh-CN"/>
        </w:rPr>
        <w:t>”。</w:t>
      </w:r>
    </w:p>
    <w:p w14:paraId="7C48C163">
      <w:pPr>
        <w:pStyle w:val="2"/>
        <w:shd w:val="clear" w:color="auto" w:fill="auto"/>
        <w:ind w:firstLine="640"/>
        <w:rPr>
          <w:rFonts w:hint="default" w:ascii="Times New Roman" w:hAnsi="Times New Roman" w:cs="Times New Roman"/>
          <w:color w:val="auto"/>
          <w:highlight w:val="none"/>
        </w:rPr>
        <w:sectPr>
          <w:headerReference r:id="rId20" w:type="first"/>
          <w:headerReference r:id="rId18" w:type="default"/>
          <w:footerReference r:id="rId21" w:type="default"/>
          <w:headerReference r:id="rId19" w:type="even"/>
          <w:footerReference r:id="rId22" w:type="even"/>
          <w:pgSz w:w="16838" w:h="11906" w:orient="landscape"/>
          <w:pgMar w:top="1531" w:right="1587" w:bottom="1474" w:left="1587" w:header="851" w:footer="1417" w:gutter="0"/>
          <w:pgBorders>
            <w:top w:val="none" w:sz="0" w:space="0"/>
            <w:left w:val="none" w:sz="0" w:space="0"/>
            <w:bottom w:val="none" w:sz="0" w:space="0"/>
            <w:right w:val="none" w:sz="0" w:space="0"/>
          </w:pgBorders>
          <w:pgNumType w:start="12"/>
          <w:cols w:space="720" w:num="1"/>
          <w:rtlGutter w:val="0"/>
          <w:docGrid w:type="lines" w:linePitch="312" w:charSpace="0"/>
        </w:sectPr>
      </w:pPr>
    </w:p>
    <w:bookmarkEnd w:id="12"/>
    <w:bookmarkEnd w:id="13"/>
    <w:p w14:paraId="072C672C">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附件6</w:t>
      </w:r>
    </w:p>
    <w:p w14:paraId="7E275603">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482" w:firstLineChars="0"/>
        <w:jc w:val="left"/>
        <w:textAlignment w:val="auto"/>
        <w:rPr>
          <w:rFonts w:hint="default" w:ascii="Times New Roman" w:hAnsi="Times New Roman" w:cs="Times New Roman"/>
          <w:color w:val="auto"/>
          <w:highlight w:val="none"/>
        </w:rPr>
      </w:pPr>
    </w:p>
    <w:p w14:paraId="3D907C01">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广州市促进工业和信息化产业高质量发展</w:t>
      </w:r>
    </w:p>
    <w:p w14:paraId="0D9044F5">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资金新车型导入及量产奖励专题</w:t>
      </w:r>
    </w:p>
    <w:p w14:paraId="20F408C7">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2025年</w:t>
      </w:r>
      <w:r>
        <w:rPr>
          <w:rFonts w:hint="default" w:ascii="Times New Roman" w:hAnsi="Times New Roman" w:eastAsia="方正小标宋简体" w:cs="Times New Roman"/>
          <w:color w:val="auto"/>
          <w:sz w:val="44"/>
          <w:szCs w:val="44"/>
          <w:highlight w:val="none"/>
          <w:lang w:eastAsia="zh-CN"/>
        </w:rPr>
        <w:t>项目续报）</w:t>
      </w:r>
    </w:p>
    <w:p w14:paraId="0525C075">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专项审计报告</w:t>
      </w:r>
    </w:p>
    <w:p w14:paraId="715F8342">
      <w:pPr>
        <w:keepNext w:val="0"/>
        <w:keepLines w:val="0"/>
        <w:pageBreakBefore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（模板）</w:t>
      </w:r>
    </w:p>
    <w:p w14:paraId="79871453">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cs="Times New Roman"/>
          <w:color w:val="auto"/>
          <w:szCs w:val="32"/>
          <w:highlight w:val="none"/>
        </w:rPr>
      </w:pPr>
    </w:p>
    <w:p w14:paraId="1CFFD344">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××公司</w:t>
      </w:r>
      <w:r>
        <w:rPr>
          <w:rFonts w:hint="default" w:ascii="Times New Roman" w:hAnsi="Times New Roman" w:eastAsia="仿宋_GB2312" w:cs="Times New Roman"/>
          <w:color w:val="auto"/>
          <w:sz w:val="32"/>
          <w:szCs w:val="32"/>
          <w:highlight w:val="none"/>
          <w:lang w:eastAsia="zh-CN"/>
        </w:rPr>
        <w:t>：</w:t>
      </w:r>
    </w:p>
    <w:p w14:paraId="799D9D5F">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我们接受委托，审计了贵公司申报广州市促进工业和信息化产业高质量发展资金新车型导入及量产奖励专题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2025年</w:t>
      </w:r>
      <w:r>
        <w:rPr>
          <w:rFonts w:hint="default" w:ascii="Times New Roman" w:hAnsi="Times New Roman" w:eastAsia="仿宋_GB2312" w:cs="Times New Roman"/>
          <w:color w:val="auto"/>
          <w:sz w:val="32"/>
          <w:szCs w:val="32"/>
          <w:highlight w:val="none"/>
          <w:lang w:eastAsia="zh-CN"/>
        </w:rPr>
        <w:t>项目续报）</w:t>
      </w:r>
      <w:r>
        <w:rPr>
          <w:rFonts w:hint="default" w:ascii="Times New Roman" w:hAnsi="Times New Roman" w:eastAsia="仿宋_GB2312" w:cs="Times New Roman"/>
          <w:color w:val="auto"/>
          <w:sz w:val="32"/>
          <w:szCs w:val="32"/>
          <w:highlight w:val="none"/>
        </w:rPr>
        <w:t>于2025年××月××日至××月××日期间产量完成情况。</w:t>
      </w:r>
    </w:p>
    <w:p w14:paraId="109527B2">
      <w:pPr>
        <w:keepNext w:val="0"/>
        <w:keepLines w:val="0"/>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一、企业基本情况</w:t>
      </w:r>
    </w:p>
    <w:p w14:paraId="61470A4B">
      <w:pPr>
        <w:keepNext w:val="0"/>
        <w:keepLines w:val="0"/>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二、推出新车型基本情况</w:t>
      </w:r>
    </w:p>
    <w:p w14:paraId="75ACC1E6">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经审计，×××公司自2025年××月××日至××月××日期间执行情况如下：</w:t>
      </w:r>
    </w:p>
    <w:p w14:paraId="7E6A9E31">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（分别列出推出的新车型包括车型销售名称、</w:t>
      </w:r>
      <w:r>
        <w:rPr>
          <w:rFonts w:hint="default" w:ascii="Times New Roman" w:hAnsi="Times New Roman" w:eastAsia="仿宋_GB2312" w:cs="Times New Roman"/>
          <w:color w:val="auto"/>
          <w:sz w:val="32"/>
          <w:szCs w:val="32"/>
          <w:highlight w:val="none"/>
          <w:lang w:eastAsia="zh-CN"/>
        </w:rPr>
        <w:t>动力类型</w:t>
      </w:r>
      <w:r>
        <w:rPr>
          <w:rFonts w:hint="default" w:ascii="Times New Roman" w:hAnsi="Times New Roman" w:eastAsia="仿宋_GB2312" w:cs="Times New Roman"/>
          <w:color w:val="auto"/>
          <w:sz w:val="32"/>
          <w:szCs w:val="32"/>
          <w:highlight w:val="none"/>
        </w:rPr>
        <w:t>、上市时间及其产量等）；</w:t>
      </w:r>
    </w:p>
    <w:p w14:paraId="1EAF8749">
      <w:pPr>
        <w:keepNext w:val="0"/>
        <w:keepLines w:val="0"/>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三、项目绩效完成情况</w:t>
      </w:r>
    </w:p>
    <w:p w14:paraId="2767E87E">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2025年××月××日至××月××日，新量产上市新能源/混合动力乘用车新车型××款，产量共计××辆；商用车新车型××款，产量共计××辆。</w:t>
      </w:r>
    </w:p>
    <w:p w14:paraId="201B9441">
      <w:pPr>
        <w:keepNext w:val="0"/>
        <w:keepLines w:val="0"/>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四、审计意见</w:t>
      </w:r>
    </w:p>
    <w:p w14:paraId="33443647">
      <w:pPr>
        <w:keepNext w:val="0"/>
        <w:keepLines w:val="0"/>
        <w:pageBreakBefore w:val="0"/>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2025年××月××日至××月××日，新量产上市新能源/混合动力乘用车××款/商用车××款，其中首款车型××款、拓展车型的××款。</w:t>
      </w:r>
    </w:p>
    <w:p w14:paraId="38088FCB">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××新车型在2025年××月××日至××月××日期间的不同</w:t>
      </w:r>
      <w:r>
        <w:rPr>
          <w:rFonts w:hint="default" w:ascii="Times New Roman" w:hAnsi="Times New Roman" w:eastAsia="仿宋_GB2312" w:cs="Times New Roman"/>
          <w:color w:val="auto"/>
          <w:sz w:val="32"/>
          <w:szCs w:val="32"/>
          <w:highlight w:val="none"/>
          <w:lang w:eastAsia="zh-CN"/>
        </w:rPr>
        <w:t>动力类型</w:t>
      </w:r>
      <w:r>
        <w:rPr>
          <w:rFonts w:hint="default" w:ascii="Times New Roman" w:hAnsi="Times New Roman" w:eastAsia="仿宋_GB2312" w:cs="Times New Roman"/>
          <w:color w:val="auto"/>
          <w:sz w:val="32"/>
          <w:szCs w:val="32"/>
          <w:highlight w:val="none"/>
        </w:rPr>
        <w:t>产量合计××辆（需分车型详细列明）。</w:t>
      </w:r>
    </w:p>
    <w:p w14:paraId="7D49C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B78D">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5866861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49C6">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25C6C3E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E5B5">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3F03F3F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18EE">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5E3605F2">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DA3E">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3AA3F9CD">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4818">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3FEB6895">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EB89">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06F1C6B4">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A21B">
    <w:pPr>
      <w:pStyle w:val="6"/>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12630D0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E11C">
    <w:pPr>
      <w:pStyle w:val="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A1CE">
    <w:pPr>
      <w:pStyle w:val="7"/>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44FF">
    <w:pPr>
      <w:pStyle w:val="7"/>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29F7">
    <w:pPr>
      <w:pStyle w:val="11"/>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A73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4E37">
    <w:pPr>
      <w:pStyle w:val="11"/>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388A">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7F28">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B9AF">
    <w:pPr>
      <w:pStyle w:val="11"/>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2CB2">
    <w:pPr>
      <w:pStyle w:val="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3953">
    <w:pPr>
      <w:pStyle w:val="7"/>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AF72">
    <w:pPr>
      <w:pStyle w:val="11"/>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72E53"/>
    <w:rsid w:val="1CD7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6"/>
    <w:basedOn w:val="1"/>
    <w:next w:val="1"/>
    <w:qFormat/>
    <w:uiPriority w:val="0"/>
    <w:pPr>
      <w:keepNext/>
      <w:keepLines/>
      <w:spacing w:before="240" w:beforeLines="0" w:beforeAutospacing="0" w:after="64" w:afterLines="0" w:afterAutospacing="0" w:line="317" w:lineRule="auto"/>
      <w:ind w:firstLine="880" w:firstLineChars="200"/>
      <w:outlineLvl w:val="5"/>
    </w:pPr>
    <w:rPr>
      <w:rFonts w:ascii="Arial" w:hAnsi="Arial" w:eastAsia="黑体" w:cs="宋体"/>
      <w:b/>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eastAsia="宋体" w:cs="Times New Roman"/>
      <w:szCs w:val="22"/>
    </w:rPr>
  </w:style>
  <w:style w:type="paragraph" w:styleId="5">
    <w:name w:val="Plain Text"/>
    <w:basedOn w:val="1"/>
    <w:qFormat/>
    <w:uiPriority w:val="0"/>
    <w:pPr>
      <w:spacing w:line="520" w:lineRule="exact"/>
      <w:ind w:firstLine="880" w:firstLineChars="200"/>
    </w:pPr>
    <w:rPr>
      <w:rFonts w:ascii="宋体" w:hAnsi="Courier New" w:eastAsia="仿宋_GB2312" w:cs="宋体"/>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paragraph" w:customStyle="1" w:styleId="11">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2026-04-24T07:11:00Z</dcterms:created>
  <dc:creator>shane</dc:creator>
  <cp:lastModifiedBy>shane</cp:lastModifiedBy>
  <dcterms:modified xsi:type="dcterms:W3CDTF">2026-04-24T07:12:40Z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6FBAD16B0C484AA3825C3B90266E451A_11</vt:lpwstr>
  </property>
  <property fmtid="{D5CDD505-2E9C-101B-9397-08002B2CF9AE}" pid="4" name="KSOTemplateDocerSaveRecord">
    <vt:lpwstr>eyJoZGlkIjoiMjMzMzI5MzFiZjJjOWQwOTYyMDQwNTgxOTRkODYyYmIiLCJ1c2VySWQiOiI3OTg4MTUwNDIifQ==</vt:lpwstr>
  </property>
</Properties>
</file>