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FCE3A">
      <w:pPr>
        <w:wordWrap w:val="0"/>
        <w:spacing w:line="600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Cs w:val="32"/>
          <w:lang w:val="en-US" w:eastAsia="zh-CN"/>
        </w:rPr>
        <w:t>附件</w:t>
      </w:r>
    </w:p>
    <w:p w14:paraId="13950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/>
          <w:color w:val="000000"/>
          <w:sz w:val="44"/>
        </w:rPr>
      </w:pPr>
      <w:r>
        <w:rPr>
          <w:rFonts w:hint="eastAsia" w:ascii="方正小标宋_GBK" w:hAnsi="方正小标宋_GBK" w:eastAsia="方正小标宋_GBK"/>
          <w:color w:val="000000"/>
          <w:sz w:val="44"/>
        </w:rPr>
        <w:t>广州市市场</w:t>
      </w:r>
      <w:bookmarkStart w:id="0" w:name="_GoBack"/>
      <w:bookmarkEnd w:id="0"/>
      <w:r>
        <w:rPr>
          <w:rFonts w:hint="eastAsia" w:ascii="方正小标宋_GBK" w:hAnsi="方正小标宋_GBK" w:eastAsia="方正小标宋_GBK"/>
          <w:color w:val="000000"/>
          <w:sz w:val="44"/>
        </w:rPr>
        <w:t>监督管理局医疗器械</w:t>
      </w:r>
    </w:p>
    <w:p w14:paraId="168BE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/>
          <w:color w:val="000000"/>
          <w:sz w:val="44"/>
        </w:rPr>
      </w:pPr>
      <w:r>
        <w:rPr>
          <w:rFonts w:hint="eastAsia" w:ascii="方正小标宋_GBK" w:hAnsi="方正小标宋_GBK" w:eastAsia="方正小标宋_GBK"/>
          <w:color w:val="000000"/>
          <w:sz w:val="44"/>
        </w:rPr>
        <w:t>重点企业</w:t>
      </w:r>
      <w:r>
        <w:rPr>
          <w:rFonts w:hint="eastAsia" w:ascii="方正小标宋_GBK" w:hAnsi="方正小标宋_GBK" w:eastAsia="方正小标宋_GBK"/>
          <w:color w:val="000000"/>
          <w:sz w:val="44"/>
          <w:lang w:val="en-US" w:eastAsia="zh-CN"/>
        </w:rPr>
        <w:t>/机构</w:t>
      </w:r>
      <w:r>
        <w:rPr>
          <w:rFonts w:hint="eastAsia" w:ascii="方正小标宋_GBK" w:hAnsi="方正小标宋_GBK" w:eastAsia="方正小标宋_GBK"/>
          <w:color w:val="000000"/>
          <w:sz w:val="44"/>
        </w:rPr>
        <w:t>名单（</w:t>
      </w:r>
      <w:r>
        <w:rPr>
          <w:rFonts w:hint="eastAsia" w:ascii="方正小标宋_GBK" w:hAnsi="方正小标宋_GBK" w:eastAsia="方正小标宋_GBK"/>
          <w:color w:val="000000"/>
          <w:sz w:val="44"/>
          <w:lang w:eastAsia="zh-CN"/>
        </w:rPr>
        <w:t>2026</w:t>
      </w:r>
      <w:r>
        <w:rPr>
          <w:rFonts w:hint="eastAsia" w:ascii="方正小标宋_GBK" w:hAnsi="方正小标宋_GBK" w:eastAsia="方正小标宋_GBK"/>
          <w:color w:val="000000"/>
          <w:sz w:val="44"/>
        </w:rPr>
        <w:t>年）</w:t>
      </w:r>
    </w:p>
    <w:p w14:paraId="53B2053B">
      <w:pPr>
        <w:spacing w:line="600" w:lineRule="exact"/>
        <w:jc w:val="center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按拼音排序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）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7417"/>
      </w:tblGrid>
      <w:tr w14:paraId="7D57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382C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352" w:type="pct"/>
            <w:shd w:val="clear" w:color="auto" w:fill="FFFFFF"/>
            <w:noWrap/>
            <w:vAlign w:val="center"/>
          </w:tcPr>
          <w:p w14:paraId="349A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</w:tr>
      <w:tr w14:paraId="28CA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0694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7435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奥立智内镜（广州）技术有限公司</w:t>
            </w:r>
          </w:p>
        </w:tc>
      </w:tr>
      <w:tr w14:paraId="3C3A5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2C54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5BE1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贝恩医疗设备（广州）有限公司</w:t>
            </w:r>
          </w:p>
        </w:tc>
      </w:tr>
      <w:tr w14:paraId="57F44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33E0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40DC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创芯国际生物科技（广州）有限公司</w:t>
            </w:r>
          </w:p>
        </w:tc>
      </w:tr>
      <w:tr w14:paraId="748C2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2C63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126A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飞秒激光研究中心（广州）有限公司</w:t>
            </w:r>
          </w:p>
        </w:tc>
      </w:tr>
      <w:tr w14:paraId="72439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3EA5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2DED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费雪派克医疗器械（广州）有限公司</w:t>
            </w:r>
          </w:p>
        </w:tc>
      </w:tr>
      <w:tr w14:paraId="48AE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0FA7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33ED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冠昊生物科技股份有限公司</w:t>
            </w:r>
          </w:p>
        </w:tc>
      </w:tr>
      <w:tr w14:paraId="62233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5306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7448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广东固麦迪健康科技有限公司</w:t>
            </w:r>
          </w:p>
        </w:tc>
      </w:tr>
      <w:tr w14:paraId="3E907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1C1C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5D58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广东广纳安疗科技有限公司</w:t>
            </w:r>
          </w:p>
        </w:tc>
      </w:tr>
      <w:tr w14:paraId="006A4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531D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3AD6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广东国盛医学科技有限公司</w:t>
            </w:r>
          </w:p>
        </w:tc>
      </w:tr>
      <w:tr w14:paraId="4B4DB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7974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7376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广东聚诚生物技术有限公司</w:t>
            </w:r>
          </w:p>
        </w:tc>
      </w:tr>
      <w:tr w14:paraId="248FA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2AB7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71D9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广东美捷威通生物科技有限公司</w:t>
            </w:r>
          </w:p>
        </w:tc>
      </w:tr>
      <w:tr w14:paraId="18EB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7BCB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1D92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广东省人民医院</w:t>
            </w:r>
          </w:p>
        </w:tc>
      </w:tr>
      <w:tr w14:paraId="0CA8D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2CFC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34C1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广东微医光电科技有限公司</w:t>
            </w:r>
          </w:p>
        </w:tc>
      </w:tr>
      <w:tr w14:paraId="393E0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1479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3BAE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广州艾目易科技有限公司</w:t>
            </w:r>
          </w:p>
        </w:tc>
      </w:tr>
      <w:tr w14:paraId="3BDCD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4756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7996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广州爱孕记信息科技有限公司</w:t>
            </w:r>
          </w:p>
        </w:tc>
      </w:tr>
      <w:tr w14:paraId="7E498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2F0F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6E70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广州安必平医药科技股份有限公司</w:t>
            </w:r>
          </w:p>
        </w:tc>
      </w:tr>
      <w:tr w14:paraId="2C2F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6FCE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2656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广州安必平自动化检测设备有限公司</w:t>
            </w:r>
          </w:p>
        </w:tc>
      </w:tr>
      <w:tr w14:paraId="698F5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4EBC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5CD1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广州柏视医疗科技有限公司</w:t>
            </w:r>
          </w:p>
        </w:tc>
      </w:tr>
      <w:tr w14:paraId="66EB5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4EC5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11E7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广州拜思医疗科技有限公司</w:t>
            </w:r>
          </w:p>
        </w:tc>
      </w:tr>
      <w:tr w14:paraId="69D8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22BD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0B51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广州保瑞医疗技术有限公司</w:t>
            </w:r>
          </w:p>
        </w:tc>
      </w:tr>
      <w:tr w14:paraId="7EE64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60F1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0485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广州贝奥吉因生物科技股份有限公司</w:t>
            </w:r>
          </w:p>
        </w:tc>
      </w:tr>
      <w:tr w14:paraId="657E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1001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1A22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广州创尔生物技术股份有限公司</w:t>
            </w:r>
          </w:p>
        </w:tc>
      </w:tr>
      <w:tr w14:paraId="75C3B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4FE5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3E20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广州达安基因股份有限公司</w:t>
            </w:r>
          </w:p>
        </w:tc>
      </w:tr>
      <w:tr w14:paraId="0A287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18EA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349A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广州迪澳基因科技有限公司</w:t>
            </w:r>
          </w:p>
        </w:tc>
      </w:tr>
      <w:tr w14:paraId="37BE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4841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0F58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广州迪克医疗器械有限公司</w:t>
            </w:r>
          </w:p>
        </w:tc>
      </w:tr>
      <w:tr w14:paraId="2A6E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5EB2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711F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广州点滴健康科技有限公司</w:t>
            </w:r>
          </w:p>
        </w:tc>
      </w:tr>
      <w:tr w14:paraId="5B90E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4C9B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0D6C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广州国家实验室</w:t>
            </w:r>
          </w:p>
        </w:tc>
      </w:tr>
      <w:tr w14:paraId="1F530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62B6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1FED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广州海力特生物科技有限公司</w:t>
            </w:r>
          </w:p>
        </w:tc>
      </w:tr>
      <w:tr w14:paraId="0EF6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2460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6B7E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广州黑格智造信息科技有限公司</w:t>
            </w:r>
          </w:p>
        </w:tc>
      </w:tr>
      <w:tr w14:paraId="579FC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3F65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2825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广州华睿医疗器械有限公司</w:t>
            </w:r>
          </w:p>
        </w:tc>
      </w:tr>
      <w:tr w14:paraId="52F40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0307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5F84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广州华伟医疗设备有限公司</w:t>
            </w:r>
          </w:p>
        </w:tc>
      </w:tr>
      <w:tr w14:paraId="6319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4CAF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5633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广州骅骝医疗科技有限公司</w:t>
            </w:r>
          </w:p>
        </w:tc>
      </w:tr>
      <w:tr w14:paraId="39F2B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73D0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2DA4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广州辉博信息技术有限公司</w:t>
            </w:r>
          </w:p>
        </w:tc>
      </w:tr>
      <w:tr w14:paraId="4686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603B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1579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广州极芯智元生命科学有限公司</w:t>
            </w:r>
          </w:p>
        </w:tc>
      </w:tr>
      <w:tr w14:paraId="6DAF0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315E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476F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广州见微医疗科技有限公司</w:t>
            </w:r>
          </w:p>
        </w:tc>
      </w:tr>
      <w:tr w14:paraId="0D578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1840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2852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广州江元医疗科技有限公司</w:t>
            </w:r>
          </w:p>
        </w:tc>
      </w:tr>
      <w:tr w14:paraId="08E98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7D87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104E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广州君霖医疗科技有限公司</w:t>
            </w:r>
          </w:p>
        </w:tc>
      </w:tr>
      <w:tr w14:paraId="0666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45BF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7E05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广州凯普医药科技有限公司</w:t>
            </w:r>
          </w:p>
        </w:tc>
      </w:tr>
      <w:tr w14:paraId="68148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7CDD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623F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广州康立明生物科技股份有限公司</w:t>
            </w:r>
          </w:p>
        </w:tc>
      </w:tr>
      <w:tr w14:paraId="3A834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3A2D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3BBB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广州康盛生物科技股份有限公司</w:t>
            </w:r>
          </w:p>
        </w:tc>
      </w:tr>
      <w:tr w14:paraId="6D433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3E37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5138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广州科方生物技术股份有限公司</w:t>
            </w:r>
          </w:p>
        </w:tc>
      </w:tr>
      <w:tr w14:paraId="0ECBB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3573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6BC9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广州科莱瑞迪医疗器材股份有限公司</w:t>
            </w:r>
          </w:p>
        </w:tc>
      </w:tr>
      <w:tr w14:paraId="176E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2F9D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4726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广州锟元方青医疗科技有限公司</w:t>
            </w:r>
          </w:p>
        </w:tc>
      </w:tr>
      <w:tr w14:paraId="2F96A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7DD8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578F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广州蓝勃生物科技有限公司</w:t>
            </w:r>
          </w:p>
        </w:tc>
      </w:tr>
      <w:tr w14:paraId="699A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444D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5D69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广州龙之杰医疗科技有限公司</w:t>
            </w:r>
          </w:p>
        </w:tc>
      </w:tr>
      <w:tr w14:paraId="22F9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0E5E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36EE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广州迈景基因医学科技有限公司</w:t>
            </w:r>
          </w:p>
        </w:tc>
      </w:tr>
      <w:tr w14:paraId="286E0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65AD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1B06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广州迈普再生医学科技股份有限公司</w:t>
            </w:r>
          </w:p>
        </w:tc>
      </w:tr>
      <w:tr w14:paraId="3E765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526E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6F9C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广州迈胜医疗设备有限公司</w:t>
            </w:r>
          </w:p>
        </w:tc>
      </w:tr>
      <w:tr w14:paraId="30BA0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5ABC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0318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广州曼翔医药有限公司</w:t>
            </w:r>
          </w:p>
        </w:tc>
      </w:tr>
      <w:tr w14:paraId="632CD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0F27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710E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广州摩世生物医疗技术集团有限公司</w:t>
            </w:r>
          </w:p>
        </w:tc>
      </w:tr>
      <w:tr w14:paraId="343E7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2F94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341B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广州南都电子科技有限公司</w:t>
            </w:r>
          </w:p>
        </w:tc>
      </w:tr>
      <w:tr w14:paraId="5FE72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70C1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0CA8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广州欧欧医疗科技有限责任公司</w:t>
            </w:r>
          </w:p>
        </w:tc>
      </w:tr>
      <w:tr w14:paraId="1D58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74DD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405A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广州燃石医学检验所有限公司</w:t>
            </w:r>
          </w:p>
        </w:tc>
      </w:tr>
      <w:tr w14:paraId="5FD0A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2B69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2DE8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广州瑞科苏医疗智能科技有限公司</w:t>
            </w:r>
          </w:p>
        </w:tc>
      </w:tr>
      <w:tr w14:paraId="01C61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61E1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3F10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广州瑞其纳医疗科技有限公司</w:t>
            </w:r>
          </w:p>
        </w:tc>
      </w:tr>
      <w:tr w14:paraId="66AB7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26DE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37C7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广州瑞泰生物科技有限公司</w:t>
            </w:r>
          </w:p>
        </w:tc>
      </w:tr>
      <w:tr w14:paraId="7E979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40D2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37D1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广州润虹医药科技股份有限公司</w:t>
            </w:r>
          </w:p>
        </w:tc>
      </w:tr>
      <w:tr w14:paraId="11C1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2A92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1CE2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广州赛隆增材制造有限责任公司</w:t>
            </w:r>
          </w:p>
        </w:tc>
      </w:tr>
      <w:tr w14:paraId="33FDF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7E1D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31E1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广州尚医网信息技术有限公司</w:t>
            </w:r>
          </w:p>
        </w:tc>
      </w:tr>
      <w:tr w14:paraId="6D138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38E2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601A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广州深度医疗器械科技有限公司</w:t>
            </w:r>
          </w:p>
        </w:tc>
      </w:tr>
      <w:tr w14:paraId="77BF1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53FC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3835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广州市宝创生物技术有限公司</w:t>
            </w:r>
          </w:p>
        </w:tc>
      </w:tr>
      <w:tr w14:paraId="7A8AF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166B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1DA4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广州市达瑞生物技术股份有限公司</w:t>
            </w:r>
          </w:p>
        </w:tc>
      </w:tr>
      <w:tr w14:paraId="3AB1A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2829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2649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广州市丹蓝生物科技有限公司</w:t>
            </w:r>
          </w:p>
        </w:tc>
      </w:tr>
      <w:tr w14:paraId="688BE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6DD5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30D8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广州市丰华生物股份有限公司</w:t>
            </w:r>
          </w:p>
        </w:tc>
      </w:tr>
      <w:tr w14:paraId="23C3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66E0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6AF5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广州市基准医疗有限责任公司</w:t>
            </w:r>
          </w:p>
        </w:tc>
      </w:tr>
      <w:tr w14:paraId="59624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0DA6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7953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广州市杰桢医学科技有限公司</w:t>
            </w:r>
          </w:p>
        </w:tc>
      </w:tr>
      <w:tr w14:paraId="23F9C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2D06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22AE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广州市金圻睿生物科技有限责任公司</w:t>
            </w:r>
          </w:p>
        </w:tc>
      </w:tr>
      <w:tr w14:paraId="374A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07B8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6902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广州市康润生物科技有限公司</w:t>
            </w:r>
          </w:p>
        </w:tc>
      </w:tr>
      <w:tr w14:paraId="52C99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11C9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3D1A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广州市雷德生物科技有限公司</w:t>
            </w:r>
          </w:p>
        </w:tc>
      </w:tr>
      <w:tr w14:paraId="1B8DE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3C3A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435F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广州市普东医疗设备股份有限公司</w:t>
            </w:r>
          </w:p>
        </w:tc>
      </w:tr>
      <w:tr w14:paraId="704AA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0B7D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6BDF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广州市微眸医疗器械有限公司</w:t>
            </w:r>
          </w:p>
        </w:tc>
      </w:tr>
      <w:tr w14:paraId="1C891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397C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1EF3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广州市亿福迪医疗科技有限公司</w:t>
            </w:r>
          </w:p>
        </w:tc>
      </w:tr>
      <w:tr w14:paraId="521E4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364C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3404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广州市载之湾区医学研究院</w:t>
            </w:r>
          </w:p>
        </w:tc>
      </w:tr>
      <w:tr w14:paraId="4826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3125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00C5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广州视景医疗软件有限公司</w:t>
            </w:r>
          </w:p>
        </w:tc>
      </w:tr>
      <w:tr w14:paraId="74D7A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1DD0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673E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广州舒瑞医疗科技有限公司</w:t>
            </w:r>
          </w:p>
        </w:tc>
      </w:tr>
      <w:tr w14:paraId="47059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4D1A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45FB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广州思德医疗科技有限公司</w:t>
            </w:r>
          </w:p>
        </w:tc>
      </w:tr>
      <w:tr w14:paraId="2BB41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2AAB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2408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广州万孚生物技术股份有限公司</w:t>
            </w:r>
          </w:p>
        </w:tc>
      </w:tr>
      <w:tr w14:paraId="1E630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4C27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42AD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广州微远医疗器械有限公司</w:t>
            </w:r>
          </w:p>
        </w:tc>
      </w:tr>
      <w:tr w14:paraId="6CA1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5AEE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346F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广州维力医疗器械股份有限公司</w:t>
            </w:r>
          </w:p>
        </w:tc>
      </w:tr>
      <w:tr w14:paraId="085AF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120E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4367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广州卫视博生物科技有限公司</w:t>
            </w:r>
          </w:p>
        </w:tc>
      </w:tr>
      <w:tr w14:paraId="0CEC0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1F3F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6EA5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广州析芒医疗科技有限公司</w:t>
            </w:r>
          </w:p>
        </w:tc>
      </w:tr>
      <w:tr w14:paraId="720CC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6F59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147B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广州伊辰云健康科技有限公司</w:t>
            </w:r>
          </w:p>
        </w:tc>
      </w:tr>
      <w:tr w14:paraId="21707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0D96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5118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广州医软智能科技有限公司</w:t>
            </w:r>
          </w:p>
        </w:tc>
      </w:tr>
      <w:tr w14:paraId="77B72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2A5C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0245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广州易介医疗科技有限公司</w:t>
            </w:r>
          </w:p>
        </w:tc>
      </w:tr>
      <w:tr w14:paraId="3491E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61C0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3A07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广州永士达医疗科技有限责任公司</w:t>
            </w:r>
          </w:p>
        </w:tc>
      </w:tr>
      <w:tr w14:paraId="71D13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09ED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4BCA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广州悦清再生医学科技有限公司</w:t>
            </w:r>
          </w:p>
        </w:tc>
      </w:tr>
      <w:tr w14:paraId="59DD4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4506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1E16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广州中大医疗器械有限公司</w:t>
            </w:r>
          </w:p>
        </w:tc>
      </w:tr>
      <w:tr w14:paraId="4F4C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7CDA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7105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广州中科新知科技有限公司</w:t>
            </w:r>
          </w:p>
        </w:tc>
      </w:tr>
      <w:tr w14:paraId="1C1F4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4484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30C9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禾盛（广州）医疗科技有限责任公司</w:t>
            </w:r>
          </w:p>
        </w:tc>
      </w:tr>
      <w:tr w14:paraId="4CFDE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10EF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20F7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华科盈医疗科技（广州）有限公司</w:t>
            </w:r>
          </w:p>
        </w:tc>
      </w:tr>
      <w:tr w14:paraId="5B88B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7EC7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696F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精智未来（广州）智能科技有限公司</w:t>
            </w:r>
          </w:p>
        </w:tc>
      </w:tr>
      <w:tr w14:paraId="5C285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08BC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40CA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卡尔蔡司光学（广州）有限公司</w:t>
            </w:r>
          </w:p>
        </w:tc>
      </w:tr>
      <w:tr w14:paraId="1E8B0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174C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7887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卡尔蔡司医疗技术（广州）有限公司</w:t>
            </w:r>
          </w:p>
        </w:tc>
      </w:tr>
      <w:tr w14:paraId="1EB51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375E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01E2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露乐健康科技股份有限公司</w:t>
            </w:r>
          </w:p>
        </w:tc>
      </w:tr>
      <w:tr w14:paraId="1719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095D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0F68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南方医科大学珠江医院</w:t>
            </w:r>
          </w:p>
        </w:tc>
      </w:tr>
      <w:tr w14:paraId="51ACD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2BBB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6722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普乐（广州）药业有限公司</w:t>
            </w:r>
          </w:p>
        </w:tc>
      </w:tr>
      <w:tr w14:paraId="2B410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79FC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2B85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奇点医疗科技（广州）有限公司</w:t>
            </w:r>
          </w:p>
        </w:tc>
      </w:tr>
      <w:tr w14:paraId="4C88F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5FE1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686B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赛立安生物技术（广州）有限公司</w:t>
            </w:r>
          </w:p>
        </w:tc>
      </w:tr>
      <w:tr w14:paraId="34C17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77CE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0428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赛默飞世尔（广州）生物科技有限公司</w:t>
            </w:r>
          </w:p>
        </w:tc>
      </w:tr>
      <w:tr w14:paraId="77A21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0525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0A18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赛维森(广州)医疗科技服务有限公司</w:t>
            </w:r>
          </w:p>
        </w:tc>
      </w:tr>
      <w:tr w14:paraId="0C04D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64C5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3FB4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稳态免疫健康科技（广州）有限公司</w:t>
            </w:r>
          </w:p>
        </w:tc>
      </w:tr>
      <w:tr w14:paraId="7EBA1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34B9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0B31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心航路医学科技（广州）有限公司</w:t>
            </w:r>
          </w:p>
        </w:tc>
      </w:tr>
      <w:tr w14:paraId="49616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398B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6975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智驭医疗科技（广州）有限公司</w:t>
            </w:r>
          </w:p>
        </w:tc>
      </w:tr>
      <w:tr w14:paraId="2AF49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3C15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3578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</w:tr>
      <w:tr w14:paraId="52325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7" w:type="pct"/>
            <w:shd w:val="clear" w:color="auto" w:fill="FFFFFF"/>
            <w:noWrap/>
            <w:vAlign w:val="center"/>
          </w:tcPr>
          <w:p w14:paraId="6414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7417" w:type="dxa"/>
            <w:shd w:val="clear" w:color="auto" w:fill="FFFFFF"/>
            <w:noWrap/>
            <w:vAlign w:val="center"/>
          </w:tcPr>
          <w:p w14:paraId="70CF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中山大学肿瘤防治中心</w:t>
            </w:r>
          </w:p>
        </w:tc>
      </w:tr>
    </w:tbl>
    <w:p w14:paraId="1214FE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059C1"/>
    <w:rsid w:val="2A60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2026-04-28T06:52:00Z</dcterms:created>
  <dc:creator>叶菲</dc:creator>
  <cp:lastModifiedBy>叶菲</cp:lastModifiedBy>
  <dcterms:modified xsi:type="dcterms:W3CDTF">2026-04-28T06:57:16Z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B2ACB8675FBB4642AAC56F72401D9459_11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