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0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 w14:paraId="663761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/>
        <w:textAlignment w:val="auto"/>
        <w:rPr>
          <w:rFonts w:hint="default"/>
          <w:color w:val="auto"/>
        </w:rPr>
      </w:pPr>
    </w:p>
    <w:p w14:paraId="1A0DFF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  <w:lang w:eastAsia="zh-CN"/>
        </w:rPr>
        <w:t>7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  <w:lang w:eastAsia="zh-CN"/>
        </w:rPr>
        <w:t>省级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</w:rPr>
        <w:t>促进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  <w:lang w:eastAsia="zh-CN"/>
        </w:rPr>
        <w:t>开放型经济发展水平提升</w:t>
      </w:r>
    </w:p>
    <w:p w14:paraId="0F979A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  <w:lang w:eastAsia="zh-CN"/>
        </w:rPr>
        <w:t>专项资金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（利用外资奖励事项）</w:t>
      </w:r>
    </w:p>
    <w:p w14:paraId="1AB0D0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申报指南</w:t>
      </w:r>
    </w:p>
    <w:p w14:paraId="52483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57C61C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 w:color="auto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 w:color="auto"/>
          <w:lang w:eastAsia="zh-CN"/>
        </w:rPr>
        <w:t>一、奖励主体</w:t>
      </w:r>
    </w:p>
    <w:p w14:paraId="6FC9D3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符合《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广东省进一步加大吸引和利用外商投资力度的专项实施方案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/>
        </w:rPr>
        <w:t>粤商务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规字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/>
        </w:rPr>
        <w:t>〔20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/>
        </w:rPr>
        <w:t>〕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/>
        </w:rPr>
        <w:t>号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）规定，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eastAsia="zh-CN"/>
        </w:rPr>
        <w:t>在肇庆市依法设立并登记注册的外商投资企业（含港澳台资企业），不含金融业、房地产业企业。</w:t>
      </w:r>
    </w:p>
    <w:p w14:paraId="491B98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CESI黑体-GB2312" w:cs="Times New Roman"/>
          <w:color w:val="auto"/>
          <w:kern w:val="2"/>
          <w:sz w:val="32"/>
          <w:szCs w:val="32"/>
          <w:u w:val="none" w:color="auto"/>
          <w:lang w:eastAsia="zh-CN"/>
        </w:rPr>
        <w:t>二、支持时间</w:t>
      </w:r>
    </w:p>
    <w:p w14:paraId="014E3D0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上述符合条件的外商投资企业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、外资跨国公司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地区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总部，须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/>
        </w:rPr>
        <w:t>按照有关标准在202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/>
        </w:rPr>
        <w:t>年形成新增实际外资。</w:t>
      </w:r>
    </w:p>
    <w:p w14:paraId="5BC02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  <w:t>、奖励标准</w:t>
      </w:r>
    </w:p>
    <w:p w14:paraId="42220C7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（一）外商投资企业投资奖励。</w:t>
      </w:r>
    </w:p>
    <w:p w14:paraId="124B999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年新增实际外资金额合计达1000万美元及以上的，高技术制造业企业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按不高于新增实际外资金额3%的比例予以奖励,其他制造业、高技术服务业企业按不高于新增实际外资金额2%的比例予以奖励，其他行业企业按不高于新增实际外资金额1%的比例予以奖励。</w:t>
      </w:r>
    </w:p>
    <w:p w14:paraId="557494F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上述投资奖励中，高技术制造业、其他制造业单个企业202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年最高奖励人民币5000万元，在粤商务规字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文执行期内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累计最高奖励人民币15000万元；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高技术服务业、其他行业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单个企业202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年最高奖励人民币2000万元，在粤商务规字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文执行期内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累计最高奖励人民币8000万元。</w:t>
      </w:r>
    </w:p>
    <w:p w14:paraId="29E11F0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（二）外资跨国公司总部奖励。</w:t>
      </w:r>
    </w:p>
    <w:p w14:paraId="7D0E34D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58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eastAsia="zh-CN"/>
        </w:rPr>
        <w:t>对经我省认定的外资跨国公司地区总部，注册地在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eastAsia="zh-CN" w:bidi="ar-SA"/>
        </w:rPr>
        <w:t>肇庆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eastAsia="zh-CN"/>
        </w:rPr>
        <w:t>5年新增实际外资金额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eastAsia="zh-CN"/>
        </w:rPr>
        <w:t>合计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eastAsia="zh-CN"/>
        </w:rPr>
        <w:t>达500万美元及以上的，每家给予一次性500万元奖励，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在粤商务规字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文执行期内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eastAsia="zh-CN"/>
        </w:rPr>
        <w:t>获总部奖励的不再列入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val="en-US" w:eastAsia="zh-CN"/>
        </w:rPr>
        <w:t>年支持对象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eastAsia="zh-CN"/>
        </w:rPr>
        <w:t>。</w:t>
      </w:r>
    </w:p>
    <w:p w14:paraId="634412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58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CESI黑体-GB2312" w:cs="Times New Roman"/>
          <w:color w:val="auto"/>
          <w:kern w:val="2"/>
          <w:sz w:val="32"/>
          <w:szCs w:val="32"/>
          <w:u w:val="none" w:color="auto"/>
          <w:lang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申报材料</w:t>
      </w:r>
    </w:p>
    <w:p w14:paraId="34AD5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sz w:val="32"/>
          <w:szCs w:val="32"/>
          <w:highlight w:val="none"/>
          <w:lang w:eastAsia="zh-CN"/>
        </w:rPr>
        <w:t>7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sz w:val="32"/>
          <w:szCs w:val="32"/>
          <w:highlight w:val="none"/>
          <w:lang w:eastAsia="zh-CN"/>
        </w:rPr>
        <w:t>省级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sz w:val="32"/>
          <w:szCs w:val="32"/>
          <w:highlight w:val="none"/>
        </w:rPr>
        <w:t>促进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sz w:val="32"/>
          <w:szCs w:val="32"/>
          <w:highlight w:val="none"/>
          <w:lang w:eastAsia="zh-CN"/>
        </w:rPr>
        <w:t>开放型经济发展水平提升专项资金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（利用外资奖励事项）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申报表。</w:t>
      </w:r>
    </w:p>
    <w:p w14:paraId="169B1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）企业营业执照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（以申报截止日前最新版本为准）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。</w:t>
      </w:r>
    </w:p>
    <w:p w14:paraId="7E15E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）由具备法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定资质的境内会计师事务所出具的申报企业验资报告复印件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（多份验资报告按验资报告时间先后排序）。</w:t>
      </w:r>
    </w:p>
    <w:p w14:paraId="1F358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申报企业20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年实际外资到资证明的复印件（任一即可）：外汇主管部门业务登记凭证、银行入账业务回单、银行收汇客户回单、FDI入账登记表及其他由第三方出具的且法律认可的入资证明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（到资证明文件按入资先后排序）。</w:t>
      </w:r>
    </w:p>
    <w:p w14:paraId="145E91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（五）2025年度企业财务审计报告。</w:t>
      </w:r>
    </w:p>
    <w:p w14:paraId="641F9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）申报企业承诺书（应注明申报奖励类别、具体金额，承诺申报材料属实，并自愿承担因申报不实带来的一切后果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同时须承诺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在奖励资金拨付到位后2年内，将新增资本及获奖资金投入至实际建设或经营，以及自202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年起五年内不减少注册资本、不转为内资企业，并切实履行承诺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7ABD1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u w:val="none"/>
          <w:lang w:eastAsia="zh-CN"/>
        </w:rPr>
        <w:t>根据《广东省鼓励跨国公司设立地区总部办法（修订版）》（粤商务规字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3号文）有关规定，由省商务厅出具的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外资跨国公司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总部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u w:val="none"/>
          <w:lang w:eastAsia="zh-CN"/>
        </w:rPr>
        <w:t>认定文件。</w:t>
      </w:r>
    </w:p>
    <w:p w14:paraId="084F17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u w:val="none"/>
          <w:lang w:eastAsia="zh-CN"/>
        </w:rPr>
        <w:t>（八）商务部门要求补充提供的其他材料。</w:t>
      </w:r>
    </w:p>
    <w:p w14:paraId="4105B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以上材料需逐份加盖企业公章，并按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上述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排序装订。其中：</w:t>
      </w:r>
    </w:p>
    <w:p w14:paraId="6DF56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外商投资企业投资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奖励提交：第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（六）项；</w:t>
      </w:r>
    </w:p>
    <w:p w14:paraId="4FB5E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申报外资跨国公司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总部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奖励提交：第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474914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第（八）项材料根据商务部门要求提供。</w:t>
      </w:r>
    </w:p>
    <w:p w14:paraId="538A4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评审原则</w:t>
      </w:r>
    </w:p>
    <w:p w14:paraId="6680BAB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u w:val="none" w:color="auto"/>
          <w:lang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实际外资金额是指外方投资者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z w:val="32"/>
          <w:szCs w:val="32"/>
          <w:u w:val="none" w:color="auto"/>
          <w:lang w:val="en-US" w:eastAsia="zh-CN" w:bidi="ar-SA"/>
        </w:rPr>
        <w:t>以境外现汇、跨境人民币、利润再投资和资本公积等4种方式实缴或转增企业注册资本，并通过商务部门202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z w:val="32"/>
          <w:szCs w:val="32"/>
          <w:u w:val="none" w:color="auto"/>
          <w:lang w:eastAsia="zh-CN" w:bidi="ar-SA"/>
        </w:rPr>
        <w:t>5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z w:val="32"/>
          <w:szCs w:val="32"/>
          <w:u w:val="none" w:color="auto"/>
          <w:lang w:val="en-US" w:eastAsia="zh-CN" w:bidi="ar-SA"/>
        </w:rPr>
        <w:t>年核查公布的实际使用外资金额。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z w:val="32"/>
          <w:szCs w:val="32"/>
          <w:u w:val="none" w:color="auto"/>
          <w:lang w:eastAsia="zh-CN" w:bidi="ar-SA"/>
        </w:rPr>
        <w:t>申报企业申报的每一笔实际外资金额均要纳入2025年商务部实际外资统计。</w:t>
      </w:r>
    </w:p>
    <w:p w14:paraId="315506C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u w:val="none" w:color="auto"/>
          <w:lang w:val="en-US" w:eastAsia="zh-CN" w:bidi="ar-SA"/>
        </w:rPr>
        <w:t>（二）企业所属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行业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以其主营业务为准，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划分依据为《中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人民共和国国家标准国民经济行业分类》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，其中高技术制造业、高技术服务业分别参照国家统计局《高技术产业（制造业）分类（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）》、《高技术产业（服务业）分类（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）》分类标准执行。各地可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通过业务部门管理系统（商务、市场监管、税务部门系统）数据、企业财务审计报告、行业主管部门认定以及征求相关领域专家意见等方式，对申报企业主营业务进行综合判定。</w:t>
      </w:r>
    </w:p>
    <w:p w14:paraId="2D76766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（三）外资跨国公司地区总部需符合《广东省鼓励跨国公司设立地区总部办法（修订版）》（粤商务规字〔2021〕3号）规定，并通过省级商务主管部门认定。</w:t>
      </w:r>
    </w:p>
    <w:p w14:paraId="58958F0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（四）同一外商投资者在我省多个地区登记注册的外商投资企业，每家企业均可作为单个奖励主体适用上述奖励标准。</w:t>
      </w:r>
    </w:p>
    <w:p w14:paraId="3DB8EB3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u w:val="none" w:color="auto"/>
          <w:lang w:val="en-US" w:eastAsia="zh-CN" w:bidi="ar-SA"/>
        </w:rPr>
        <w:t>（五）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同时符合两个奖励方向的企业，可选择其一进行申报，同一年度内不重复奖励。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同一项目已获取商务领域中央或其他省级财政资金支持的，原则上不重复奖励。</w:t>
      </w:r>
    </w:p>
    <w:p w14:paraId="0447235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u w:val="none" w:color="auto"/>
          <w:lang w:val="en-US" w:eastAsia="zh-CN" w:bidi="ar-SA"/>
        </w:rPr>
        <w:t>申报奖励的企业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u w:val="none" w:color="auto"/>
          <w:lang w:val="en-US" w:eastAsia="zh-CN" w:bidi="ar-SA"/>
        </w:rPr>
        <w:t>合法合规经营，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highlight w:val="none"/>
          <w:u w:val="none" w:color="auto"/>
          <w:lang w:val="en-US" w:eastAsia="zh-CN" w:bidi="ar-SA"/>
        </w:rPr>
        <w:t>自202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highlight w:val="none"/>
          <w:u w:val="none" w:color="auto"/>
          <w:lang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highlight w:val="none"/>
          <w:u w:val="none" w:color="auto"/>
          <w:lang w:val="en-US" w:eastAsia="zh-CN" w:bidi="ar-SA"/>
        </w:rPr>
        <w:t>年起至申报截止日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u w:val="none" w:color="auto"/>
          <w:lang w:val="en-US" w:eastAsia="zh-CN" w:bidi="ar-SA"/>
        </w:rPr>
        <w:t>在产品安全、企业诚信、缴税纳税、环境保护、金融监管、安全生产、知识产权、劳动社保等方面无严重违法违规行为并造成严重社会不良影响。</w:t>
      </w:r>
    </w:p>
    <w:p w14:paraId="32358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u w:val="none"/>
          <w:lang w:eastAsia="zh-CN"/>
        </w:rPr>
        <w:t>（七）企业申报金额和按支持标准核定金额，以孰低原则确定最终支持金额。</w:t>
      </w:r>
    </w:p>
    <w:p w14:paraId="19D8B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lang w:eastAsia="zh-CN"/>
        </w:rPr>
        <w:t>（八）原则上，项目评审单位与验资单位不为同一家单位。</w:t>
      </w:r>
    </w:p>
    <w:p w14:paraId="6ACA3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u w:val="none"/>
          <w:lang w:eastAsia="zh-CN"/>
        </w:rPr>
        <w:t>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u w:val="none"/>
        </w:rPr>
        <w:t>）资金评审工作中涉及本外币兑换的，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u w:val="none"/>
          <w:lang w:eastAsia="zh-CN"/>
        </w:rPr>
        <w:t>按以下规则办理：</w:t>
      </w:r>
    </w:p>
    <w:p w14:paraId="7670E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u w:val="none"/>
          <w:lang w:val="en-US" w:eastAsia="zh-CN"/>
        </w:rPr>
        <w:t>1.企业出资原币为人民币，直接以商务部实际核查公布的人民币数计算奖励金额。</w:t>
      </w:r>
    </w:p>
    <w:p w14:paraId="1566C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u w:val="none"/>
          <w:lang w:val="en-US" w:eastAsia="zh-CN"/>
        </w:rPr>
        <w:t>2.企业出资原币为外币的，直接以商务部实际核查公布的美元数计算奖励金额。</w:t>
      </w:r>
    </w:p>
    <w:p w14:paraId="46090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u w:val="none"/>
          <w:lang w:val="en-US" w:eastAsia="zh-CN"/>
        </w:rPr>
        <w:t>3.企业出资原币既有人民币又有外币的，人民币部分以商务部实际核查公布的人民币数计算奖励金额，外币部分以商务部实际核查公布的美元数计算奖励金额。</w:t>
      </w:r>
    </w:p>
    <w:p w14:paraId="41258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u w:val="none"/>
          <w:lang w:val="en-US" w:eastAsia="zh-CN"/>
        </w:rPr>
        <w:t>4.美元兑人民币年平均汇率以国家统计局发布的《中华人民共和国202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u w:val="none"/>
          <w:lang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u w:val="none"/>
          <w:lang w:val="en-US" w:eastAsia="zh-CN"/>
        </w:rPr>
        <w:t>年国民经济和社会发展统计公报》为准，保留4位小数。</w:t>
      </w:r>
    </w:p>
    <w:bookmarkEnd w:id="0"/>
    <w:p w14:paraId="587D7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2238" w:leftChars="304" w:hanging="1600" w:hanging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57B27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附件：1.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省级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促进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开放型经济发展水平提升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专项</w:t>
      </w:r>
    </w:p>
    <w:p w14:paraId="026E2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利用外资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奖励事项）申报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表</w:t>
      </w:r>
    </w:p>
    <w:p w14:paraId="4D90E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2236" w:leftChars="760" w:hanging="640" w:hanging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2.申报承诺书</w:t>
      </w:r>
    </w:p>
    <w:p w14:paraId="07A72251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2AA362C3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1FEF9010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5D632DEC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05B513EF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23DF4E54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17D1FECE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1959D2EA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42521B35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094F0672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672CF317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1419C5F6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68CEA061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56AA40F5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3DC3DA6D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686648E4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45F65E41">
      <w:pPr>
        <w:pStyle w:val="3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729EAC14">
      <w:pPr>
        <w:snapToGrid w:val="0"/>
        <w:spacing w:beforeLines="0" w:afterLines="0"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附件1</w:t>
      </w:r>
    </w:p>
    <w:p w14:paraId="564AFA42">
      <w:pPr>
        <w:snapToGrid w:val="0"/>
        <w:spacing w:beforeLines="0" w:afterLines="0" w:line="240" w:lineRule="auto"/>
        <w:ind w:left="3480" w:leftChars="0" w:hanging="3480" w:hangingChars="1160"/>
        <w:jc w:val="center"/>
        <w:rPr>
          <w:rFonts w:hint="default" w:ascii="Times New Roman" w:hAnsi="Times New Roman" w:eastAsia="方正大标宋简体" w:cs="Times New Roman"/>
          <w:color w:val="auto"/>
          <w:sz w:val="30"/>
          <w:szCs w:val="30"/>
          <w:u w:val="none"/>
        </w:rPr>
      </w:pPr>
    </w:p>
    <w:p w14:paraId="1AE9EDCE">
      <w:pPr>
        <w:snapToGrid w:val="0"/>
        <w:spacing w:beforeLines="0" w:afterLines="0" w:line="240" w:lineRule="auto"/>
        <w:ind w:left="28" w:leftChars="0" w:hanging="28" w:hangingChars="7"/>
        <w:jc w:val="center"/>
        <w:rPr>
          <w:rFonts w:hint="default" w:ascii="Times New Roman" w:hAnsi="Times New Roman" w:eastAsia="方正小标宋简体" w:cs="Times New Roman"/>
          <w:snapToGrid/>
          <w:color w:val="auto"/>
          <w:spacing w:val="-20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spacing w:val="-20"/>
          <w:kern w:val="2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napToGrid/>
          <w:color w:val="auto"/>
          <w:spacing w:val="-20"/>
          <w:kern w:val="2"/>
          <w:sz w:val="44"/>
          <w:szCs w:val="44"/>
        </w:rPr>
        <w:t>0</w:t>
      </w:r>
      <w:r>
        <w:rPr>
          <w:rFonts w:hint="default" w:ascii="Times New Roman" w:hAnsi="Times New Roman" w:eastAsia="方正小标宋简体" w:cs="Times New Roman"/>
          <w:snapToGrid/>
          <w:color w:val="auto"/>
          <w:spacing w:val="-20"/>
          <w:kern w:val="2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napToGrid/>
          <w:color w:val="auto"/>
          <w:spacing w:val="-20"/>
          <w:kern w:val="2"/>
          <w:sz w:val="44"/>
          <w:szCs w:val="44"/>
          <w:lang w:eastAsia="zh-CN"/>
        </w:rPr>
        <w:t>7</w:t>
      </w:r>
      <w:r>
        <w:rPr>
          <w:rFonts w:hint="default" w:ascii="Times New Roman" w:hAnsi="Times New Roman" w:eastAsia="方正小标宋简体" w:cs="Times New Roman"/>
          <w:snapToGrid/>
          <w:color w:val="auto"/>
          <w:spacing w:val="-20"/>
          <w:kern w:val="2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napToGrid/>
          <w:color w:val="auto"/>
          <w:spacing w:val="-20"/>
          <w:kern w:val="2"/>
          <w:sz w:val="44"/>
          <w:szCs w:val="44"/>
          <w:lang w:eastAsia="zh-CN"/>
        </w:rPr>
        <w:t>省级</w:t>
      </w:r>
      <w:r>
        <w:rPr>
          <w:rFonts w:hint="default" w:ascii="Times New Roman" w:hAnsi="Times New Roman" w:eastAsia="方正小标宋简体" w:cs="Times New Roman"/>
          <w:snapToGrid/>
          <w:color w:val="auto"/>
          <w:spacing w:val="-20"/>
          <w:kern w:val="2"/>
          <w:sz w:val="44"/>
          <w:szCs w:val="44"/>
        </w:rPr>
        <w:t>促进</w:t>
      </w:r>
      <w:r>
        <w:rPr>
          <w:rFonts w:hint="default" w:ascii="Times New Roman" w:hAnsi="Times New Roman" w:eastAsia="方正小标宋简体" w:cs="Times New Roman"/>
          <w:snapToGrid/>
          <w:color w:val="auto"/>
          <w:spacing w:val="-20"/>
          <w:kern w:val="2"/>
          <w:sz w:val="44"/>
          <w:szCs w:val="44"/>
          <w:lang w:eastAsia="zh-CN"/>
        </w:rPr>
        <w:t>开放型经济发展水平提升专项</w:t>
      </w:r>
    </w:p>
    <w:p w14:paraId="6E2104AC">
      <w:pPr>
        <w:snapToGrid w:val="0"/>
        <w:spacing w:beforeLines="0" w:afterLines="0" w:line="240" w:lineRule="auto"/>
        <w:ind w:left="28" w:leftChars="0" w:hanging="28" w:hangingChars="7"/>
        <w:jc w:val="center"/>
        <w:rPr>
          <w:rFonts w:hint="default" w:ascii="Times New Roman" w:hAnsi="Times New Roman" w:eastAsia="方正大标宋简体" w:cs="Times New Roman"/>
          <w:color w:val="auto"/>
          <w:spacing w:val="-2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spacing w:val="-20"/>
          <w:kern w:val="2"/>
          <w:sz w:val="44"/>
          <w:szCs w:val="44"/>
          <w:lang w:eastAsia="zh-CN"/>
        </w:rPr>
        <w:t>资金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lang w:eastAsia="zh-CN"/>
        </w:rPr>
        <w:t>（利用外资奖励事项）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u w:val="none"/>
        </w:rPr>
        <w:t>申报表</w:t>
      </w:r>
    </w:p>
    <w:p w14:paraId="6D64302A">
      <w:pPr>
        <w:snapToGrid w:val="0"/>
        <w:spacing w:beforeLines="0" w:afterLines="0"/>
        <w:ind w:left="0" w:hanging="14" w:hangingChars="7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tbl>
      <w:tblPr>
        <w:tblStyle w:val="8"/>
        <w:tblW w:w="8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730"/>
        <w:gridCol w:w="1950"/>
        <w:gridCol w:w="2055"/>
        <w:gridCol w:w="1962"/>
      </w:tblGrid>
      <w:tr w14:paraId="0347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93" w:type="dxa"/>
            <w:noWrap w:val="0"/>
            <w:vAlign w:val="center"/>
          </w:tcPr>
          <w:p w14:paraId="5FA51CF0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u w:val="none"/>
              </w:rPr>
              <w:t>名称</w:t>
            </w:r>
          </w:p>
          <w:p w14:paraId="5B464772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（盖公章）</w:t>
            </w:r>
          </w:p>
        </w:tc>
        <w:tc>
          <w:tcPr>
            <w:tcW w:w="6697" w:type="dxa"/>
            <w:gridSpan w:val="4"/>
            <w:noWrap w:val="0"/>
            <w:vAlign w:val="center"/>
          </w:tcPr>
          <w:p w14:paraId="03E00EE3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FF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93" w:type="dxa"/>
            <w:noWrap w:val="0"/>
            <w:vAlign w:val="center"/>
          </w:tcPr>
          <w:p w14:paraId="287032A9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u w:val="none"/>
              </w:rPr>
              <w:t>联系人及电话</w:t>
            </w:r>
          </w:p>
        </w:tc>
        <w:tc>
          <w:tcPr>
            <w:tcW w:w="6697" w:type="dxa"/>
            <w:gridSpan w:val="4"/>
            <w:noWrap w:val="0"/>
            <w:vAlign w:val="center"/>
          </w:tcPr>
          <w:p w14:paraId="1C9BF32D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3F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93" w:type="dxa"/>
            <w:noWrap w:val="0"/>
            <w:vAlign w:val="center"/>
          </w:tcPr>
          <w:p w14:paraId="7B5CBE98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u w:val="none"/>
              </w:rPr>
              <w:t>所属地市</w:t>
            </w:r>
          </w:p>
        </w:tc>
        <w:tc>
          <w:tcPr>
            <w:tcW w:w="6697" w:type="dxa"/>
            <w:gridSpan w:val="4"/>
            <w:noWrap w:val="0"/>
            <w:vAlign w:val="center"/>
          </w:tcPr>
          <w:p w14:paraId="70C95188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AF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93" w:type="dxa"/>
            <w:noWrap w:val="0"/>
            <w:vAlign w:val="center"/>
          </w:tcPr>
          <w:p w14:paraId="52C34581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企业地址</w:t>
            </w:r>
          </w:p>
        </w:tc>
        <w:tc>
          <w:tcPr>
            <w:tcW w:w="6697" w:type="dxa"/>
            <w:gridSpan w:val="4"/>
            <w:noWrap w:val="0"/>
            <w:vAlign w:val="center"/>
          </w:tcPr>
          <w:p w14:paraId="4C02E78B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4E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93" w:type="dxa"/>
            <w:noWrap w:val="0"/>
            <w:vAlign w:val="center"/>
          </w:tcPr>
          <w:p w14:paraId="08CF4594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所属行业</w:t>
            </w:r>
          </w:p>
        </w:tc>
        <w:tc>
          <w:tcPr>
            <w:tcW w:w="6697" w:type="dxa"/>
            <w:gridSpan w:val="4"/>
            <w:noWrap w:val="0"/>
            <w:vAlign w:val="center"/>
          </w:tcPr>
          <w:p w14:paraId="5A2D9E15">
            <w:pPr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请按照国民经济行业分类填写自身所属行业代码，统一到行业代码四级科目，如A01111。</w:t>
            </w:r>
          </w:p>
        </w:tc>
      </w:tr>
      <w:tr w14:paraId="7AA4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93" w:type="dxa"/>
            <w:vMerge w:val="restart"/>
            <w:noWrap w:val="0"/>
            <w:vAlign w:val="center"/>
          </w:tcPr>
          <w:p w14:paraId="0A362C40">
            <w:pPr>
              <w:snapToGrid w:val="0"/>
              <w:spacing w:beforeLines="0" w:afterLines="0" w:line="6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eastAsia="zh-CN"/>
              </w:rPr>
              <w:t>实际外资金额</w:t>
            </w:r>
          </w:p>
          <w:p w14:paraId="31E61438">
            <w:pPr>
              <w:snapToGrid w:val="0"/>
              <w:spacing w:beforeLines="0" w:afterLines="0" w:line="6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eastAsia="zh-CN"/>
              </w:rPr>
              <w:t>（万元）</w:t>
            </w:r>
          </w:p>
        </w:tc>
        <w:tc>
          <w:tcPr>
            <w:tcW w:w="730" w:type="dxa"/>
            <w:noWrap w:val="0"/>
            <w:vAlign w:val="center"/>
          </w:tcPr>
          <w:p w14:paraId="6524209A">
            <w:pPr>
              <w:snapToGrid w:val="0"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序号</w:t>
            </w:r>
          </w:p>
        </w:tc>
        <w:tc>
          <w:tcPr>
            <w:tcW w:w="1950" w:type="dxa"/>
            <w:noWrap w:val="0"/>
            <w:vAlign w:val="center"/>
          </w:tcPr>
          <w:p w14:paraId="5DE759A2">
            <w:pPr>
              <w:snapToGrid w:val="0"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入资金额</w:t>
            </w:r>
          </w:p>
          <w:p w14:paraId="2CCD623E">
            <w:pPr>
              <w:pStyle w:val="7"/>
              <w:spacing w:line="36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（万元）</w:t>
            </w:r>
          </w:p>
        </w:tc>
        <w:tc>
          <w:tcPr>
            <w:tcW w:w="2055" w:type="dxa"/>
            <w:noWrap w:val="0"/>
            <w:vAlign w:val="center"/>
          </w:tcPr>
          <w:p w14:paraId="70466462">
            <w:pPr>
              <w:snapToGrid w:val="0"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入资方式</w:t>
            </w:r>
          </w:p>
        </w:tc>
        <w:tc>
          <w:tcPr>
            <w:tcW w:w="1962" w:type="dxa"/>
            <w:noWrap w:val="0"/>
            <w:vAlign w:val="center"/>
          </w:tcPr>
          <w:p w14:paraId="336CE796">
            <w:pPr>
              <w:snapToGrid w:val="0"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商务部核查</w:t>
            </w:r>
          </w:p>
          <w:p w14:paraId="49185C46">
            <w:pPr>
              <w:snapToGrid w:val="0"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公布日期</w:t>
            </w:r>
          </w:p>
        </w:tc>
      </w:tr>
      <w:tr w14:paraId="0A7E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93" w:type="dxa"/>
            <w:vMerge w:val="continue"/>
            <w:noWrap w:val="0"/>
            <w:vAlign w:val="center"/>
          </w:tcPr>
          <w:p w14:paraId="319292D2">
            <w:pPr>
              <w:snapToGrid w:val="0"/>
              <w:spacing w:beforeLines="0" w:afterLines="0" w:line="6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795FAA58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2B098A3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5903E06B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49DC5877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年  月</w:t>
            </w:r>
          </w:p>
        </w:tc>
      </w:tr>
      <w:tr w14:paraId="6C27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93" w:type="dxa"/>
            <w:vMerge w:val="continue"/>
            <w:noWrap w:val="0"/>
            <w:vAlign w:val="center"/>
          </w:tcPr>
          <w:p w14:paraId="273E9713">
            <w:pPr>
              <w:snapToGrid w:val="0"/>
              <w:spacing w:beforeLines="0" w:afterLines="0" w:line="6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2AE2F5B9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1CCEB7CC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6C2B6D88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6880FAF1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年  月</w:t>
            </w:r>
          </w:p>
        </w:tc>
      </w:tr>
      <w:tr w14:paraId="7EE2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93" w:type="dxa"/>
            <w:vMerge w:val="continue"/>
            <w:noWrap w:val="0"/>
            <w:vAlign w:val="center"/>
          </w:tcPr>
          <w:p w14:paraId="68A92F4A">
            <w:pPr>
              <w:snapToGrid w:val="0"/>
              <w:spacing w:beforeLines="0" w:afterLines="0" w:line="6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7104C52E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400B0833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10FDCDB6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694A8B5D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年  月</w:t>
            </w:r>
          </w:p>
        </w:tc>
      </w:tr>
      <w:tr w14:paraId="066E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93" w:type="dxa"/>
            <w:vMerge w:val="continue"/>
            <w:noWrap w:val="0"/>
            <w:vAlign w:val="center"/>
          </w:tcPr>
          <w:p w14:paraId="7831D2A3">
            <w:pPr>
              <w:snapToGrid w:val="0"/>
              <w:spacing w:beforeLines="0" w:afterLines="0" w:line="6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13FC95D1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4853298A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4423935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4A593897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年  月</w:t>
            </w:r>
          </w:p>
        </w:tc>
      </w:tr>
      <w:tr w14:paraId="7628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93" w:type="dxa"/>
            <w:vMerge w:val="continue"/>
            <w:noWrap w:val="0"/>
            <w:vAlign w:val="center"/>
          </w:tcPr>
          <w:p w14:paraId="5BD61704">
            <w:pPr>
              <w:snapToGrid w:val="0"/>
              <w:spacing w:beforeLines="0" w:afterLines="0" w:line="6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2DE80E64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60049A5B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5426A80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544987E5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年  月</w:t>
            </w:r>
          </w:p>
        </w:tc>
      </w:tr>
      <w:tr w14:paraId="03A3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93" w:type="dxa"/>
            <w:vMerge w:val="continue"/>
            <w:noWrap w:val="0"/>
            <w:vAlign w:val="center"/>
          </w:tcPr>
          <w:p w14:paraId="2FB1E6AB">
            <w:pPr>
              <w:snapToGrid w:val="0"/>
              <w:spacing w:beforeLines="0" w:afterLines="0" w:line="6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6697" w:type="dxa"/>
            <w:gridSpan w:val="4"/>
            <w:noWrap w:val="0"/>
            <w:vAlign w:val="center"/>
          </w:tcPr>
          <w:p w14:paraId="6C5509D0">
            <w:pPr>
              <w:snapToGrid w:val="0"/>
              <w:spacing w:beforeLines="0" w:afterLines="0"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总额：　　　万元</w:t>
            </w:r>
          </w:p>
        </w:tc>
      </w:tr>
      <w:tr w14:paraId="6F64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2293" w:type="dxa"/>
            <w:noWrap w:val="0"/>
            <w:vAlign w:val="center"/>
          </w:tcPr>
          <w:p w14:paraId="17A7AFD3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eastAsia="zh-CN"/>
              </w:rPr>
              <w:t>奖励</w:t>
            </w:r>
          </w:p>
          <w:p w14:paraId="403D36D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</w:rPr>
              <w:t>类别及金额</w:t>
            </w:r>
          </w:p>
          <w:p w14:paraId="3EF36DC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（在□内划“√”，保留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位小数）</w:t>
            </w:r>
          </w:p>
        </w:tc>
        <w:tc>
          <w:tcPr>
            <w:tcW w:w="6697" w:type="dxa"/>
            <w:gridSpan w:val="4"/>
            <w:noWrap w:val="0"/>
            <w:vAlign w:val="center"/>
          </w:tcPr>
          <w:p w14:paraId="39776058">
            <w:pPr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61C32970">
            <w:pPr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 w:color="auto"/>
                <w:lang w:val="en-US" w:eastAsia="zh-CN" w:bidi="ar-SA"/>
              </w:rPr>
              <w:t>外商投资企业投资奖励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 xml:space="preserve">     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 w:color="auto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 xml:space="preserve">     万元</w:t>
            </w:r>
          </w:p>
          <w:p w14:paraId="6C1BDE24">
            <w:pPr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 w:color="auto"/>
                <w:lang w:val="en-US" w:eastAsia="zh-CN" w:bidi="ar-SA"/>
              </w:rPr>
              <w:t>外资跨国公司总部奖励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 xml:space="preserve">     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 w:color="auto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 xml:space="preserve">     万元</w:t>
            </w:r>
          </w:p>
        </w:tc>
      </w:tr>
    </w:tbl>
    <w:p w14:paraId="60553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tLeas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</w:p>
    <w:p w14:paraId="69D4B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tLeas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0"/>
          <w:szCs w:val="30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none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 w:color="auto"/>
          <w:lang w:eastAsia="zh-CN"/>
        </w:rPr>
        <w:t>入资方式请填写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24"/>
          <w:szCs w:val="24"/>
          <w:highlight w:val="none"/>
          <w:u w:val="none" w:color="auto"/>
          <w:lang w:val="en-US" w:eastAsia="zh-CN" w:bidi="ar-SA"/>
        </w:rPr>
        <w:t>境外现汇、跨境人民币、利润再投资或资本公积转增资。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24"/>
          <w:szCs w:val="24"/>
          <w:highlight w:val="none"/>
          <w:u w:val="none" w:color="auto"/>
          <w:lang w:eastAsia="zh-CN" w:bidi="ar-SA"/>
        </w:rPr>
        <w:t>所属行业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24"/>
          <w:szCs w:val="24"/>
          <w:highlight w:val="none"/>
          <w:u w:val="none" w:color="auto"/>
          <w:lang w:val="en-US" w:eastAsia="zh-CN" w:bidi="ar-SA"/>
        </w:rPr>
        <w:t>请按照国民经济行业分类填写。</w:t>
      </w:r>
    </w:p>
    <w:p w14:paraId="6C67D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tLeas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</w:p>
    <w:p w14:paraId="61415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tLeas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大标宋简体" w:cs="Times New Roman"/>
          <w:color w:val="auto"/>
          <w:sz w:val="44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2</w:t>
      </w:r>
    </w:p>
    <w:p w14:paraId="0A9CB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u w:val="none"/>
        </w:rPr>
        <w:t>申报</w:t>
      </w:r>
      <w:r>
        <w:rPr>
          <w:rFonts w:hint="default" w:ascii="Times New Roman" w:hAnsi="Times New Roman" w:eastAsia="方正小标宋简体" w:cs="Times New Roman"/>
          <w:color w:val="auto"/>
          <w:sz w:val="44"/>
          <w:u w:val="none"/>
          <w:lang w:eastAsia="zh-CN"/>
        </w:rPr>
        <w:t>承诺</w:t>
      </w:r>
      <w:r>
        <w:rPr>
          <w:rFonts w:hint="default" w:ascii="Times New Roman" w:hAnsi="Times New Roman" w:eastAsia="方正小标宋简体" w:cs="Times New Roman"/>
          <w:color w:val="auto"/>
          <w:sz w:val="44"/>
          <w:u w:val="none"/>
        </w:rPr>
        <w:t>书</w:t>
      </w:r>
    </w:p>
    <w:tbl>
      <w:tblPr>
        <w:tblStyle w:val="8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130"/>
        <w:gridCol w:w="2481"/>
        <w:gridCol w:w="2304"/>
      </w:tblGrid>
      <w:tr w14:paraId="555A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673" w:type="dxa"/>
            <w:noWrap w:val="0"/>
            <w:vAlign w:val="center"/>
          </w:tcPr>
          <w:p w14:paraId="6A87B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t>报企业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名称</w:t>
            </w:r>
          </w:p>
        </w:tc>
        <w:tc>
          <w:tcPr>
            <w:tcW w:w="6915" w:type="dxa"/>
            <w:gridSpan w:val="3"/>
            <w:noWrap w:val="0"/>
            <w:vAlign w:val="top"/>
          </w:tcPr>
          <w:p w14:paraId="6C22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</w:p>
        </w:tc>
      </w:tr>
      <w:tr w14:paraId="69C0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9588" w:type="dxa"/>
            <w:gridSpan w:val="4"/>
            <w:noWrap w:val="0"/>
            <w:vAlign w:val="top"/>
          </w:tcPr>
          <w:p w14:paraId="6449E71D">
            <w:pPr>
              <w:snapToGrid w:val="0"/>
              <w:spacing w:beforeLines="0" w:afterLines="0" w:line="50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报企业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郑重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如下：</w:t>
            </w:r>
          </w:p>
          <w:p w14:paraId="4544A90C">
            <w:pPr>
              <w:snapToGrid w:val="0"/>
              <w:spacing w:beforeLines="0" w:afterLines="0" w:line="50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1.申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报企业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依法注册，具备申报资格；</w:t>
            </w:r>
          </w:p>
          <w:p w14:paraId="2F0E56C7">
            <w:pPr>
              <w:snapToGrid w:val="0"/>
              <w:spacing w:beforeLines="0" w:afterLines="0" w:line="50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2.申报企业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z w:val="28"/>
                <w:szCs w:val="28"/>
                <w:u w:val="none"/>
                <w:lang w:val="en-US" w:eastAsia="zh-CN" w:bidi="ar-SA"/>
              </w:rPr>
              <w:t>无严重违法违规行为并造成严重社会不良影响；</w:t>
            </w:r>
          </w:p>
          <w:p w14:paraId="6D52975B">
            <w:pPr>
              <w:numPr>
                <w:ilvl w:val="0"/>
                <w:numId w:val="0"/>
              </w:numPr>
              <w:snapToGrid w:val="0"/>
              <w:spacing w:beforeLines="0" w:afterLines="0" w:line="50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.本次申报的奖励类别、具体金额属实；</w:t>
            </w:r>
          </w:p>
          <w:p w14:paraId="41A06FEF">
            <w:pPr>
              <w:snapToGrid w:val="0"/>
              <w:spacing w:beforeLines="0" w:afterLines="0" w:line="500" w:lineRule="exact"/>
              <w:ind w:left="839" w:leftChars="266" w:hanging="280" w:hangingChars="1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.本次申报的所有文件准确、真实、完整和有效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复印件与原件相符；</w:t>
            </w:r>
          </w:p>
          <w:p w14:paraId="20EA7B1D">
            <w:pPr>
              <w:snapToGrid w:val="0"/>
              <w:spacing w:beforeLines="0" w:afterLines="0" w:line="50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5.接受有关主管部门为审核本申请而进行的必要核查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；</w:t>
            </w:r>
          </w:p>
          <w:p w14:paraId="3C4B1DE5">
            <w:pPr>
              <w:snapToGrid w:val="0"/>
              <w:spacing w:beforeLines="0" w:afterLines="0" w:line="500" w:lineRule="exact"/>
              <w:ind w:left="0" w:hanging="840" w:hangingChars="3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>在奖励资金拨付到位后2年内，将新增资本及获奖资金投入至实际建设</w:t>
            </w:r>
          </w:p>
          <w:p w14:paraId="5579DC6C">
            <w:pPr>
              <w:snapToGrid w:val="0"/>
              <w:spacing w:beforeLines="0" w:afterLines="0" w:line="500" w:lineRule="exact"/>
              <w:ind w:left="0" w:hanging="840" w:hangingChars="3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>或经营。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无合理原因不能履行承诺的，由负责评审的市级业务主管部门按程</w:t>
            </w:r>
          </w:p>
          <w:p w14:paraId="099B496C">
            <w:pPr>
              <w:snapToGrid w:val="0"/>
              <w:spacing w:beforeLines="0" w:afterLines="0" w:line="500" w:lineRule="exact"/>
              <w:ind w:left="0" w:hanging="840" w:hangingChars="3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序收回奖励资金；</w:t>
            </w:r>
          </w:p>
          <w:p w14:paraId="56615D0E">
            <w:pPr>
              <w:snapToGrid w:val="0"/>
              <w:spacing w:beforeLines="0" w:afterLines="0" w:line="500" w:lineRule="exact"/>
              <w:ind w:left="0" w:hanging="840" w:hangingChars="3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.自202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年起五年内不减少注册资本、不转为内资企业。无合理原因不</w:t>
            </w:r>
          </w:p>
          <w:p w14:paraId="01505301">
            <w:pPr>
              <w:snapToGrid w:val="0"/>
              <w:spacing w:beforeLines="0" w:afterLines="0" w:line="500" w:lineRule="exact"/>
              <w:ind w:left="0" w:hanging="840" w:hangingChars="3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能履行承诺的，由负责评审的市级业务主管部门按程序收回奖励资金。</w:t>
            </w:r>
          </w:p>
          <w:p w14:paraId="1DBFA4F6">
            <w:pPr>
              <w:snapToGrid w:val="0"/>
              <w:spacing w:beforeLines="0" w:afterLines="0" w:line="500" w:lineRule="exact"/>
              <w:ind w:firstLine="840" w:firstLineChars="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自愿承担因申报不实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及不履行承诺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带来的一切后果。</w:t>
            </w:r>
          </w:p>
          <w:p w14:paraId="33C112F0">
            <w:pPr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u w:val="none"/>
              </w:rPr>
            </w:pPr>
          </w:p>
          <w:p w14:paraId="6A763033">
            <w:pPr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u w:val="none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u w:val="none"/>
                <w:lang w:eastAsia="zh-CN"/>
              </w:rPr>
              <w:t>　　　　　　　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u w:val="none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u w:val="none"/>
                <w:lang w:eastAsia="zh-CN"/>
              </w:rPr>
              <w:t>报企业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u w:val="none"/>
              </w:rPr>
              <w:t>授权代表：</w:t>
            </w:r>
          </w:p>
          <w:p w14:paraId="4331A769">
            <w:pPr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u w:val="none"/>
              </w:rPr>
              <w:t xml:space="preserve">                                      申请单位盖章：</w:t>
            </w:r>
          </w:p>
          <w:p w14:paraId="0676A459">
            <w:pPr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u w:val="none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u w:val="none"/>
                <w:lang w:eastAsia="zh-CN"/>
              </w:rPr>
              <w:t>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u w:val="none"/>
              </w:rPr>
              <w:t xml:space="preserve">日期：     年    月    日  </w:t>
            </w:r>
          </w:p>
        </w:tc>
      </w:tr>
      <w:tr w14:paraId="2ADB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3" w:type="dxa"/>
            <w:noWrap w:val="0"/>
            <w:vAlign w:val="top"/>
          </w:tcPr>
          <w:p w14:paraId="5D3F2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银行账户帐号</w:t>
            </w:r>
          </w:p>
        </w:tc>
        <w:tc>
          <w:tcPr>
            <w:tcW w:w="2130" w:type="dxa"/>
            <w:noWrap w:val="0"/>
            <w:vAlign w:val="top"/>
          </w:tcPr>
          <w:p w14:paraId="16B46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481" w:type="dxa"/>
            <w:noWrap w:val="0"/>
            <w:vAlign w:val="top"/>
          </w:tcPr>
          <w:p w14:paraId="4B32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银行账户名</w:t>
            </w:r>
          </w:p>
        </w:tc>
        <w:tc>
          <w:tcPr>
            <w:tcW w:w="2304" w:type="dxa"/>
            <w:noWrap w:val="0"/>
            <w:vAlign w:val="top"/>
          </w:tcPr>
          <w:p w14:paraId="5F045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</w:p>
        </w:tc>
      </w:tr>
      <w:tr w14:paraId="72A3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3" w:type="dxa"/>
            <w:noWrap w:val="0"/>
            <w:vAlign w:val="top"/>
          </w:tcPr>
          <w:p w14:paraId="7045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开户银行名称</w:t>
            </w:r>
          </w:p>
        </w:tc>
        <w:tc>
          <w:tcPr>
            <w:tcW w:w="2130" w:type="dxa"/>
            <w:noWrap w:val="0"/>
            <w:vAlign w:val="top"/>
          </w:tcPr>
          <w:p w14:paraId="56AA6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481" w:type="dxa"/>
            <w:noWrap w:val="0"/>
            <w:vAlign w:val="top"/>
          </w:tcPr>
          <w:p w14:paraId="0ABE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开户行地址</w:t>
            </w:r>
          </w:p>
        </w:tc>
        <w:tc>
          <w:tcPr>
            <w:tcW w:w="2304" w:type="dxa"/>
            <w:noWrap w:val="0"/>
            <w:vAlign w:val="top"/>
          </w:tcPr>
          <w:p w14:paraId="1958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</w:p>
        </w:tc>
      </w:tr>
      <w:tr w14:paraId="31D0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3" w:type="dxa"/>
            <w:noWrap w:val="0"/>
            <w:vAlign w:val="top"/>
          </w:tcPr>
          <w:p w14:paraId="4D68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联系人</w:t>
            </w:r>
          </w:p>
        </w:tc>
        <w:tc>
          <w:tcPr>
            <w:tcW w:w="2130" w:type="dxa"/>
            <w:noWrap w:val="0"/>
            <w:vAlign w:val="top"/>
          </w:tcPr>
          <w:p w14:paraId="0B97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481" w:type="dxa"/>
            <w:noWrap w:val="0"/>
            <w:vAlign w:val="top"/>
          </w:tcPr>
          <w:p w14:paraId="1364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联系电话</w:t>
            </w:r>
          </w:p>
        </w:tc>
        <w:tc>
          <w:tcPr>
            <w:tcW w:w="2304" w:type="dxa"/>
            <w:noWrap w:val="0"/>
            <w:vAlign w:val="top"/>
          </w:tcPr>
          <w:p w14:paraId="7F170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</w:p>
        </w:tc>
      </w:tr>
      <w:tr w14:paraId="5FDA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3" w:type="dxa"/>
            <w:noWrap w:val="0"/>
            <w:vAlign w:val="top"/>
          </w:tcPr>
          <w:p w14:paraId="5E0E2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电子邮件</w:t>
            </w:r>
          </w:p>
        </w:tc>
        <w:tc>
          <w:tcPr>
            <w:tcW w:w="2130" w:type="dxa"/>
            <w:noWrap w:val="0"/>
            <w:vAlign w:val="top"/>
          </w:tcPr>
          <w:p w14:paraId="78EE3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481" w:type="dxa"/>
            <w:noWrap w:val="0"/>
            <w:vAlign w:val="top"/>
          </w:tcPr>
          <w:p w14:paraId="664E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移动电话</w:t>
            </w:r>
          </w:p>
        </w:tc>
        <w:tc>
          <w:tcPr>
            <w:tcW w:w="2304" w:type="dxa"/>
            <w:noWrap w:val="0"/>
            <w:vAlign w:val="top"/>
          </w:tcPr>
          <w:p w14:paraId="6D2A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</w:p>
        </w:tc>
      </w:tr>
    </w:tbl>
    <w:p w14:paraId="410A96F3">
      <w:pPr>
        <w:spacing w:beforeLines="0" w:afterLines="0"/>
        <w:rPr>
          <w:rFonts w:hint="default" w:ascii="Times New Roman" w:hAnsi="Times New Roman" w:eastAsia="仿宋_GB2312" w:cs="Times New Roman"/>
          <w:color w:val="auto"/>
          <w:sz w:val="2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u w:val="none"/>
        </w:rPr>
        <w:t>备注：</w:t>
      </w:r>
    </w:p>
    <w:p w14:paraId="58B549A4">
      <w:pPr>
        <w:numPr>
          <w:ilvl w:val="0"/>
          <w:numId w:val="1"/>
        </w:numPr>
        <w:spacing w:beforeLines="0" w:afterLines="0"/>
        <w:rPr>
          <w:rFonts w:hint="default" w:ascii="Times New Roman" w:hAnsi="Times New Roman" w:eastAsia="仿宋_GB2312" w:cs="Times New Roman"/>
          <w:color w:val="auto"/>
          <w:sz w:val="2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u w:val="none"/>
        </w:rPr>
        <w:t>申</w:t>
      </w:r>
      <w:r>
        <w:rPr>
          <w:rFonts w:hint="eastAsia" w:eastAsia="仿宋_GB2312" w:cs="Times New Roman"/>
          <w:color w:val="auto"/>
          <w:sz w:val="24"/>
          <w:u w:val="none"/>
          <w:lang w:eastAsia="zh-CN"/>
        </w:rPr>
        <w:t>报企业</w:t>
      </w:r>
      <w:r>
        <w:rPr>
          <w:rFonts w:hint="default" w:ascii="Times New Roman" w:hAnsi="Times New Roman" w:eastAsia="仿宋_GB2312" w:cs="Times New Roman"/>
          <w:color w:val="auto"/>
          <w:sz w:val="24"/>
          <w:u w:val="none"/>
        </w:rPr>
        <w:t>授权代表签名栏须手签，使用名章无效。</w:t>
      </w:r>
    </w:p>
    <w:p w14:paraId="097ED3AC">
      <w:pPr>
        <w:numPr>
          <w:ilvl w:val="0"/>
          <w:numId w:val="0"/>
        </w:numPr>
        <w:spacing w:beforeLines="0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u w:val="none"/>
        </w:rPr>
        <w:t>2.银行账户信息须为机构账户，用于接收财政支持资金，务必正确填写。</w:t>
      </w: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449E5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77490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FA6F6"/>
    <w:rsid w:val="368FA790"/>
    <w:rsid w:val="3EAB0813"/>
    <w:rsid w:val="451B4660"/>
    <w:rsid w:val="5AFEF2CE"/>
    <w:rsid w:val="66FFA29E"/>
    <w:rsid w:val="7FEF1625"/>
    <w:rsid w:val="8BDFE86C"/>
    <w:rsid w:val="9EF1D1A3"/>
    <w:rsid w:val="BDFFFC01"/>
    <w:rsid w:val="DDF6BB1D"/>
    <w:rsid w:val="E5FFAC2F"/>
    <w:rsid w:val="EA7F5C11"/>
    <w:rsid w:val="EBFC640D"/>
    <w:rsid w:val="FF5F3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Body Text 2"/>
    <w:basedOn w:val="1"/>
    <w:qFormat/>
    <w:uiPriority w:val="0"/>
    <w:pPr>
      <w:adjustRightInd w:val="0"/>
      <w:snapToGrid w:val="0"/>
      <w:spacing w:line="600" w:lineRule="atLeast"/>
      <w:jc w:val="center"/>
    </w:pPr>
    <w:rPr>
      <w:rFonts w:eastAsia="方正大标宋简体"/>
      <w:sz w:val="36"/>
    </w:rPr>
  </w:style>
  <w:style w:type="paragraph" w:styleId="4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basedOn w:val="9"/>
    <w:qFormat/>
    <w:uiPriority w:val="0"/>
    <w:rPr>
      <w:color w:val="0000FF"/>
      <w:u w:val="none"/>
    </w:rPr>
  </w:style>
  <w:style w:type="paragraph" w:customStyle="1" w:styleId="12">
    <w:name w:val="Char Char Char Char Char Char Char Char Char Char 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2690</Words>
  <Characters>2830</Characters>
  <Lines>0</Lines>
  <Paragraphs>0</Paragraphs>
  <TotalTime>116.666666666667</TotalTime>
  <ScaleCrop>false</ScaleCrop>
  <LinksUpToDate>false</LinksUpToDate>
  <CharactersWithSpaces>2985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明明就</cp:lastModifiedBy>
  <dcterms:modified xsi:type="dcterms:W3CDTF">2026-05-07T03:04:39Z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37686BFFD8C74AB5B6F4B0EF4BB0911E_13</vt:lpwstr>
  </property>
</Properties>
</file>