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version"/>
      <w:bookmarkEnd w:id="0"/>
      <w:bookmarkStart w:id="1" w:name="bkmpwd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tbl>
      <w:tblPr>
        <w:tblStyle w:val="10"/>
        <w:tblpPr w:leftFromText="180" w:rightFromText="180" w:vertAnchor="page" w:horzAnchor="page" w:tblpX="950" w:tblpY="2223"/>
        <w:tblOverlap w:val="never"/>
        <w:tblW w:w="14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10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br w:type="page"/>
            </w:r>
            <w:r>
              <w:rPr>
                <w:rFonts w:hint="eastAsia" w:ascii="宋体" w:hAnsi="宋体"/>
                <w:sz w:val="24"/>
              </w:rPr>
              <w:t>项目编号：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49" w:type="dxa"/>
            <w:vMerge w:val="restart"/>
          </w:tcPr>
          <w:p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2" w:name="prpe_subject_no"/>
            <w:bookmarkEnd w:id="2"/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1524000" cy="571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功能分类：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bookmarkStart w:id="3" w:name="prpe_tech_area_name"/>
            <w:bookmarkEnd w:id="3"/>
          </w:p>
        </w:tc>
        <w:tc>
          <w:tcPr>
            <w:tcW w:w="1064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  <w:bookmarkStart w:id="4" w:name="prpe_subject_title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Mar>
              <w:left w:w="0" w:type="dxa"/>
              <w:right w:w="0" w:type="dxa"/>
            </w:tcMar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管理类别：</w:t>
            </w:r>
          </w:p>
        </w:tc>
        <w:tc>
          <w:tcPr>
            <w:tcW w:w="26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64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宋体" w:hAnsi="宋体"/>
          <w:b/>
          <w:sz w:val="72"/>
        </w:rPr>
      </w:pP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2026年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中小微企业四位一体融资</w:t>
      </w:r>
      <w:r>
        <w:rPr>
          <w:rFonts w:hint="eastAsia" w:ascii="宋体" w:hAnsi="宋体" w:eastAsia="宋体"/>
          <w:b/>
          <w:color w:val="auto"/>
          <w:sz w:val="30"/>
          <w:szCs w:val="30"/>
          <w:lang w:eastAsia="zh-CN"/>
        </w:rPr>
        <w:t>贷</w:t>
      </w:r>
      <w:r>
        <w:rPr>
          <w:rFonts w:hint="eastAsia" w:ascii="宋体" w:hAnsi="宋体"/>
          <w:b/>
          <w:color w:val="auto"/>
          <w:sz w:val="30"/>
          <w:szCs w:val="30"/>
          <w:lang w:eastAsia="zh-CN"/>
        </w:rPr>
        <w:t>款贴息项目入库信息表</w:t>
      </w:r>
      <w:r>
        <w:rPr>
          <w:rFonts w:hint="eastAsia" w:ascii="宋体" w:hAnsi="宋体"/>
          <w:b/>
          <w:sz w:val="30"/>
          <w:szCs w:val="30"/>
          <w:lang w:eastAsia="zh-CN"/>
        </w:rPr>
        <w:t>（模板</w:t>
      </w:r>
      <w:r>
        <w:rPr>
          <w:rFonts w:hint="eastAsia" w:ascii="东文宋体" w:hAnsi="东文宋体" w:eastAsia="东文宋体" w:cs="东文宋体"/>
          <w:b/>
          <w:sz w:val="30"/>
          <w:szCs w:val="30"/>
          <w:lang w:eastAsia="zh-CN"/>
        </w:rPr>
        <w:t>※</w:t>
      </w:r>
      <w:r>
        <w:rPr>
          <w:rFonts w:hint="eastAsia" w:ascii="宋体" w:hAnsi="宋体"/>
          <w:b/>
          <w:sz w:val="30"/>
          <w:szCs w:val="30"/>
          <w:lang w:eastAsia="zh-CN"/>
        </w:rPr>
        <w:t>此信息表在申报平台填写）</w:t>
      </w:r>
    </w:p>
    <w:tbl>
      <w:tblPr>
        <w:tblStyle w:val="10"/>
        <w:tblW w:w="13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4"/>
        <w:gridCol w:w="2421"/>
        <w:gridCol w:w="1425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5" w:name="prp_ctitle"/>
            <w:bookmarkEnd w:id="5"/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2026年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中小微企业四位一体融资贷款贴息项目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项目联系人</w:t>
            </w: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6" w:name="prpe_contact_psn_name_1"/>
            <w:bookmarkEnd w:id="6"/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4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7" w:name="prpe_contact_psn_mobile_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企业名称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bookmarkStart w:id="8" w:name="org_c_cname_1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填报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8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spacing w:line="560" w:lineRule="exact"/>
              <w:ind w:firstLine="960" w:firstLineChars="400"/>
              <w:rPr>
                <w:rFonts w:ascii="宋体" w:hAnsi="宋体"/>
                <w:sz w:val="24"/>
              </w:rPr>
            </w:pPr>
            <w:bookmarkStart w:id="9" w:name="prp_submit_date_year"/>
            <w:bookmarkEnd w:id="9"/>
            <w:r>
              <w:rPr>
                <w:rFonts w:hint="eastAsia" w:ascii="宋体" w:hAnsi="宋体"/>
                <w:sz w:val="24"/>
              </w:rPr>
              <w:t>年</w:t>
            </w:r>
            <w:bookmarkStart w:id="10" w:name="prp_submit_date_month"/>
            <w:bookmarkEnd w:id="1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bookmarkStart w:id="11" w:name="prp_submit_date_day"/>
            <w:bookmarkEnd w:id="11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firstLine="6324" w:firstLineChars="2100"/>
        <w:jc w:val="both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珠海市工业</w:t>
      </w:r>
      <w:r>
        <w:rPr>
          <w:rFonts w:hint="eastAsia" w:ascii="宋体"/>
          <w:b/>
          <w:sz w:val="30"/>
          <w:lang w:eastAsia="zh-CN"/>
        </w:rPr>
        <w:t>和</w:t>
      </w:r>
      <w:r>
        <w:rPr>
          <w:rFonts w:hint="eastAsia" w:ascii="宋体"/>
          <w:b/>
          <w:sz w:val="30"/>
        </w:rPr>
        <w:t xml:space="preserve">信息化局 </w:t>
      </w:r>
    </w:p>
    <w:p>
      <w:pPr>
        <w:tabs>
          <w:tab w:val="left" w:pos="720"/>
        </w:tabs>
        <w:spacing w:line="360" w:lineRule="exact"/>
        <w:ind w:left="357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/>
          <w:b/>
          <w:sz w:val="30"/>
          <w:lang w:val="en-US" w:eastAsia="zh-CN"/>
        </w:rPr>
        <w:t>2026</w:t>
      </w:r>
      <w:r>
        <w:rPr>
          <w:rFonts w:hint="eastAsia" w:ascii="宋体"/>
          <w:b/>
          <w:sz w:val="30"/>
        </w:rPr>
        <w:t>年制</w:t>
      </w:r>
    </w:p>
    <w:p>
      <w:pPr>
        <w:keepNext w:val="0"/>
        <w:keepLines w:val="0"/>
        <w:spacing w:line="415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企业基本情况</w:t>
      </w:r>
    </w:p>
    <w:tbl>
      <w:tblPr>
        <w:tblStyle w:val="10"/>
        <w:tblW w:w="1471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605"/>
        <w:gridCol w:w="2220"/>
        <w:gridCol w:w="60"/>
        <w:gridCol w:w="742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营业执照注册号</w:t>
            </w:r>
          </w:p>
        </w:tc>
        <w:tc>
          <w:tcPr>
            <w:tcW w:w="7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  <w:lang w:eastAsia="zh-CN"/>
              </w:rPr>
              <w:t>企业注册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企业所属行业</w:t>
            </w:r>
          </w:p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备注：在选择项内勾选</w:t>
            </w:r>
          </w:p>
        </w:tc>
        <w:sdt>
          <w:sdt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  <w:alias w:val="请下拉选择"/>
            <w:id w:val="875405230"/>
            <w:placeholder>
              <w:docPart w:val="{ecbcb3c2-c4ef-4b3c-95b4-4a5d97189aaf}"/>
            </w:placeholder>
            <w:showingPlcHdr/>
            <w:dropDownList>
              <w:listItem w:displayText="制造业" w:value="制造业"/>
              <w:listItem w:displayText="信息传输软件和信息技术服务业" w:value="信息传输软件和信息技术服务业"/>
              <w:listItem w:displayText="批发和零售业" w:value="批发和零售业"/>
              <w:listItem w:displayText="租赁和商务服务业" w:value="租赁和商务服务业"/>
              <w:listItem w:displayText="住宿和餐饮业" w:value="住宿和餐饮业"/>
              <w:listItem w:displayText="科学研究和技术服务业" w:value="科学研究和技术服务业"/>
              <w:listItem w:displayText="居民服务修理和其他服务业" w:value="居民服务修理和其他服务业"/>
              <w:listItem w:displayText="建筑业" w:value="建筑业"/>
              <w:listItem w:displayText="交通运输仓储和邮政业" w:value="交通运输仓储和邮政业"/>
              <w:listItem w:displayText="文化体育和娱乐业" w:value="文化体育和娱乐业"/>
              <w:listItem w:displayText="农林牧渔业" w:value="农林牧渔业"/>
              <w:listItem w:displayText="水利环境和公共设施管理业" w:value="水利环境和公共设施管理业"/>
              <w:listItem w:displayText="教育" w:value="教育"/>
              <w:listItem w:displayText="卫生和社会工作" w:value="卫生和社会工作"/>
              <w:listItem w:displayText="电力热力燃气及水生产和供应业" w:value="电力热力燃气及水生产和供应业"/>
              <w:listItem w:displayText="采矿业" w:value="采矿业"/>
              <w:listItem w:displayText="房地产业" w:value="房地产业"/>
              <w:listItem w:displayText="金融业" w:value="金融业"/>
              <w:listItem w:displayText="其他" w:value="其他"/>
            </w:dropDownList>
          </w:sdtPr>
          <w:sdtEnd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31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  <w:rPr>
                    <w:rFonts w:ascii="Calibri" w:hAnsi="Calibri" w:eastAsia="宋体" w:cs="Calibri"/>
                    <w:kern w:val="2"/>
                    <w:sz w:val="21"/>
                    <w:szCs w:val="21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</w:t>
            </w:r>
            <w:r>
              <w:rPr>
                <w:rFonts w:hint="eastAsia" w:cs="宋体"/>
              </w:rPr>
              <w:t>法定代表人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</w:rPr>
              <w:t>项目联系人</w:t>
            </w:r>
            <w:r>
              <w:rPr>
                <w:rFonts w:hint="eastAsia" w:cs="宋体"/>
                <w:lang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7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企业纳税所属区</w:t>
            </w:r>
          </w:p>
          <w:p>
            <w:pPr>
              <w:ind w:firstLine="420" w:firstLineChars="200"/>
              <w:jc w:val="left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备注：在选择项内勾选</w:t>
            </w:r>
          </w:p>
        </w:tc>
        <w:sdt>
          <w:sdt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  <w:alias w:val="请下拉选择"/>
            <w:id w:val="548509413"/>
            <w:placeholder>
              <w:docPart w:val="{450040ed-5603-4dfc-96a4-f2399a13740d}"/>
            </w:placeholder>
            <w:dropDownList>
              <w:listItem w:displayText="选择一项。" w:value="选择一项。"/>
              <w:listItem w:displayText="香洲区" w:value="香洲区"/>
              <w:listItem w:displayText="斗门区" w:value="斗门区"/>
              <w:listItem w:displayText="金湾区" w:value="金湾区"/>
              <w:listItem w:displayText="高新区" w:value="高新区"/>
              <w:listItem w:displayText="经开区" w:value="经开区"/>
              <w:listItem w:displayText="万山区" w:value="万山区"/>
            </w:dropDownList>
          </w:sdtPr>
          <w:sdtEndPr>
            <w:rPr>
              <w:rFonts w:ascii="Calibri" w:hAnsi="Calibri" w:eastAsia="宋体" w:cs="Calibri"/>
              <w:kern w:val="2"/>
              <w:sz w:val="21"/>
              <w:szCs w:val="21"/>
              <w:lang w:val="en-US" w:eastAsia="zh-CN" w:bidi="ar-SA"/>
            </w:rPr>
          </w:sdtEndPr>
          <w:sdtContent>
            <w:tc>
              <w:tcPr>
                <w:tcW w:w="1131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Fonts w:ascii="Calibri" w:hAnsi="Calibri" w:eastAsia="宋体" w:cs="Calibri"/>
                    <w:color w:val="808080" w:themeColor="text1" w:themeTint="80"/>
                    <w:kern w:val="2"/>
                    <w:sz w:val="21"/>
                    <w:szCs w:val="21"/>
                    <w:lang w:val="en-US" w:eastAsia="zh-CN" w:bidi="ar-SA"/>
                    <w14:textFill>
                      <w14:solidFill>
                        <w14:schemeClr w14:val="tx1">
                          <w14:lumMod w14:val="50000"/>
                          <w14:lumOff w14:val="50000"/>
                        </w14:schemeClr>
                      </w14:solidFill>
                    </w14:textFill>
                  </w:rPr>
                  <w:t>选择一项。</w:t>
                </w:r>
                <w:bookmarkStart w:id="12" w:name="_GoBack"/>
                <w:bookmarkEnd w:id="12"/>
              </w:p>
            </w:tc>
          </w:sdtContent>
        </w:sdt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接收</w:t>
            </w:r>
            <w:r>
              <w:rPr>
                <w:rFonts w:hint="eastAsia" w:eastAsia="宋体" w:cs="宋体"/>
                <w:lang w:eastAsia="zh-CN"/>
              </w:rPr>
              <w:t>补贴资金</w:t>
            </w:r>
            <w:r>
              <w:rPr>
                <w:rFonts w:hint="eastAsia" w:cs="宋体"/>
                <w:lang w:eastAsia="zh-CN"/>
              </w:rPr>
              <w:t>开户</w:t>
            </w:r>
            <w:r>
              <w:rPr>
                <w:rFonts w:hint="eastAsia" w:eastAsia="宋体" w:cs="宋体"/>
                <w:lang w:eastAsia="zh-CN"/>
              </w:rPr>
              <w:t>银行</w:t>
            </w:r>
          </w:p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eastAsia="宋体" w:cs="宋体"/>
                <w:lang w:eastAsia="zh-CN"/>
              </w:rPr>
              <w:t>备注：</w:t>
            </w:r>
            <w:r>
              <w:rPr>
                <w:rFonts w:hint="eastAsia" w:cs="宋体"/>
                <w:lang w:eastAsia="zh-CN"/>
              </w:rPr>
              <w:t>对应</w:t>
            </w:r>
            <w:r>
              <w:rPr>
                <w:rFonts w:hint="eastAsia" w:eastAsia="宋体" w:cs="宋体"/>
                <w:lang w:val="en-US" w:eastAsia="zh-CN"/>
              </w:rPr>
              <w:t>企业基本存款账户信息</w:t>
            </w:r>
            <w:r>
              <w:rPr>
                <w:rFonts w:hint="eastAsia" w:cs="宋体"/>
                <w:lang w:val="en-US" w:eastAsia="zh-CN"/>
              </w:rPr>
              <w:t>或开户许可证信息</w:t>
            </w:r>
            <w:r>
              <w:rPr>
                <w:rFonts w:hint="eastAsia" w:eastAsia="宋体" w:cs="宋体"/>
                <w:lang w:val="en-US" w:eastAsia="zh-CN"/>
              </w:rPr>
              <w:t>填写</w:t>
            </w:r>
            <w:r>
              <w:rPr>
                <w:rFonts w:hint="eastAsia" w:cs="宋体"/>
                <w:lang w:val="en-US" w:eastAsia="zh-CN"/>
              </w:rPr>
              <w:t>）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接收补贴资金</w:t>
            </w:r>
            <w:r>
              <w:rPr>
                <w:color w:val="auto"/>
              </w:rPr>
              <w:t>银行账号</w:t>
            </w:r>
          </w:p>
          <w:p>
            <w:pPr>
              <w:jc w:val="center"/>
              <w:rPr>
                <w:rFonts w:hint="eastAsia" w:cs="宋体"/>
                <w:color w:val="auto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eastAsia="宋体" w:cs="宋体"/>
                <w:lang w:eastAsia="zh-CN"/>
              </w:rPr>
              <w:t>备注：</w:t>
            </w:r>
            <w:r>
              <w:rPr>
                <w:rFonts w:hint="eastAsia" w:cs="宋体"/>
                <w:lang w:eastAsia="zh-CN"/>
              </w:rPr>
              <w:t>对应</w:t>
            </w:r>
            <w:r>
              <w:rPr>
                <w:rFonts w:hint="eastAsia" w:eastAsia="宋体" w:cs="宋体"/>
                <w:lang w:val="en-US" w:eastAsia="zh-CN"/>
              </w:rPr>
              <w:t>企业基本存款账户信息</w:t>
            </w:r>
            <w:r>
              <w:rPr>
                <w:rFonts w:hint="eastAsia" w:cs="宋体"/>
                <w:lang w:val="en-US" w:eastAsia="zh-CN"/>
              </w:rPr>
              <w:t>或开户许可证信息</w:t>
            </w:r>
            <w:r>
              <w:rPr>
                <w:rFonts w:hint="eastAsia" w:eastAsia="宋体" w:cs="宋体"/>
                <w:lang w:val="en-US" w:eastAsia="zh-CN"/>
              </w:rPr>
              <w:t>填写</w:t>
            </w:r>
            <w:r>
              <w:rPr>
                <w:rFonts w:hint="eastAsia" w:cs="宋体"/>
                <w:lang w:val="en-US" w:eastAsia="zh-CN"/>
              </w:rPr>
              <w:t>）</w:t>
            </w:r>
          </w:p>
        </w:tc>
        <w:tc>
          <w:tcPr>
            <w:tcW w:w="11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spacing w:line="415" w:lineRule="auto"/>
        <w:rPr>
          <w:rFonts w:hint="eastAsia" w:ascii="Calibri" w:hAnsi="Calibri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numPr>
          <w:ilvl w:val="0"/>
          <w:numId w:val="1"/>
        </w:numPr>
        <w:spacing w:line="415" w:lineRule="auto"/>
        <w:rPr>
          <w:rFonts w:hint="default"/>
          <w:lang w:val="en-US" w:eastAsia="zh-CN"/>
        </w:rPr>
      </w:pPr>
      <w:r>
        <w:rPr>
          <w:rFonts w:hint="eastAsia" w:ascii="Calibri" w:hAnsi="Calibri"/>
          <w:sz w:val="28"/>
          <w:szCs w:val="28"/>
          <w:lang w:val="en-US" w:eastAsia="zh-CN"/>
        </w:rPr>
        <w:t xml:space="preserve">项目贷款情况  </w:t>
      </w:r>
    </w:p>
    <w:p>
      <w:pPr>
        <w:pStyle w:val="2"/>
        <w:keepNext w:val="0"/>
        <w:keepLines w:val="0"/>
        <w:numPr>
          <w:ilvl w:val="0"/>
          <w:numId w:val="0"/>
        </w:numPr>
        <w:spacing w:line="415" w:lineRule="auto"/>
        <w:rPr>
          <w:rFonts w:hint="default"/>
          <w:color w:val="auto"/>
          <w:lang w:val="en-US" w:eastAsia="zh-CN"/>
        </w:rPr>
      </w:pPr>
      <w:r>
        <w:rPr>
          <w:rFonts w:hint="eastAsia" w:cs="宋体"/>
          <w:color w:val="auto"/>
          <w:sz w:val="21"/>
          <w:szCs w:val="21"/>
          <w:lang w:val="en-US" w:eastAsia="zh-CN"/>
        </w:rPr>
        <w:t>填写说明：1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.</w:t>
      </w:r>
      <w:r>
        <w:rPr>
          <w:rFonts w:hint="eastAsia" w:cs="宋体"/>
          <w:color w:val="auto"/>
          <w:sz w:val="21"/>
          <w:szCs w:val="21"/>
          <w:lang w:val="en-US" w:eastAsia="zh-CN"/>
        </w:rPr>
        <w:t>对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2022年至2024年期间的银行贷款项目在</w:t>
      </w:r>
      <w:r>
        <w:rPr>
          <w:rFonts w:hint="eastAsia" w:cs="宋体"/>
          <w:color w:val="auto"/>
          <w:sz w:val="21"/>
          <w:szCs w:val="21"/>
          <w:lang w:val="en-US" w:eastAsia="zh-CN"/>
        </w:rPr>
        <w:t>2024年10月1日至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2025年12月</w:t>
      </w:r>
      <w:r>
        <w:rPr>
          <w:rFonts w:hint="eastAsia" w:cs="宋体"/>
          <w:color w:val="auto"/>
          <w:sz w:val="21"/>
          <w:szCs w:val="21"/>
          <w:lang w:val="en-US" w:eastAsia="zh-CN"/>
        </w:rPr>
        <w:t>31日</w:t>
      </w:r>
      <w:r>
        <w:rPr>
          <w:rFonts w:hint="eastAsia" w:eastAsia="宋体" w:cs="宋体"/>
          <w:color w:val="auto"/>
          <w:sz w:val="21"/>
          <w:szCs w:val="21"/>
          <w:lang w:val="en-US" w:eastAsia="zh-CN"/>
        </w:rPr>
        <w:t>期间支付银行利息；2</w:t>
      </w:r>
      <w:r>
        <w:rPr>
          <w:rFonts w:hint="eastAsia" w:cs="宋体"/>
          <w:color w:val="auto"/>
          <w:sz w:val="21"/>
          <w:szCs w:val="21"/>
          <w:lang w:val="en-US" w:eastAsia="zh-CN"/>
        </w:rPr>
        <w:t>.表格中每家企业2笔贷款是举例，实际填写时企业每一笔贷款均单独列出，每家企业对应的行数根据贷款笔数相应增加或减少；3</w:t>
      </w:r>
      <w:r>
        <w:rPr>
          <w:rFonts w:hint="eastAsia" w:ascii="Calibri" w:hAnsi="Calibri"/>
          <w:color w:val="auto"/>
          <w:sz w:val="21"/>
          <w:szCs w:val="21"/>
          <w:lang w:val="en-US" w:eastAsia="zh-CN"/>
        </w:rPr>
        <w:t>.若属于</w:t>
      </w:r>
      <w:r>
        <w:rPr>
          <w:rFonts w:hint="eastAsia" w:cs="宋体"/>
          <w:color w:val="auto"/>
          <w:sz w:val="21"/>
          <w:szCs w:val="21"/>
          <w:lang w:val="en-US" w:eastAsia="zh-CN"/>
        </w:rPr>
        <w:t>担保贷款项目选填担保机构。</w:t>
      </w:r>
      <w:r>
        <w:rPr>
          <w:rFonts w:hint="eastAsia" w:ascii="Calibri" w:hAnsi="Calibri"/>
          <w:color w:val="auto"/>
          <w:sz w:val="28"/>
          <w:szCs w:val="28"/>
          <w:lang w:val="en-US" w:eastAsia="zh-CN"/>
        </w:rPr>
        <w:t xml:space="preserve"> </w:t>
      </w:r>
    </w:p>
    <w:tbl>
      <w:tblPr>
        <w:tblStyle w:val="10"/>
        <w:tblW w:w="15280" w:type="dxa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25"/>
        <w:gridCol w:w="1350"/>
        <w:gridCol w:w="1035"/>
        <w:gridCol w:w="1110"/>
        <w:gridCol w:w="1155"/>
        <w:gridCol w:w="1185"/>
        <w:gridCol w:w="975"/>
        <w:gridCol w:w="1920"/>
        <w:gridCol w:w="2070"/>
        <w:gridCol w:w="26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序号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贷款银行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highlight w:val="none"/>
                <w:lang w:val="en-US" w:eastAsia="zh-CN"/>
              </w:rPr>
              <w:t>贷款类型。选填：专精特新、小升规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eastAsia="zh-CN"/>
              </w:rPr>
            </w:pPr>
            <w:r>
              <w:rPr>
                <w:rFonts w:hint="eastAsia" w:cs="宋体"/>
                <w:color w:val="auto"/>
                <w:lang w:eastAsia="zh-CN"/>
              </w:rPr>
              <w:t>贷款合同编号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贷款合同起止时间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eastAsia="zh-CN"/>
              </w:rPr>
              <w:t>贷款合同授信金额（万元）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实际贷款金额（万元）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贷款利率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2024年10月1日-2025年12月31日期间支付银行利息回单数（张）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2024年10月1日-2025年12月31日期间共</w:t>
            </w:r>
            <w:r>
              <w:rPr>
                <w:rFonts w:hint="eastAsia" w:ascii="宋体"/>
                <w:color w:val="auto"/>
                <w:kern w:val="0"/>
                <w:lang w:eastAsia="zh-CN"/>
              </w:rPr>
              <w:t>支付银行利息金额（万元）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/>
                <w:color w:val="auto"/>
                <w:kern w:val="0"/>
                <w:lang w:val="en-US" w:eastAsia="zh-CN"/>
              </w:rPr>
              <w:t>担保贷项目选填，其他不需。选填：粤财担保【珠海】、广东银达担保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263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auto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宋体"/>
                <w:color w:val="auto"/>
                <w:lang w:val="en-US" w:eastAsia="zh-CN"/>
              </w:rPr>
            </w:pPr>
            <w:r>
              <w:rPr>
                <w:rFonts w:hint="eastAsia" w:cs="宋体"/>
                <w:color w:val="auto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cs="宋体"/>
                <w:color w:val="auto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eastAsia="宋体"/>
                <w:color w:val="auto"/>
                <w:kern w:val="0"/>
                <w:lang w:val="en-US" w:eastAsia="zh-CN"/>
              </w:rPr>
            </w:pPr>
          </w:p>
        </w:tc>
      </w:tr>
    </w:tbl>
    <w:p>
      <w:pPr>
        <w:pageBreakBefore w:val="0"/>
        <w:widowControl/>
        <w:numPr>
          <w:ilvl w:val="0"/>
          <w:numId w:val="0"/>
        </w:numPr>
        <w:outlineLvl w:val="9"/>
        <w:rPr>
          <w:rFonts w:hint="eastAsia" w:ascii="Calibri" w:cs="Calibri"/>
          <w:b w:val="0"/>
          <w:bCs w:val="0"/>
          <w:sz w:val="28"/>
          <w:szCs w:val="28"/>
        </w:rPr>
      </w:pPr>
    </w:p>
    <w:p>
      <w:pPr>
        <w:pageBreakBefore w:val="0"/>
        <w:widowControl/>
        <w:numPr>
          <w:ilvl w:val="0"/>
          <w:numId w:val="0"/>
        </w:numPr>
        <w:outlineLvl w:val="9"/>
        <w:rPr>
          <w:rFonts w:hint="eastAsia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cs="Calibri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Calibri" w:cs="Calibri"/>
          <w:b w:val="0"/>
          <w:bCs w:val="0"/>
          <w:sz w:val="28"/>
          <w:szCs w:val="28"/>
        </w:rPr>
        <w:t>项目绩效目标</w:t>
      </w:r>
      <w:r>
        <w:rPr>
          <w:rFonts w:hint="eastAsia" w:cs="Calibri"/>
          <w:b w:val="0"/>
          <w:bCs w:val="0"/>
          <w:sz w:val="28"/>
          <w:szCs w:val="28"/>
          <w:lang w:eastAsia="zh-CN"/>
        </w:rPr>
        <w:t>情况</w:t>
      </w:r>
      <w:r>
        <w:rPr>
          <w:rFonts w:hint="eastAsia" w:cs="Calibri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/>
        <w:numPr>
          <w:ilvl w:val="0"/>
          <w:numId w:val="0"/>
        </w:numPr>
        <w:outlineLvl w:val="9"/>
        <w:rPr>
          <w:rFonts w:hint="eastAsia" w:ascii="Calibri" w:eastAsia="宋体" w:cs="Calibri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eastAsia="宋体" w:cs="宋体"/>
          <w:color w:val="auto"/>
          <w:lang w:eastAsia="zh-CN"/>
        </w:rPr>
        <w:t>备注：</w:t>
      </w:r>
      <w:r>
        <w:rPr>
          <w:rFonts w:hint="eastAsia" w:eastAsia="宋体" w:cs="宋体"/>
          <w:color w:val="auto"/>
          <w:lang w:val="en-US" w:eastAsia="zh-CN"/>
        </w:rPr>
        <w:t>202</w:t>
      </w:r>
      <w:r>
        <w:rPr>
          <w:rFonts w:hint="eastAsia" w:cs="宋体"/>
          <w:color w:val="auto"/>
          <w:lang w:val="en-US" w:eastAsia="zh-CN"/>
        </w:rPr>
        <w:t>5</w:t>
      </w:r>
      <w:r>
        <w:rPr>
          <w:rFonts w:hint="eastAsia" w:eastAsia="宋体" w:cs="宋体"/>
          <w:color w:val="auto"/>
          <w:lang w:val="en-US" w:eastAsia="zh-CN"/>
        </w:rPr>
        <w:t>年</w:t>
      </w:r>
      <w:r>
        <w:rPr>
          <w:rFonts w:hint="eastAsia" w:cs="宋体"/>
          <w:color w:val="auto"/>
          <w:lang w:eastAsia="zh-CN"/>
        </w:rPr>
        <w:t>新增</w:t>
      </w:r>
      <w:r>
        <w:rPr>
          <w:rFonts w:hint="eastAsia" w:eastAsia="宋体" w:cs="宋体"/>
          <w:color w:val="auto"/>
          <w:lang w:eastAsia="zh-CN"/>
        </w:rPr>
        <w:t>营业收入</w:t>
      </w:r>
      <w:r>
        <w:rPr>
          <w:rFonts w:hint="eastAsia" w:cs="宋体"/>
          <w:color w:val="auto"/>
          <w:lang w:eastAsia="zh-CN"/>
        </w:rPr>
        <w:t>、</w:t>
      </w:r>
      <w:r>
        <w:rPr>
          <w:rFonts w:hint="eastAsia" w:eastAsia="宋体" w:cs="宋体"/>
          <w:color w:val="auto"/>
          <w:lang w:val="en-US" w:eastAsia="zh-CN"/>
        </w:rPr>
        <w:t>新增利润、</w:t>
      </w:r>
      <w:r>
        <w:rPr>
          <w:rFonts w:hint="eastAsia" w:cs="宋体"/>
          <w:color w:val="auto"/>
          <w:lang w:val="en-US" w:eastAsia="zh-CN"/>
        </w:rPr>
        <w:t>新增</w:t>
      </w:r>
      <w:r>
        <w:rPr>
          <w:rFonts w:hint="eastAsia" w:eastAsia="宋体" w:cs="宋体"/>
          <w:color w:val="auto"/>
          <w:lang w:val="en-US" w:eastAsia="zh-CN"/>
        </w:rPr>
        <w:t>税收、</w:t>
      </w:r>
      <w:r>
        <w:rPr>
          <w:rFonts w:hint="eastAsia" w:cs="宋体"/>
          <w:color w:val="auto"/>
          <w:lang w:val="en-US" w:eastAsia="zh-CN"/>
        </w:rPr>
        <w:t>新增</w:t>
      </w:r>
      <w:r>
        <w:rPr>
          <w:rFonts w:hint="eastAsia" w:eastAsia="宋体" w:cs="宋体"/>
          <w:color w:val="auto"/>
          <w:lang w:val="en-US" w:eastAsia="zh-CN"/>
        </w:rPr>
        <w:t>就业</w:t>
      </w:r>
      <w:r>
        <w:rPr>
          <w:rFonts w:hint="eastAsia" w:cs="宋体"/>
          <w:color w:val="auto"/>
          <w:lang w:val="en-US" w:eastAsia="zh-CN"/>
        </w:rPr>
        <w:t>指标</w:t>
      </w:r>
      <w:r>
        <w:rPr>
          <w:rFonts w:hint="eastAsia" w:eastAsia="宋体" w:cs="宋体"/>
          <w:color w:val="auto"/>
          <w:lang w:val="en-US" w:eastAsia="zh-CN"/>
        </w:rPr>
        <w:t>是</w:t>
      </w:r>
      <w:r>
        <w:rPr>
          <w:rFonts w:hint="eastAsia" w:cs="宋体"/>
          <w:color w:val="auto"/>
          <w:lang w:val="en-US" w:eastAsia="zh-CN"/>
        </w:rPr>
        <w:t>对比</w:t>
      </w:r>
      <w:r>
        <w:rPr>
          <w:rFonts w:hint="eastAsia" w:eastAsia="宋体" w:cs="宋体"/>
          <w:color w:val="auto"/>
          <w:lang w:val="en-US" w:eastAsia="zh-CN"/>
        </w:rPr>
        <w:t>202</w:t>
      </w:r>
      <w:r>
        <w:rPr>
          <w:rFonts w:hint="eastAsia" w:cs="宋体"/>
          <w:color w:val="auto"/>
          <w:lang w:val="en-US" w:eastAsia="zh-CN"/>
        </w:rPr>
        <w:t>4</w:t>
      </w:r>
      <w:r>
        <w:rPr>
          <w:rFonts w:hint="eastAsia" w:eastAsia="宋体" w:cs="宋体"/>
          <w:color w:val="auto"/>
          <w:lang w:val="en-US" w:eastAsia="zh-CN"/>
        </w:rPr>
        <w:t>年数据</w:t>
      </w:r>
      <w:r>
        <w:rPr>
          <w:rFonts w:hint="eastAsia" w:cs="宋体"/>
          <w:color w:val="auto"/>
          <w:lang w:val="en-US" w:eastAsia="zh-CN"/>
        </w:rPr>
        <w:t>指标填写。</w:t>
      </w:r>
    </w:p>
    <w:tbl>
      <w:tblPr>
        <w:tblStyle w:val="10"/>
        <w:tblW w:w="14888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6"/>
        <w:gridCol w:w="3582"/>
        <w:gridCol w:w="9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指标类别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明细指标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</w:t>
            </w:r>
            <w:r>
              <w:rPr>
                <w:rFonts w:hint="eastAsia" w:eastAsia="宋体" w:cs="宋体"/>
                <w:color w:val="auto"/>
                <w:lang w:eastAsia="zh-CN"/>
              </w:rPr>
              <w:t>实际完成绩效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经济效益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5年</w:t>
            </w:r>
            <w:r>
              <w:rPr>
                <w:rFonts w:hint="eastAsia" w:cs="宋体"/>
                <w:color w:val="auto"/>
                <w:lang w:eastAsia="zh-CN"/>
              </w:rPr>
              <w:t>新增</w:t>
            </w:r>
            <w:r>
              <w:rPr>
                <w:rFonts w:hint="eastAsia" w:eastAsia="宋体" w:cs="宋体"/>
                <w:color w:val="auto"/>
                <w:lang w:eastAsia="zh-CN"/>
              </w:rPr>
              <w:t>营业收入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宋体"/>
                <w:color w:val="auto"/>
                <w:lang w:eastAsia="zh-CN"/>
              </w:rPr>
              <w:t>年新增利润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  <w:r>
              <w:rPr>
                <w:rFonts w:hint="eastAsia" w:eastAsia="宋体" w:cs="宋体"/>
                <w:color w:val="auto"/>
                <w:lang w:eastAsia="zh-CN"/>
              </w:rPr>
              <w:t>社会效益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年新增税收</w:t>
            </w:r>
            <w:r>
              <w:rPr>
                <w:rFonts w:hint="eastAsia" w:cs="宋体"/>
                <w:color w:val="auto"/>
                <w:lang w:eastAsia="zh-CN"/>
              </w:rPr>
              <w:t>（万元）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3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 w:cs="宋体"/>
                <w:color w:val="auto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lang w:val="en-US" w:eastAsia="zh-CN"/>
              </w:rPr>
              <w:t>202</w:t>
            </w:r>
            <w:r>
              <w:rPr>
                <w:rFonts w:hint="eastAsia" w:cs="宋体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年</w:t>
            </w:r>
            <w:r>
              <w:rPr>
                <w:rFonts w:hint="eastAsia" w:cs="宋体"/>
                <w:color w:val="auto"/>
                <w:lang w:val="en-US" w:eastAsia="zh-CN"/>
              </w:rPr>
              <w:t>新增就业</w:t>
            </w:r>
            <w:r>
              <w:rPr>
                <w:rFonts w:hint="eastAsia" w:eastAsia="宋体" w:cs="宋体"/>
                <w:color w:val="auto"/>
                <w:lang w:val="en-US" w:eastAsia="zh-CN"/>
              </w:rPr>
              <w:t>数</w:t>
            </w:r>
            <w:r>
              <w:rPr>
                <w:rFonts w:hint="eastAsia" w:cs="宋体"/>
                <w:color w:val="auto"/>
                <w:lang w:val="en-US" w:eastAsia="zh-CN"/>
              </w:rPr>
              <w:t>（人）</w:t>
            </w:r>
          </w:p>
        </w:tc>
        <w:tc>
          <w:tcPr>
            <w:tcW w:w="9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="宋体" w:cs="宋体"/>
                <w:color w:val="auto"/>
                <w:lang w:eastAsia="zh-CN"/>
              </w:rPr>
            </w:pPr>
          </w:p>
        </w:tc>
      </w:tr>
    </w:tbl>
    <w:p>
      <w:pPr>
        <w:jc w:val="left"/>
        <w:rPr>
          <w:rFonts w:hint="eastAsia" w:eastAsia="宋体" w:cs="宋体"/>
          <w:color w:val="auto"/>
          <w:lang w:eastAsia="zh-CN"/>
        </w:rPr>
      </w:pPr>
    </w:p>
    <w:p/>
    <w:sectPr>
      <w:footerReference r:id="rId3" w:type="default"/>
      <w:pgSz w:w="16838" w:h="11906" w:orient="landscape"/>
      <w:pgMar w:top="1531" w:right="850" w:bottom="1531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72F08"/>
    <w:multiLevelType w:val="singleLevel"/>
    <w:tmpl w:val="BF672F0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jExZWVhZjAzNzJiZDlhYmM3MTUxNzI1MmZmYmQifQ=="/>
  </w:docVars>
  <w:rsids>
    <w:rsidRoot w:val="001717E0"/>
    <w:rsid w:val="00002AE1"/>
    <w:rsid w:val="00027698"/>
    <w:rsid w:val="000339F2"/>
    <w:rsid w:val="00042F9C"/>
    <w:rsid w:val="00057454"/>
    <w:rsid w:val="00070EFE"/>
    <w:rsid w:val="000D362D"/>
    <w:rsid w:val="000D7840"/>
    <w:rsid w:val="00132683"/>
    <w:rsid w:val="001717E0"/>
    <w:rsid w:val="00180CA1"/>
    <w:rsid w:val="00182F63"/>
    <w:rsid w:val="001A1D5F"/>
    <w:rsid w:val="001A5C61"/>
    <w:rsid w:val="001E47C2"/>
    <w:rsid w:val="001F2040"/>
    <w:rsid w:val="001F3CF9"/>
    <w:rsid w:val="00212453"/>
    <w:rsid w:val="00216F97"/>
    <w:rsid w:val="0024332C"/>
    <w:rsid w:val="00254955"/>
    <w:rsid w:val="002922D4"/>
    <w:rsid w:val="002A448C"/>
    <w:rsid w:val="002E7E44"/>
    <w:rsid w:val="002F30DD"/>
    <w:rsid w:val="00310018"/>
    <w:rsid w:val="00314419"/>
    <w:rsid w:val="00365752"/>
    <w:rsid w:val="003758C3"/>
    <w:rsid w:val="003836F0"/>
    <w:rsid w:val="00396CB8"/>
    <w:rsid w:val="003A7B67"/>
    <w:rsid w:val="003E6974"/>
    <w:rsid w:val="00445FE5"/>
    <w:rsid w:val="00450B69"/>
    <w:rsid w:val="0045157A"/>
    <w:rsid w:val="00455EA8"/>
    <w:rsid w:val="004718E5"/>
    <w:rsid w:val="00491955"/>
    <w:rsid w:val="004A1D6A"/>
    <w:rsid w:val="005275D1"/>
    <w:rsid w:val="00560A20"/>
    <w:rsid w:val="0056291B"/>
    <w:rsid w:val="005967D0"/>
    <w:rsid w:val="005B4FC5"/>
    <w:rsid w:val="005B5DF4"/>
    <w:rsid w:val="005D308A"/>
    <w:rsid w:val="005D3C63"/>
    <w:rsid w:val="005D5F99"/>
    <w:rsid w:val="005D62B5"/>
    <w:rsid w:val="00604D88"/>
    <w:rsid w:val="006074E1"/>
    <w:rsid w:val="00643B42"/>
    <w:rsid w:val="00676B6C"/>
    <w:rsid w:val="00677E63"/>
    <w:rsid w:val="00687876"/>
    <w:rsid w:val="00697F86"/>
    <w:rsid w:val="006F5B10"/>
    <w:rsid w:val="00717089"/>
    <w:rsid w:val="007D4D40"/>
    <w:rsid w:val="00822580"/>
    <w:rsid w:val="00835A68"/>
    <w:rsid w:val="00864506"/>
    <w:rsid w:val="00877701"/>
    <w:rsid w:val="00887F26"/>
    <w:rsid w:val="008E2FB7"/>
    <w:rsid w:val="008F03F4"/>
    <w:rsid w:val="008F2793"/>
    <w:rsid w:val="008F520D"/>
    <w:rsid w:val="00904E78"/>
    <w:rsid w:val="009A0F90"/>
    <w:rsid w:val="009A29F7"/>
    <w:rsid w:val="009B5373"/>
    <w:rsid w:val="009C1B2B"/>
    <w:rsid w:val="009D4F79"/>
    <w:rsid w:val="00A27EFC"/>
    <w:rsid w:val="00A642A3"/>
    <w:rsid w:val="00A81AAC"/>
    <w:rsid w:val="00AA7830"/>
    <w:rsid w:val="00AD1C75"/>
    <w:rsid w:val="00B15FD6"/>
    <w:rsid w:val="00B21A7B"/>
    <w:rsid w:val="00B228EC"/>
    <w:rsid w:val="00B25636"/>
    <w:rsid w:val="00B567B2"/>
    <w:rsid w:val="00BB2076"/>
    <w:rsid w:val="00BB3E45"/>
    <w:rsid w:val="00BE691A"/>
    <w:rsid w:val="00C0439C"/>
    <w:rsid w:val="00C24B19"/>
    <w:rsid w:val="00C529D8"/>
    <w:rsid w:val="00C77252"/>
    <w:rsid w:val="00C95E1C"/>
    <w:rsid w:val="00CA15F9"/>
    <w:rsid w:val="00CA72CC"/>
    <w:rsid w:val="00D05D36"/>
    <w:rsid w:val="00D43725"/>
    <w:rsid w:val="00D43F19"/>
    <w:rsid w:val="00D45B59"/>
    <w:rsid w:val="00D47A68"/>
    <w:rsid w:val="00D62383"/>
    <w:rsid w:val="00D67F89"/>
    <w:rsid w:val="00D92DE3"/>
    <w:rsid w:val="00D97CEC"/>
    <w:rsid w:val="00DA0928"/>
    <w:rsid w:val="00DB2CB7"/>
    <w:rsid w:val="00DE2C5C"/>
    <w:rsid w:val="00E01B33"/>
    <w:rsid w:val="00E02F92"/>
    <w:rsid w:val="00E25840"/>
    <w:rsid w:val="00E5260A"/>
    <w:rsid w:val="00E54A0D"/>
    <w:rsid w:val="00E61123"/>
    <w:rsid w:val="00E62C5B"/>
    <w:rsid w:val="00E64EEB"/>
    <w:rsid w:val="00E671B8"/>
    <w:rsid w:val="00E700C1"/>
    <w:rsid w:val="00E80F64"/>
    <w:rsid w:val="00EB3F60"/>
    <w:rsid w:val="00EB7F86"/>
    <w:rsid w:val="00EE46DC"/>
    <w:rsid w:val="00EF25AB"/>
    <w:rsid w:val="00F01D3A"/>
    <w:rsid w:val="00F71940"/>
    <w:rsid w:val="00F974B7"/>
    <w:rsid w:val="00FB16AC"/>
    <w:rsid w:val="00FD5DA7"/>
    <w:rsid w:val="00FF5808"/>
    <w:rsid w:val="01412871"/>
    <w:rsid w:val="014806C6"/>
    <w:rsid w:val="01567CB2"/>
    <w:rsid w:val="017D78D2"/>
    <w:rsid w:val="019D75AC"/>
    <w:rsid w:val="01B4512D"/>
    <w:rsid w:val="01B87751"/>
    <w:rsid w:val="01DB0EF1"/>
    <w:rsid w:val="01FB028A"/>
    <w:rsid w:val="0203178C"/>
    <w:rsid w:val="020B06C1"/>
    <w:rsid w:val="02C2425E"/>
    <w:rsid w:val="03361ED7"/>
    <w:rsid w:val="03697384"/>
    <w:rsid w:val="03D74A9C"/>
    <w:rsid w:val="03DA5EA3"/>
    <w:rsid w:val="04215BC6"/>
    <w:rsid w:val="04353165"/>
    <w:rsid w:val="04675E50"/>
    <w:rsid w:val="047A09A2"/>
    <w:rsid w:val="047A4FA3"/>
    <w:rsid w:val="048002AD"/>
    <w:rsid w:val="04852778"/>
    <w:rsid w:val="05E73513"/>
    <w:rsid w:val="07111299"/>
    <w:rsid w:val="078B3037"/>
    <w:rsid w:val="085C6E62"/>
    <w:rsid w:val="08904BE7"/>
    <w:rsid w:val="08B11ABC"/>
    <w:rsid w:val="08EF11F9"/>
    <w:rsid w:val="09430D8D"/>
    <w:rsid w:val="099F56BD"/>
    <w:rsid w:val="09B75CBF"/>
    <w:rsid w:val="09BE7FCA"/>
    <w:rsid w:val="09E36DEC"/>
    <w:rsid w:val="0A166EDC"/>
    <w:rsid w:val="0A255841"/>
    <w:rsid w:val="0A2875AE"/>
    <w:rsid w:val="0A2D2778"/>
    <w:rsid w:val="0A6563D2"/>
    <w:rsid w:val="0A76164C"/>
    <w:rsid w:val="0A9B318F"/>
    <w:rsid w:val="0AA45CC1"/>
    <w:rsid w:val="0BD71F91"/>
    <w:rsid w:val="0C8669D5"/>
    <w:rsid w:val="0CD9304E"/>
    <w:rsid w:val="0DC57363"/>
    <w:rsid w:val="0DC76F5D"/>
    <w:rsid w:val="0DD97659"/>
    <w:rsid w:val="0EBE23A4"/>
    <w:rsid w:val="0ECD7086"/>
    <w:rsid w:val="0F03312C"/>
    <w:rsid w:val="0F2A69E5"/>
    <w:rsid w:val="0F376B9B"/>
    <w:rsid w:val="0F3F0E87"/>
    <w:rsid w:val="0F9A6901"/>
    <w:rsid w:val="103718C5"/>
    <w:rsid w:val="10B40729"/>
    <w:rsid w:val="11D5275F"/>
    <w:rsid w:val="1232263A"/>
    <w:rsid w:val="130533F4"/>
    <w:rsid w:val="13224543"/>
    <w:rsid w:val="138F077A"/>
    <w:rsid w:val="13E724B8"/>
    <w:rsid w:val="142F4573"/>
    <w:rsid w:val="1440239B"/>
    <w:rsid w:val="14663B5D"/>
    <w:rsid w:val="148925F6"/>
    <w:rsid w:val="14EF0A15"/>
    <w:rsid w:val="14F842C3"/>
    <w:rsid w:val="15D95159"/>
    <w:rsid w:val="15F01235"/>
    <w:rsid w:val="163F0B9C"/>
    <w:rsid w:val="17267F54"/>
    <w:rsid w:val="17315F68"/>
    <w:rsid w:val="176C0BD2"/>
    <w:rsid w:val="176C7E8B"/>
    <w:rsid w:val="177E4BD2"/>
    <w:rsid w:val="178B26A7"/>
    <w:rsid w:val="17E82BB4"/>
    <w:rsid w:val="17EF3E9E"/>
    <w:rsid w:val="17F726B2"/>
    <w:rsid w:val="17F9E200"/>
    <w:rsid w:val="185F43A0"/>
    <w:rsid w:val="18762BC4"/>
    <w:rsid w:val="18A23920"/>
    <w:rsid w:val="19D26DA6"/>
    <w:rsid w:val="1B7C474F"/>
    <w:rsid w:val="1BC514EA"/>
    <w:rsid w:val="1C9058C4"/>
    <w:rsid w:val="1D5A10D8"/>
    <w:rsid w:val="1D842C75"/>
    <w:rsid w:val="1D915DC7"/>
    <w:rsid w:val="1DAA14FA"/>
    <w:rsid w:val="1E3D5B31"/>
    <w:rsid w:val="1F4222BC"/>
    <w:rsid w:val="1F4332F5"/>
    <w:rsid w:val="1F4DF759"/>
    <w:rsid w:val="1F4E7D9E"/>
    <w:rsid w:val="1FB7DA09"/>
    <w:rsid w:val="1FFF70EF"/>
    <w:rsid w:val="200E0984"/>
    <w:rsid w:val="205A56C4"/>
    <w:rsid w:val="21F45363"/>
    <w:rsid w:val="22F64AE9"/>
    <w:rsid w:val="233742C8"/>
    <w:rsid w:val="23436D75"/>
    <w:rsid w:val="23B87B59"/>
    <w:rsid w:val="23EB2CCD"/>
    <w:rsid w:val="24440573"/>
    <w:rsid w:val="24470395"/>
    <w:rsid w:val="24610085"/>
    <w:rsid w:val="24B64509"/>
    <w:rsid w:val="26320564"/>
    <w:rsid w:val="267F3856"/>
    <w:rsid w:val="26A02449"/>
    <w:rsid w:val="272F18EA"/>
    <w:rsid w:val="275250D2"/>
    <w:rsid w:val="27697642"/>
    <w:rsid w:val="27D5103C"/>
    <w:rsid w:val="27EBDE2A"/>
    <w:rsid w:val="282365CF"/>
    <w:rsid w:val="28E7291F"/>
    <w:rsid w:val="2955590B"/>
    <w:rsid w:val="29DD077E"/>
    <w:rsid w:val="2A5B11A3"/>
    <w:rsid w:val="2AE600A8"/>
    <w:rsid w:val="2AE781DC"/>
    <w:rsid w:val="2B28266A"/>
    <w:rsid w:val="2B6C5D7A"/>
    <w:rsid w:val="2BA04F69"/>
    <w:rsid w:val="2BB47151"/>
    <w:rsid w:val="2C1218A1"/>
    <w:rsid w:val="2C3E787D"/>
    <w:rsid w:val="2C6B7311"/>
    <w:rsid w:val="2D086E03"/>
    <w:rsid w:val="2D34100A"/>
    <w:rsid w:val="2E0C1805"/>
    <w:rsid w:val="2E181106"/>
    <w:rsid w:val="2EAF0482"/>
    <w:rsid w:val="2F28093D"/>
    <w:rsid w:val="2F3FD4F3"/>
    <w:rsid w:val="2FBCCDAB"/>
    <w:rsid w:val="2FDB55AB"/>
    <w:rsid w:val="2FDB7A89"/>
    <w:rsid w:val="30514347"/>
    <w:rsid w:val="30B96D54"/>
    <w:rsid w:val="30D3647E"/>
    <w:rsid w:val="310E3552"/>
    <w:rsid w:val="315D4803"/>
    <w:rsid w:val="326D4CF4"/>
    <w:rsid w:val="32D0219C"/>
    <w:rsid w:val="33F518F3"/>
    <w:rsid w:val="35620E8D"/>
    <w:rsid w:val="35851410"/>
    <w:rsid w:val="3591040B"/>
    <w:rsid w:val="368F188D"/>
    <w:rsid w:val="36B12C2E"/>
    <w:rsid w:val="36E16BDC"/>
    <w:rsid w:val="36ED27C3"/>
    <w:rsid w:val="376A6059"/>
    <w:rsid w:val="376F4412"/>
    <w:rsid w:val="37C9265F"/>
    <w:rsid w:val="37FB9484"/>
    <w:rsid w:val="37FF9F68"/>
    <w:rsid w:val="38192F39"/>
    <w:rsid w:val="384D2CAE"/>
    <w:rsid w:val="393468DD"/>
    <w:rsid w:val="397354F1"/>
    <w:rsid w:val="39887F37"/>
    <w:rsid w:val="3A390F42"/>
    <w:rsid w:val="3A5F7F51"/>
    <w:rsid w:val="3A7DD2AF"/>
    <w:rsid w:val="3AFFF058"/>
    <w:rsid w:val="3B04524A"/>
    <w:rsid w:val="3B7069E8"/>
    <w:rsid w:val="3B97123C"/>
    <w:rsid w:val="3BA77B5B"/>
    <w:rsid w:val="3BB3BD20"/>
    <w:rsid w:val="3BDD65C3"/>
    <w:rsid w:val="3BEC1C52"/>
    <w:rsid w:val="3C2E5BF3"/>
    <w:rsid w:val="3C6C4C76"/>
    <w:rsid w:val="3CA3599E"/>
    <w:rsid w:val="3CD36B23"/>
    <w:rsid w:val="3CF544B0"/>
    <w:rsid w:val="3D0B298E"/>
    <w:rsid w:val="3D667F42"/>
    <w:rsid w:val="3E3063BE"/>
    <w:rsid w:val="3EAB5980"/>
    <w:rsid w:val="3EE4434D"/>
    <w:rsid w:val="3F0042BA"/>
    <w:rsid w:val="3F042DAB"/>
    <w:rsid w:val="3F0D6ADA"/>
    <w:rsid w:val="3F3727A1"/>
    <w:rsid w:val="3F49362B"/>
    <w:rsid w:val="3F7F084F"/>
    <w:rsid w:val="3FCE3C42"/>
    <w:rsid w:val="3FEF7545"/>
    <w:rsid w:val="40402C47"/>
    <w:rsid w:val="409D21CC"/>
    <w:rsid w:val="40F40DAC"/>
    <w:rsid w:val="40F80AE4"/>
    <w:rsid w:val="40FA066A"/>
    <w:rsid w:val="41446B09"/>
    <w:rsid w:val="415A7029"/>
    <w:rsid w:val="41635DF9"/>
    <w:rsid w:val="418C5DFB"/>
    <w:rsid w:val="42E0209B"/>
    <w:rsid w:val="43063BE0"/>
    <w:rsid w:val="434105D4"/>
    <w:rsid w:val="436B6E88"/>
    <w:rsid w:val="43B9785D"/>
    <w:rsid w:val="43C847E4"/>
    <w:rsid w:val="43F46EAF"/>
    <w:rsid w:val="4422553D"/>
    <w:rsid w:val="442B50B3"/>
    <w:rsid w:val="44311437"/>
    <w:rsid w:val="44667D47"/>
    <w:rsid w:val="44745698"/>
    <w:rsid w:val="44DC1B14"/>
    <w:rsid w:val="44EF0179"/>
    <w:rsid w:val="4545143A"/>
    <w:rsid w:val="456D1445"/>
    <w:rsid w:val="457E3A7C"/>
    <w:rsid w:val="45987C80"/>
    <w:rsid w:val="45AB3F78"/>
    <w:rsid w:val="45AD7A1A"/>
    <w:rsid w:val="46E45F62"/>
    <w:rsid w:val="474363A6"/>
    <w:rsid w:val="47DFEF98"/>
    <w:rsid w:val="48543D36"/>
    <w:rsid w:val="4881352D"/>
    <w:rsid w:val="489D481C"/>
    <w:rsid w:val="48C6172F"/>
    <w:rsid w:val="48DF4968"/>
    <w:rsid w:val="494B2A7D"/>
    <w:rsid w:val="4977C8D1"/>
    <w:rsid w:val="497A2FA1"/>
    <w:rsid w:val="4A787FEA"/>
    <w:rsid w:val="4AA10F23"/>
    <w:rsid w:val="4AD79CC9"/>
    <w:rsid w:val="4B2430D5"/>
    <w:rsid w:val="4B333359"/>
    <w:rsid w:val="4B6A3330"/>
    <w:rsid w:val="4BAB29D1"/>
    <w:rsid w:val="4C935BB5"/>
    <w:rsid w:val="4CBF6093"/>
    <w:rsid w:val="4CF31674"/>
    <w:rsid w:val="4DB87978"/>
    <w:rsid w:val="4E655C10"/>
    <w:rsid w:val="4F0F6887"/>
    <w:rsid w:val="4F6B22A9"/>
    <w:rsid w:val="4F9F3F32"/>
    <w:rsid w:val="4FB632E0"/>
    <w:rsid w:val="4FF4CC16"/>
    <w:rsid w:val="4FFE37F9"/>
    <w:rsid w:val="50154816"/>
    <w:rsid w:val="5047669B"/>
    <w:rsid w:val="50DF6F0B"/>
    <w:rsid w:val="51AE4422"/>
    <w:rsid w:val="51FED7AB"/>
    <w:rsid w:val="52084867"/>
    <w:rsid w:val="521C1A03"/>
    <w:rsid w:val="526D7F66"/>
    <w:rsid w:val="52BC7BFD"/>
    <w:rsid w:val="53144DB5"/>
    <w:rsid w:val="532B44D0"/>
    <w:rsid w:val="536C5CFD"/>
    <w:rsid w:val="53DB0FCD"/>
    <w:rsid w:val="53DD4619"/>
    <w:rsid w:val="53ED736E"/>
    <w:rsid w:val="54C04033"/>
    <w:rsid w:val="551C111F"/>
    <w:rsid w:val="55550512"/>
    <w:rsid w:val="555A4EA7"/>
    <w:rsid w:val="55A35F3A"/>
    <w:rsid w:val="55E41931"/>
    <w:rsid w:val="56DFCC5F"/>
    <w:rsid w:val="57F3BC2F"/>
    <w:rsid w:val="58906728"/>
    <w:rsid w:val="58F65271"/>
    <w:rsid w:val="59333974"/>
    <w:rsid w:val="598D7A05"/>
    <w:rsid w:val="59A43A00"/>
    <w:rsid w:val="59CF1F33"/>
    <w:rsid w:val="59E00CFA"/>
    <w:rsid w:val="59E79A32"/>
    <w:rsid w:val="5A011685"/>
    <w:rsid w:val="5A2042A8"/>
    <w:rsid w:val="5AB31095"/>
    <w:rsid w:val="5B1D0E9E"/>
    <w:rsid w:val="5B325966"/>
    <w:rsid w:val="5B6D5495"/>
    <w:rsid w:val="5BAB64DF"/>
    <w:rsid w:val="5BD462C2"/>
    <w:rsid w:val="5BD859AF"/>
    <w:rsid w:val="5BED0F4E"/>
    <w:rsid w:val="5BEF8E8D"/>
    <w:rsid w:val="5C552B04"/>
    <w:rsid w:val="5C5772B8"/>
    <w:rsid w:val="5CB12CAD"/>
    <w:rsid w:val="5CC11DC5"/>
    <w:rsid w:val="5D3D6913"/>
    <w:rsid w:val="5D981242"/>
    <w:rsid w:val="5D9F642F"/>
    <w:rsid w:val="5DC318EA"/>
    <w:rsid w:val="5E2759BB"/>
    <w:rsid w:val="5E9C0167"/>
    <w:rsid w:val="5EFA7CCD"/>
    <w:rsid w:val="5F3CF70B"/>
    <w:rsid w:val="5F551332"/>
    <w:rsid w:val="5F6D940E"/>
    <w:rsid w:val="5F76673F"/>
    <w:rsid w:val="5F7B457A"/>
    <w:rsid w:val="5FC47DAE"/>
    <w:rsid w:val="5FFCAE72"/>
    <w:rsid w:val="5FFFAE87"/>
    <w:rsid w:val="60C71098"/>
    <w:rsid w:val="615A51F8"/>
    <w:rsid w:val="6182398A"/>
    <w:rsid w:val="61C8072E"/>
    <w:rsid w:val="61F22D4A"/>
    <w:rsid w:val="6204612B"/>
    <w:rsid w:val="628A3559"/>
    <w:rsid w:val="638013A2"/>
    <w:rsid w:val="63AB3031"/>
    <w:rsid w:val="63B65352"/>
    <w:rsid w:val="63BFD95A"/>
    <w:rsid w:val="63E8528F"/>
    <w:rsid w:val="640E095E"/>
    <w:rsid w:val="642B6999"/>
    <w:rsid w:val="64821C8D"/>
    <w:rsid w:val="64B12606"/>
    <w:rsid w:val="64E5506C"/>
    <w:rsid w:val="64F84691"/>
    <w:rsid w:val="64F9014D"/>
    <w:rsid w:val="654B7814"/>
    <w:rsid w:val="657F65E1"/>
    <w:rsid w:val="65C9068D"/>
    <w:rsid w:val="6654E2D3"/>
    <w:rsid w:val="66A1517C"/>
    <w:rsid w:val="66BD2CE1"/>
    <w:rsid w:val="66C65C2C"/>
    <w:rsid w:val="66F810E6"/>
    <w:rsid w:val="673338EC"/>
    <w:rsid w:val="677ED9B6"/>
    <w:rsid w:val="67CB5072"/>
    <w:rsid w:val="67DF9C35"/>
    <w:rsid w:val="67FDFAE3"/>
    <w:rsid w:val="691C0D85"/>
    <w:rsid w:val="699F3FB1"/>
    <w:rsid w:val="6A1F2B85"/>
    <w:rsid w:val="6A2D3315"/>
    <w:rsid w:val="6A522E6E"/>
    <w:rsid w:val="6B172474"/>
    <w:rsid w:val="6B563B21"/>
    <w:rsid w:val="6BECAF47"/>
    <w:rsid w:val="6BFF3F8E"/>
    <w:rsid w:val="6C224718"/>
    <w:rsid w:val="6C5D0406"/>
    <w:rsid w:val="6C712DA2"/>
    <w:rsid w:val="6C896D31"/>
    <w:rsid w:val="6CA81073"/>
    <w:rsid w:val="6D011A42"/>
    <w:rsid w:val="6D1D595F"/>
    <w:rsid w:val="6D7EC356"/>
    <w:rsid w:val="6D9B7A1D"/>
    <w:rsid w:val="6DF7A0AD"/>
    <w:rsid w:val="6DFEFB30"/>
    <w:rsid w:val="6E551378"/>
    <w:rsid w:val="6E825295"/>
    <w:rsid w:val="6ECB9D58"/>
    <w:rsid w:val="6F5B6173"/>
    <w:rsid w:val="6FBB27F8"/>
    <w:rsid w:val="6FDD6AE7"/>
    <w:rsid w:val="6FEFAAD9"/>
    <w:rsid w:val="6FF7BAE4"/>
    <w:rsid w:val="6FFD49DF"/>
    <w:rsid w:val="6FFF438D"/>
    <w:rsid w:val="706C5FE1"/>
    <w:rsid w:val="70894895"/>
    <w:rsid w:val="70934C3C"/>
    <w:rsid w:val="70BF5CC9"/>
    <w:rsid w:val="7146156A"/>
    <w:rsid w:val="718A3929"/>
    <w:rsid w:val="71D01280"/>
    <w:rsid w:val="71DF9BAF"/>
    <w:rsid w:val="71EE65CF"/>
    <w:rsid w:val="722E628E"/>
    <w:rsid w:val="72423465"/>
    <w:rsid w:val="7259049F"/>
    <w:rsid w:val="72963F7C"/>
    <w:rsid w:val="72EC23FC"/>
    <w:rsid w:val="72F6656A"/>
    <w:rsid w:val="736C4D41"/>
    <w:rsid w:val="739DC9E4"/>
    <w:rsid w:val="73AE0C1E"/>
    <w:rsid w:val="73CD2BF8"/>
    <w:rsid w:val="74CC10BA"/>
    <w:rsid w:val="754860CE"/>
    <w:rsid w:val="756A754B"/>
    <w:rsid w:val="757D6C0F"/>
    <w:rsid w:val="757DE146"/>
    <w:rsid w:val="75967BE0"/>
    <w:rsid w:val="75C41014"/>
    <w:rsid w:val="75C70DB9"/>
    <w:rsid w:val="75ED5D32"/>
    <w:rsid w:val="75EF4B56"/>
    <w:rsid w:val="76DE795D"/>
    <w:rsid w:val="772FE9EE"/>
    <w:rsid w:val="77A43AC1"/>
    <w:rsid w:val="77F14616"/>
    <w:rsid w:val="77FBA52F"/>
    <w:rsid w:val="77FC1098"/>
    <w:rsid w:val="77FE0226"/>
    <w:rsid w:val="77FF8A90"/>
    <w:rsid w:val="77FFCA45"/>
    <w:rsid w:val="77FFEE5F"/>
    <w:rsid w:val="782C751F"/>
    <w:rsid w:val="783B1682"/>
    <w:rsid w:val="7856356D"/>
    <w:rsid w:val="787948CA"/>
    <w:rsid w:val="78EC3CD5"/>
    <w:rsid w:val="791A00D3"/>
    <w:rsid w:val="797F2D96"/>
    <w:rsid w:val="797F53BD"/>
    <w:rsid w:val="7A164120"/>
    <w:rsid w:val="7A1F1B7D"/>
    <w:rsid w:val="7A736185"/>
    <w:rsid w:val="7ABA0212"/>
    <w:rsid w:val="7AFD9ACC"/>
    <w:rsid w:val="7B0C1B04"/>
    <w:rsid w:val="7B7A3366"/>
    <w:rsid w:val="7B7FC3DB"/>
    <w:rsid w:val="7BA355BB"/>
    <w:rsid w:val="7BDF2A2A"/>
    <w:rsid w:val="7BED5638"/>
    <w:rsid w:val="7C111990"/>
    <w:rsid w:val="7CA3415B"/>
    <w:rsid w:val="7CA3E458"/>
    <w:rsid w:val="7CEE3AEB"/>
    <w:rsid w:val="7D4D0F23"/>
    <w:rsid w:val="7D7F4AF1"/>
    <w:rsid w:val="7D9D74A3"/>
    <w:rsid w:val="7DB96351"/>
    <w:rsid w:val="7DBEA07E"/>
    <w:rsid w:val="7DD39987"/>
    <w:rsid w:val="7DFB59F3"/>
    <w:rsid w:val="7DFF0AE5"/>
    <w:rsid w:val="7E1E0041"/>
    <w:rsid w:val="7E463672"/>
    <w:rsid w:val="7EE224BE"/>
    <w:rsid w:val="7EFABF63"/>
    <w:rsid w:val="7EFEB700"/>
    <w:rsid w:val="7F1F45FC"/>
    <w:rsid w:val="7F1F7078"/>
    <w:rsid w:val="7F5D1E74"/>
    <w:rsid w:val="7F6D7641"/>
    <w:rsid w:val="7F6F4339"/>
    <w:rsid w:val="7F7D58EC"/>
    <w:rsid w:val="7F7F97D1"/>
    <w:rsid w:val="7F7FCCD6"/>
    <w:rsid w:val="7F95CE60"/>
    <w:rsid w:val="7FA36D87"/>
    <w:rsid w:val="7FAFCE53"/>
    <w:rsid w:val="7FBF7B91"/>
    <w:rsid w:val="7FD4B0A1"/>
    <w:rsid w:val="7FDCC3E7"/>
    <w:rsid w:val="7FDDFB48"/>
    <w:rsid w:val="7FDEAB9F"/>
    <w:rsid w:val="7FDF2980"/>
    <w:rsid w:val="7FDF6F52"/>
    <w:rsid w:val="7FEF402F"/>
    <w:rsid w:val="7FFD9968"/>
    <w:rsid w:val="7FFF1690"/>
    <w:rsid w:val="7FFF352A"/>
    <w:rsid w:val="7FFF73E1"/>
    <w:rsid w:val="86CF042F"/>
    <w:rsid w:val="8FEF8716"/>
    <w:rsid w:val="95DB89D5"/>
    <w:rsid w:val="975BEAF1"/>
    <w:rsid w:val="9CEFB6C5"/>
    <w:rsid w:val="9D4B5CFF"/>
    <w:rsid w:val="9FFFAC64"/>
    <w:rsid w:val="A4F6301F"/>
    <w:rsid w:val="AF6FAF97"/>
    <w:rsid w:val="AFEFDBFA"/>
    <w:rsid w:val="AFFC4E70"/>
    <w:rsid w:val="B57F73BB"/>
    <w:rsid w:val="B7D710A5"/>
    <w:rsid w:val="B7EF36E2"/>
    <w:rsid w:val="BA7B23C6"/>
    <w:rsid w:val="BB0F36E4"/>
    <w:rsid w:val="BBE3869D"/>
    <w:rsid w:val="BD143E07"/>
    <w:rsid w:val="BD76FAD1"/>
    <w:rsid w:val="BD9977D2"/>
    <w:rsid w:val="BDF6CA32"/>
    <w:rsid w:val="BDFACBEC"/>
    <w:rsid w:val="BDFF60AF"/>
    <w:rsid w:val="BE754580"/>
    <w:rsid w:val="BEFD4AC4"/>
    <w:rsid w:val="BF67A528"/>
    <w:rsid w:val="BF7E3E3B"/>
    <w:rsid w:val="BF8DC603"/>
    <w:rsid w:val="BFDF3F62"/>
    <w:rsid w:val="BFDF51A1"/>
    <w:rsid w:val="BFEF678C"/>
    <w:rsid w:val="BFEF88D2"/>
    <w:rsid w:val="BFFBDB83"/>
    <w:rsid w:val="BFFDCF51"/>
    <w:rsid w:val="C2EECFF7"/>
    <w:rsid w:val="C9FD05BF"/>
    <w:rsid w:val="CDB706D5"/>
    <w:rsid w:val="CDF7212B"/>
    <w:rsid w:val="CF0ECAC2"/>
    <w:rsid w:val="CF7EEBE3"/>
    <w:rsid w:val="CFA2709C"/>
    <w:rsid w:val="CFC36504"/>
    <w:rsid w:val="CFFBA43C"/>
    <w:rsid w:val="CFFF7263"/>
    <w:rsid w:val="D5FF9E8B"/>
    <w:rsid w:val="D6AEAF52"/>
    <w:rsid w:val="D8A78853"/>
    <w:rsid w:val="D9FC2892"/>
    <w:rsid w:val="DBFB96BE"/>
    <w:rsid w:val="DDDBA574"/>
    <w:rsid w:val="DDF7451A"/>
    <w:rsid w:val="DFBAEAD3"/>
    <w:rsid w:val="DFBDC941"/>
    <w:rsid w:val="DFEFD79F"/>
    <w:rsid w:val="DFF7ADA9"/>
    <w:rsid w:val="DFF7E9E8"/>
    <w:rsid w:val="E1FBCAB9"/>
    <w:rsid w:val="E7777EA5"/>
    <w:rsid w:val="E7DDEF72"/>
    <w:rsid w:val="E9F71EFB"/>
    <w:rsid w:val="EB379B50"/>
    <w:rsid w:val="EBC97464"/>
    <w:rsid w:val="EBF748A5"/>
    <w:rsid w:val="EC7B70A7"/>
    <w:rsid w:val="EDAF2110"/>
    <w:rsid w:val="EDFFBB7B"/>
    <w:rsid w:val="EFE6AEB2"/>
    <w:rsid w:val="EFF3E141"/>
    <w:rsid w:val="EFFBF563"/>
    <w:rsid w:val="EFFFC7FA"/>
    <w:rsid w:val="F37EC9CC"/>
    <w:rsid w:val="F38D895D"/>
    <w:rsid w:val="F3FFBAEA"/>
    <w:rsid w:val="F5F6041E"/>
    <w:rsid w:val="F6DBAEAA"/>
    <w:rsid w:val="F6EE545E"/>
    <w:rsid w:val="F77F44F2"/>
    <w:rsid w:val="F7960788"/>
    <w:rsid w:val="F7B4BEBE"/>
    <w:rsid w:val="F7FB3B32"/>
    <w:rsid w:val="F7FF6B54"/>
    <w:rsid w:val="F96354CB"/>
    <w:rsid w:val="FA2E0A9E"/>
    <w:rsid w:val="FAFF8B99"/>
    <w:rsid w:val="FB1CE78E"/>
    <w:rsid w:val="FB3BD7B7"/>
    <w:rsid w:val="FB51D1FE"/>
    <w:rsid w:val="FB6E079A"/>
    <w:rsid w:val="FB7D3DD7"/>
    <w:rsid w:val="FB7E255A"/>
    <w:rsid w:val="FB935889"/>
    <w:rsid w:val="FBE73031"/>
    <w:rsid w:val="FBF9FA11"/>
    <w:rsid w:val="FBFF85E4"/>
    <w:rsid w:val="FCBBC6A2"/>
    <w:rsid w:val="FCFBE67D"/>
    <w:rsid w:val="FDD76D30"/>
    <w:rsid w:val="FDDF72D1"/>
    <w:rsid w:val="FE3B7A3F"/>
    <w:rsid w:val="FE3FC686"/>
    <w:rsid w:val="FE5B8F8E"/>
    <w:rsid w:val="FE734873"/>
    <w:rsid w:val="FEEF58B4"/>
    <w:rsid w:val="FEEF7A52"/>
    <w:rsid w:val="FEFDE6C4"/>
    <w:rsid w:val="FEFF3CFA"/>
    <w:rsid w:val="FEFF9192"/>
    <w:rsid w:val="FEFFAA54"/>
    <w:rsid w:val="FF53B786"/>
    <w:rsid w:val="FF59B6BF"/>
    <w:rsid w:val="FF7E41D0"/>
    <w:rsid w:val="FF995E3D"/>
    <w:rsid w:val="FFBE6C69"/>
    <w:rsid w:val="FFC7DD52"/>
    <w:rsid w:val="FFD7E9D7"/>
    <w:rsid w:val="FFDB4900"/>
    <w:rsid w:val="FFDD16CA"/>
    <w:rsid w:val="FFF7BB84"/>
    <w:rsid w:val="FFFBBF0F"/>
    <w:rsid w:val="FFFE54FB"/>
    <w:rsid w:val="FFFFC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link w:val="19"/>
    <w:qFormat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annotation subject"/>
    <w:basedOn w:val="4"/>
    <w:next w:val="4"/>
    <w:link w:val="25"/>
    <w:unhideWhenUsed/>
    <w:qFormat/>
    <w:uiPriority w:val="99"/>
    <w:rPr>
      <w:rFonts w:ascii="Calibri" w:hAnsi="Calibri" w:eastAsia="宋体" w:cs="Calibri"/>
      <w:b/>
      <w:bCs/>
      <w:szCs w:val="21"/>
    </w:rPr>
  </w:style>
  <w:style w:type="character" w:styleId="12">
    <w:name w:val="Hyperlink"/>
    <w:basedOn w:val="11"/>
    <w:unhideWhenUsed/>
    <w:qFormat/>
    <w:uiPriority w:val="99"/>
    <w:rPr>
      <w:color w:val="222222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111"/>
    <w:basedOn w:val="1"/>
    <w:link w:val="15"/>
    <w:qFormat/>
    <w:uiPriority w:val="0"/>
    <w:rPr>
      <w:b/>
      <w:sz w:val="28"/>
      <w:szCs w:val="32"/>
    </w:rPr>
  </w:style>
  <w:style w:type="character" w:customStyle="1" w:styleId="15">
    <w:name w:val="111 Char"/>
    <w:link w:val="14"/>
    <w:qFormat/>
    <w:uiPriority w:val="0"/>
    <w:rPr>
      <w:rFonts w:ascii="Calibri" w:hAnsi="Calibri" w:eastAsia="宋体" w:cs="Calibri"/>
      <w:b/>
      <w:sz w:val="28"/>
      <w:szCs w:val="32"/>
    </w:rPr>
  </w:style>
  <w:style w:type="character" w:customStyle="1" w:styleId="16">
    <w:name w:val="HTML 预设格式 Char"/>
    <w:link w:val="8"/>
    <w:qFormat/>
    <w:locked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7">
    <w:name w:val="HTML 预设格式 Char1"/>
    <w:basedOn w:val="1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8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批注文字 Char"/>
    <w:basedOn w:val="11"/>
    <w:link w:val="4"/>
    <w:qFormat/>
    <w:locked/>
    <w:uiPriority w:val="0"/>
  </w:style>
  <w:style w:type="character" w:customStyle="1" w:styleId="20">
    <w:name w:val="批注文字 Char1"/>
    <w:basedOn w:val="11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主题 Char"/>
    <w:basedOn w:val="19"/>
    <w:link w:val="9"/>
    <w:semiHidden/>
    <w:qFormat/>
    <w:uiPriority w:val="99"/>
    <w:rPr>
      <w:rFonts w:ascii="Calibri" w:hAnsi="Calibri" w:eastAsia="宋体" w:cs="Calibri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ecbcb3c2-c4ef-4b3c-95b4-4a5d97189a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cb3c2-c4ef-4b3c-95b4-4a5d97189aaf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50040ed-5603-4dfc-96a4-f2399a13740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0040ed-5603-4dfc-96a4-f2399a13740d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1160</Words>
  <Characters>1818</Characters>
  <Lines>14</Lines>
  <Paragraphs>4</Paragraphs>
  <TotalTime>24</TotalTime>
  <ScaleCrop>false</ScaleCrop>
  <LinksUpToDate>false</LinksUpToDate>
  <CharactersWithSpaces>1855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2015-03-11T03:22:00Z</dcterms:created>
  <dc:creator>zc</dc:creator>
  <cp:lastModifiedBy>kylin</cp:lastModifiedBy>
  <cp:lastPrinted>2019-09-20T00:25:00Z</cp:lastPrinted>
  <dcterms:modified xsi:type="dcterms:W3CDTF">2026-04-08T09:25:13Z</dcterms:modified>
  <dc:title>项目编号：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ECA7AB8F3BC6F31AD061D469F2EE472F_43</vt:lpwstr>
  </property>
</Properties>
</file>