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Segoe UI" w:hAnsi="Segoe UI" w:eastAsia="Segoe UI" w:cs="Segoe UI"/>
          <w:b/>
          <w:bCs/>
          <w:i w:val="0"/>
          <w:iCs w:val="0"/>
          <w:caps w:val="0"/>
          <w:color w:val="222222"/>
          <w:spacing w:val="0"/>
          <w:kern w:val="0"/>
          <w:sz w:val="48"/>
          <w:szCs w:val="48"/>
          <w:lang w:val="en-US" w:eastAsia="zh-CN" w:bidi="ar"/>
        </w:rPr>
      </w:pPr>
      <w:r>
        <w:fldChar w:fldCharType="begin">
          <w:fldData xml:space="preserve">ZQBKAHoAdABYAFEAMQAwAFYATgBXAGQAZgAyACsAKwA1AHkAWgBBAEgAQgBWAGoALwBCAG8AbQBn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==
</w:fldData>
        </w:fldChar>
      </w:r>
      <w:r>
        <w:rPr>
          <w:rFonts w:hint="eastAsia"/>
          <w:lang w:eastAsia="zh-CN"/>
        </w:rPr>
        <w:instrText xml:space="preserve">ADDIN CNKISM.UserStyle</w:instrText>
      </w:r>
      <w:r>
        <w:fldChar w:fldCharType="separate"/>
      </w:r>
      <w:r>
        <w:fldChar w:fldCharType="end"/>
      </w:r>
      <w:r>
        <w:rPr>
          <w:rFonts w:hint="default" w:ascii="Segoe UI" w:hAnsi="Segoe UI" w:eastAsia="Segoe UI" w:cs="Segoe UI"/>
          <w:b/>
          <w:bCs/>
          <w:i w:val="0"/>
          <w:iCs w:val="0"/>
          <w:caps w:val="0"/>
          <w:color w:val="222222"/>
          <w:spacing w:val="0"/>
          <w:kern w:val="0"/>
          <w:sz w:val="48"/>
          <w:szCs w:val="48"/>
          <w:lang w:val="en-US" w:eastAsia="zh-CN" w:bidi="ar"/>
        </w:rPr>
        <w:t>广交会出口展参展企业资格标准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Segoe UI" w:hAnsi="Segoe UI" w:eastAsia="Segoe UI" w:cs="Segoe UI"/>
          <w:b/>
          <w:bCs/>
          <w:i w:val="0"/>
          <w:iCs w:val="0"/>
          <w:caps w:val="0"/>
          <w:color w:val="222222"/>
          <w:spacing w:val="0"/>
          <w:kern w:val="0"/>
          <w:sz w:val="48"/>
          <w:szCs w:val="48"/>
          <w:lang w:val="en-US" w:eastAsia="zh-CN" w:bidi="ar"/>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left"/>
        <w:rPr>
          <w:sz w:val="19"/>
          <w:szCs w:val="19"/>
        </w:rPr>
      </w:pPr>
      <w:r>
        <w:rPr>
          <w:rStyle w:val="5"/>
          <w:rFonts w:ascii="Helvetica" w:hAnsi="Helvetica" w:eastAsia="Helvetica" w:cs="Helvetica"/>
          <w:b/>
          <w:bCs/>
          <w:i w:val="0"/>
          <w:iCs w:val="0"/>
          <w:caps w:val="0"/>
          <w:color w:val="000000"/>
          <w:spacing w:val="0"/>
          <w:sz w:val="19"/>
          <w:szCs w:val="19"/>
        </w:rPr>
        <w:t>根据《中国进出口商品交易会出口展品牌展位数量安排办法》《中国进出口商品交易会出口展品牌展位数量安排办法实施细则》和《中国进出口商品交易会出口展一般性展位数量安排办法》，广交会出口展参展企业资格标准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left"/>
        <w:rPr>
          <w:sz w:val="19"/>
          <w:szCs w:val="19"/>
        </w:rPr>
      </w:pPr>
      <w:r>
        <w:rPr>
          <w:rStyle w:val="5"/>
          <w:rFonts w:hint="default" w:ascii="Helvetica" w:hAnsi="Helvetica" w:eastAsia="Helvetica" w:cs="Helvetica"/>
          <w:b/>
          <w:bCs/>
          <w:i w:val="0"/>
          <w:iCs w:val="0"/>
          <w:caps w:val="0"/>
          <w:color w:val="1E2330"/>
          <w:spacing w:val="0"/>
          <w:sz w:val="19"/>
          <w:szCs w:val="19"/>
        </w:rPr>
        <w:t>一、企业须依法取得法人营业执照。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left"/>
        <w:rPr>
          <w:sz w:val="19"/>
          <w:szCs w:val="19"/>
        </w:rPr>
      </w:pPr>
      <w:r>
        <w:rPr>
          <w:rStyle w:val="5"/>
          <w:rFonts w:hint="default" w:ascii="Helvetica" w:hAnsi="Helvetica" w:eastAsia="Helvetica" w:cs="Helvetica"/>
          <w:b/>
          <w:bCs/>
          <w:i w:val="0"/>
          <w:iCs w:val="0"/>
          <w:caps w:val="0"/>
          <w:color w:val="1E2330"/>
          <w:spacing w:val="0"/>
          <w:sz w:val="19"/>
          <w:szCs w:val="19"/>
        </w:rPr>
        <w:t>二、品牌展位参展企业应持有所有人为中方法人或自然人的有效境外注册商标，其对应展区相关商品近两年平均出口额不低于该展区品牌展位申请企业最低出口额标准（详见附件）。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left"/>
        <w:rPr>
          <w:sz w:val="19"/>
          <w:szCs w:val="19"/>
        </w:rPr>
      </w:pPr>
      <w:r>
        <w:rPr>
          <w:rStyle w:val="5"/>
          <w:rFonts w:hint="default" w:ascii="Helvetica" w:hAnsi="Helvetica" w:eastAsia="Helvetica" w:cs="Helvetica"/>
          <w:b/>
          <w:bCs/>
          <w:i w:val="0"/>
          <w:iCs w:val="0"/>
          <w:caps w:val="0"/>
          <w:color w:val="1E2330"/>
          <w:spacing w:val="0"/>
          <w:sz w:val="19"/>
          <w:szCs w:val="19"/>
        </w:rPr>
        <w:t>三、一般性展位参展企业对应展区出口金额须达到以下最低标准：</w:t>
      </w:r>
    </w:p>
    <w:tbl>
      <w:tblPr>
        <w:tblStyle w:val="3"/>
        <w:tblW w:w="4999" w:type="pct"/>
        <w:tblInd w:w="0" w:type="dxa"/>
        <w:tblBorders>
          <w:top w:val="single" w:color="34495E" w:sz="2" w:space="0"/>
          <w:left w:val="single" w:color="34495E" w:sz="2" w:space="0"/>
          <w:bottom w:val="single" w:color="34495E" w:sz="2" w:space="0"/>
          <w:right w:val="single" w:color="34495E" w:sz="2"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74"/>
        <w:gridCol w:w="2846"/>
        <w:gridCol w:w="2790"/>
      </w:tblGrid>
      <w:tr>
        <w:tblPrEx>
          <w:tblBorders>
            <w:top w:val="single" w:color="34495E" w:sz="2" w:space="0"/>
            <w:left w:val="single" w:color="34495E" w:sz="2" w:space="0"/>
            <w:bottom w:val="single" w:color="34495E" w:sz="2" w:space="0"/>
            <w:right w:val="single" w:color="34495E" w:sz="2" w:space="0"/>
            <w:insideH w:val="none" w:color="auto" w:sz="0" w:space="0"/>
            <w:insideV w:val="none" w:color="auto" w:sz="0" w:space="0"/>
          </w:tblBorders>
          <w:tblCellMar>
            <w:top w:w="0" w:type="dxa"/>
            <w:left w:w="0" w:type="dxa"/>
            <w:bottom w:w="0" w:type="dxa"/>
            <w:right w:w="0" w:type="dxa"/>
          </w:tblCellMar>
        </w:tblPrEx>
        <w:trPr>
          <w:trHeight w:val="648" w:hRule="atLeast"/>
        </w:trPr>
        <w:tc>
          <w:tcPr>
            <w:tcW w:w="1609" w:type="pct"/>
            <w:tcBorders>
              <w:top w:val="single" w:color="000000" w:sz="2" w:space="0"/>
              <w:left w:val="single" w:color="000000" w:sz="2" w:space="0"/>
              <w:bottom w:val="single" w:color="000000" w:sz="2" w:space="0"/>
              <w:right w:val="single" w:color="000000"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center"/>
              <w:rPr>
                <w:sz w:val="19"/>
                <w:szCs w:val="19"/>
              </w:rPr>
            </w:pPr>
            <w:r>
              <w:rPr>
                <w:color w:val="000000"/>
                <w:sz w:val="19"/>
                <w:szCs w:val="19"/>
              </w:rPr>
              <w:t>地区</w:t>
            </w:r>
          </w:p>
        </w:tc>
        <w:tc>
          <w:tcPr>
            <w:tcW w:w="1712" w:type="pct"/>
            <w:tcBorders>
              <w:top w:val="single" w:color="000000" w:sz="2" w:space="0"/>
              <w:left w:val="single" w:color="000000" w:sz="2" w:space="0"/>
              <w:bottom w:val="single" w:color="000000" w:sz="2" w:space="0"/>
              <w:right w:val="single" w:color="000000"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center"/>
              <w:rPr>
                <w:sz w:val="19"/>
                <w:szCs w:val="19"/>
              </w:rPr>
            </w:pPr>
            <w:r>
              <w:rPr>
                <w:color w:val="000000"/>
                <w:sz w:val="19"/>
                <w:szCs w:val="19"/>
              </w:rPr>
              <w:t>企业类型</w:t>
            </w:r>
          </w:p>
        </w:tc>
        <w:tc>
          <w:tcPr>
            <w:tcW w:w="1678" w:type="pct"/>
            <w:tcBorders>
              <w:top w:val="single" w:color="000000" w:sz="2" w:space="0"/>
              <w:left w:val="single" w:color="000000" w:sz="2" w:space="0"/>
              <w:bottom w:val="single" w:color="000000" w:sz="2" w:space="0"/>
              <w:right w:val="single" w:color="000000"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center"/>
              <w:rPr>
                <w:sz w:val="19"/>
                <w:szCs w:val="19"/>
              </w:rPr>
            </w:pPr>
            <w:r>
              <w:rPr>
                <w:color w:val="000000"/>
                <w:sz w:val="19"/>
                <w:szCs w:val="19"/>
              </w:rPr>
              <w:t>金额（万美元）</w:t>
            </w:r>
          </w:p>
        </w:tc>
      </w:tr>
      <w:tr>
        <w:tblPrEx>
          <w:tblBorders>
            <w:top w:val="single" w:color="34495E" w:sz="2" w:space="0"/>
            <w:left w:val="single" w:color="34495E" w:sz="2" w:space="0"/>
            <w:bottom w:val="single" w:color="34495E" w:sz="2" w:space="0"/>
            <w:right w:val="single" w:color="34495E" w:sz="2" w:space="0"/>
            <w:insideH w:val="none" w:color="auto" w:sz="0" w:space="0"/>
            <w:insideV w:val="none" w:color="auto" w:sz="0" w:space="0"/>
          </w:tblBorders>
          <w:tblCellMar>
            <w:top w:w="0" w:type="dxa"/>
            <w:left w:w="0" w:type="dxa"/>
            <w:bottom w:w="0" w:type="dxa"/>
            <w:right w:w="0" w:type="dxa"/>
          </w:tblCellMar>
        </w:tblPrEx>
        <w:trPr>
          <w:trHeight w:val="648" w:hRule="atLeast"/>
        </w:trPr>
        <w:tc>
          <w:tcPr>
            <w:tcW w:w="1609" w:type="pct"/>
            <w:tcBorders>
              <w:top w:val="single" w:color="000000" w:sz="2" w:space="0"/>
              <w:left w:val="single" w:color="000000" w:sz="2" w:space="0"/>
              <w:bottom w:val="single" w:color="000000" w:sz="2" w:space="0"/>
              <w:right w:val="single" w:color="000000"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center"/>
              <w:rPr>
                <w:sz w:val="19"/>
                <w:szCs w:val="19"/>
              </w:rPr>
            </w:pPr>
            <w:r>
              <w:rPr>
                <w:color w:val="000000"/>
                <w:sz w:val="19"/>
                <w:szCs w:val="19"/>
              </w:rPr>
              <w:t>沿海</w:t>
            </w:r>
          </w:p>
        </w:tc>
        <w:tc>
          <w:tcPr>
            <w:tcW w:w="1712" w:type="pct"/>
            <w:tcBorders>
              <w:top w:val="single" w:color="000000" w:sz="2" w:space="0"/>
              <w:left w:val="single" w:color="000000" w:sz="2" w:space="0"/>
              <w:bottom w:val="single" w:color="000000" w:sz="2" w:space="0"/>
              <w:right w:val="single" w:color="000000"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center"/>
              <w:rPr>
                <w:sz w:val="19"/>
                <w:szCs w:val="19"/>
              </w:rPr>
            </w:pPr>
            <w:r>
              <w:rPr>
                <w:color w:val="000000"/>
                <w:sz w:val="19"/>
                <w:szCs w:val="19"/>
              </w:rPr>
              <w:t>流通型</w:t>
            </w:r>
          </w:p>
        </w:tc>
        <w:tc>
          <w:tcPr>
            <w:tcW w:w="1678" w:type="pct"/>
            <w:tcBorders>
              <w:top w:val="single" w:color="000000" w:sz="2" w:space="0"/>
              <w:left w:val="single" w:color="000000" w:sz="2" w:space="0"/>
              <w:bottom w:val="single" w:color="000000" w:sz="2" w:space="0"/>
              <w:right w:val="single" w:color="000000"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center"/>
              <w:rPr>
                <w:sz w:val="19"/>
                <w:szCs w:val="19"/>
              </w:rPr>
            </w:pPr>
            <w:r>
              <w:rPr>
                <w:color w:val="000000"/>
                <w:sz w:val="19"/>
                <w:szCs w:val="19"/>
              </w:rPr>
              <w:t>150</w:t>
            </w:r>
          </w:p>
        </w:tc>
      </w:tr>
      <w:tr>
        <w:tblPrEx>
          <w:tblBorders>
            <w:top w:val="single" w:color="34495E" w:sz="2" w:space="0"/>
            <w:left w:val="single" w:color="34495E" w:sz="2" w:space="0"/>
            <w:bottom w:val="single" w:color="34495E" w:sz="2" w:space="0"/>
            <w:right w:val="single" w:color="34495E" w:sz="2" w:space="0"/>
            <w:insideH w:val="none" w:color="auto" w:sz="0" w:space="0"/>
            <w:insideV w:val="none" w:color="auto" w:sz="0" w:space="0"/>
          </w:tblBorders>
          <w:shd w:val="clear" w:color="auto" w:fill="auto"/>
          <w:tblCellMar>
            <w:top w:w="0" w:type="dxa"/>
            <w:left w:w="0" w:type="dxa"/>
            <w:bottom w:w="0" w:type="dxa"/>
            <w:right w:w="0" w:type="dxa"/>
          </w:tblCellMar>
        </w:tblPrEx>
        <w:trPr>
          <w:trHeight w:val="648" w:hRule="atLeast"/>
        </w:trPr>
        <w:tc>
          <w:tcPr>
            <w:tcW w:w="1609" w:type="pct"/>
            <w:tcBorders>
              <w:top w:val="single" w:color="000000" w:sz="2" w:space="0"/>
              <w:left w:val="single" w:color="000000" w:sz="2" w:space="0"/>
              <w:bottom w:val="single" w:color="000000" w:sz="2" w:space="0"/>
              <w:right w:val="single" w:color="000000"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center"/>
              <w:rPr>
                <w:sz w:val="19"/>
                <w:szCs w:val="19"/>
              </w:rPr>
            </w:pPr>
            <w:r>
              <w:rPr>
                <w:color w:val="000000"/>
                <w:sz w:val="19"/>
                <w:szCs w:val="19"/>
              </w:rPr>
              <w:t>沿海</w:t>
            </w:r>
          </w:p>
        </w:tc>
        <w:tc>
          <w:tcPr>
            <w:tcW w:w="1712" w:type="pct"/>
            <w:tcBorders>
              <w:top w:val="single" w:color="000000" w:sz="2" w:space="0"/>
              <w:left w:val="single" w:color="000000" w:sz="2" w:space="0"/>
              <w:bottom w:val="single" w:color="000000" w:sz="2" w:space="0"/>
              <w:right w:val="single" w:color="000000"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center"/>
              <w:rPr>
                <w:sz w:val="19"/>
                <w:szCs w:val="19"/>
              </w:rPr>
            </w:pPr>
            <w:r>
              <w:rPr>
                <w:color w:val="000000"/>
                <w:sz w:val="19"/>
                <w:szCs w:val="19"/>
              </w:rPr>
              <w:t>非流通型</w:t>
            </w:r>
          </w:p>
        </w:tc>
        <w:tc>
          <w:tcPr>
            <w:tcW w:w="1678" w:type="pct"/>
            <w:tcBorders>
              <w:top w:val="single" w:color="000000" w:sz="2" w:space="0"/>
              <w:left w:val="single" w:color="000000" w:sz="2" w:space="0"/>
              <w:bottom w:val="single" w:color="000000" w:sz="2" w:space="0"/>
              <w:right w:val="single" w:color="000000"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center"/>
              <w:rPr>
                <w:sz w:val="19"/>
                <w:szCs w:val="19"/>
              </w:rPr>
            </w:pPr>
            <w:r>
              <w:rPr>
                <w:color w:val="000000"/>
                <w:sz w:val="19"/>
                <w:szCs w:val="19"/>
              </w:rPr>
              <w:t>75</w:t>
            </w:r>
          </w:p>
        </w:tc>
      </w:tr>
      <w:tr>
        <w:tblPrEx>
          <w:tblBorders>
            <w:top w:val="single" w:color="34495E" w:sz="2" w:space="0"/>
            <w:left w:val="single" w:color="34495E" w:sz="2" w:space="0"/>
            <w:bottom w:val="single" w:color="34495E" w:sz="2" w:space="0"/>
            <w:right w:val="single" w:color="34495E" w:sz="2" w:space="0"/>
            <w:insideH w:val="none" w:color="auto" w:sz="0" w:space="0"/>
            <w:insideV w:val="none" w:color="auto" w:sz="0" w:space="0"/>
          </w:tblBorders>
          <w:tblCellMar>
            <w:top w:w="0" w:type="dxa"/>
            <w:left w:w="0" w:type="dxa"/>
            <w:bottom w:w="0" w:type="dxa"/>
            <w:right w:w="0" w:type="dxa"/>
          </w:tblCellMar>
        </w:tblPrEx>
        <w:trPr>
          <w:trHeight w:val="648" w:hRule="atLeast"/>
        </w:trPr>
        <w:tc>
          <w:tcPr>
            <w:tcW w:w="1609" w:type="pct"/>
            <w:tcBorders>
              <w:top w:val="single" w:color="000000" w:sz="2" w:space="0"/>
              <w:left w:val="single" w:color="000000" w:sz="2" w:space="0"/>
              <w:bottom w:val="single" w:color="000000" w:sz="2" w:space="0"/>
              <w:right w:val="single" w:color="000000"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center"/>
              <w:rPr>
                <w:sz w:val="19"/>
                <w:szCs w:val="19"/>
              </w:rPr>
            </w:pPr>
            <w:r>
              <w:rPr>
                <w:color w:val="000000"/>
                <w:sz w:val="19"/>
                <w:szCs w:val="19"/>
              </w:rPr>
              <w:t>中部及东北</w:t>
            </w:r>
          </w:p>
        </w:tc>
        <w:tc>
          <w:tcPr>
            <w:tcW w:w="1712" w:type="pct"/>
            <w:tcBorders>
              <w:top w:val="single" w:color="000000" w:sz="2" w:space="0"/>
              <w:left w:val="single" w:color="000000" w:sz="2" w:space="0"/>
              <w:bottom w:val="single" w:color="000000" w:sz="2" w:space="0"/>
              <w:right w:val="single" w:color="000000"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center"/>
              <w:rPr>
                <w:sz w:val="19"/>
                <w:szCs w:val="19"/>
              </w:rPr>
            </w:pPr>
            <w:r>
              <w:rPr>
                <w:color w:val="000000"/>
                <w:sz w:val="19"/>
                <w:szCs w:val="19"/>
              </w:rPr>
              <w:t>流通型</w:t>
            </w:r>
          </w:p>
        </w:tc>
        <w:tc>
          <w:tcPr>
            <w:tcW w:w="1678" w:type="pct"/>
            <w:tcBorders>
              <w:top w:val="single" w:color="000000" w:sz="2" w:space="0"/>
              <w:left w:val="single" w:color="000000" w:sz="2" w:space="0"/>
              <w:bottom w:val="single" w:color="000000" w:sz="2" w:space="0"/>
              <w:right w:val="single" w:color="000000"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center"/>
              <w:rPr>
                <w:sz w:val="19"/>
                <w:szCs w:val="19"/>
              </w:rPr>
            </w:pPr>
            <w:r>
              <w:rPr>
                <w:color w:val="000000"/>
                <w:sz w:val="19"/>
                <w:szCs w:val="19"/>
              </w:rPr>
              <w:t>75</w:t>
            </w:r>
          </w:p>
        </w:tc>
      </w:tr>
      <w:tr>
        <w:tblPrEx>
          <w:tblBorders>
            <w:top w:val="single" w:color="34495E" w:sz="2" w:space="0"/>
            <w:left w:val="single" w:color="34495E" w:sz="2" w:space="0"/>
            <w:bottom w:val="single" w:color="34495E" w:sz="2" w:space="0"/>
            <w:right w:val="single" w:color="34495E" w:sz="2" w:space="0"/>
            <w:insideH w:val="none" w:color="auto" w:sz="0" w:space="0"/>
            <w:insideV w:val="none" w:color="auto" w:sz="0" w:space="0"/>
          </w:tblBorders>
          <w:tblCellMar>
            <w:top w:w="0" w:type="dxa"/>
            <w:left w:w="0" w:type="dxa"/>
            <w:bottom w:w="0" w:type="dxa"/>
            <w:right w:w="0" w:type="dxa"/>
          </w:tblCellMar>
        </w:tblPrEx>
        <w:trPr>
          <w:trHeight w:val="648" w:hRule="atLeast"/>
        </w:trPr>
        <w:tc>
          <w:tcPr>
            <w:tcW w:w="1609" w:type="pct"/>
            <w:tcBorders>
              <w:top w:val="single" w:color="000000" w:sz="2" w:space="0"/>
              <w:left w:val="single" w:color="000000" w:sz="2" w:space="0"/>
              <w:bottom w:val="single" w:color="000000" w:sz="2" w:space="0"/>
              <w:right w:val="single" w:color="000000"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center"/>
              <w:rPr>
                <w:sz w:val="19"/>
                <w:szCs w:val="19"/>
              </w:rPr>
            </w:pPr>
            <w:r>
              <w:rPr>
                <w:color w:val="000000"/>
                <w:sz w:val="19"/>
                <w:szCs w:val="19"/>
              </w:rPr>
              <w:t>中部及东北</w:t>
            </w:r>
          </w:p>
        </w:tc>
        <w:tc>
          <w:tcPr>
            <w:tcW w:w="1712" w:type="pct"/>
            <w:tcBorders>
              <w:top w:val="single" w:color="000000" w:sz="2" w:space="0"/>
              <w:left w:val="single" w:color="000000" w:sz="2" w:space="0"/>
              <w:bottom w:val="single" w:color="000000" w:sz="2" w:space="0"/>
              <w:right w:val="single" w:color="000000"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center"/>
              <w:rPr>
                <w:sz w:val="19"/>
                <w:szCs w:val="19"/>
              </w:rPr>
            </w:pPr>
            <w:r>
              <w:rPr>
                <w:color w:val="000000"/>
                <w:sz w:val="19"/>
                <w:szCs w:val="19"/>
              </w:rPr>
              <w:t>非流通型</w:t>
            </w:r>
          </w:p>
        </w:tc>
        <w:tc>
          <w:tcPr>
            <w:tcW w:w="1678" w:type="pct"/>
            <w:tcBorders>
              <w:top w:val="single" w:color="000000" w:sz="2" w:space="0"/>
              <w:left w:val="single" w:color="000000" w:sz="2" w:space="0"/>
              <w:bottom w:val="single" w:color="000000" w:sz="2" w:space="0"/>
              <w:right w:val="single" w:color="000000"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center"/>
              <w:rPr>
                <w:sz w:val="19"/>
                <w:szCs w:val="19"/>
              </w:rPr>
            </w:pPr>
            <w:r>
              <w:rPr>
                <w:color w:val="000000"/>
                <w:sz w:val="19"/>
                <w:szCs w:val="19"/>
              </w:rPr>
              <w:t>40</w:t>
            </w:r>
          </w:p>
        </w:tc>
      </w:tr>
      <w:tr>
        <w:tblPrEx>
          <w:tblBorders>
            <w:top w:val="single" w:color="34495E" w:sz="2" w:space="0"/>
            <w:left w:val="single" w:color="34495E" w:sz="2" w:space="0"/>
            <w:bottom w:val="single" w:color="34495E" w:sz="2" w:space="0"/>
            <w:right w:val="single" w:color="34495E" w:sz="2" w:space="0"/>
            <w:insideH w:val="none" w:color="auto" w:sz="0" w:space="0"/>
            <w:insideV w:val="none" w:color="auto" w:sz="0" w:space="0"/>
          </w:tblBorders>
          <w:tblCellMar>
            <w:top w:w="0" w:type="dxa"/>
            <w:left w:w="0" w:type="dxa"/>
            <w:bottom w:w="0" w:type="dxa"/>
            <w:right w:w="0" w:type="dxa"/>
          </w:tblCellMar>
        </w:tblPrEx>
        <w:trPr>
          <w:trHeight w:val="648" w:hRule="atLeast"/>
        </w:trPr>
        <w:tc>
          <w:tcPr>
            <w:tcW w:w="1609" w:type="pct"/>
            <w:tcBorders>
              <w:top w:val="single" w:color="000000" w:sz="2" w:space="0"/>
              <w:left w:val="single" w:color="000000" w:sz="2" w:space="0"/>
              <w:bottom w:val="single" w:color="000000" w:sz="2" w:space="0"/>
              <w:right w:val="single" w:color="000000"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center"/>
              <w:rPr>
                <w:sz w:val="19"/>
                <w:szCs w:val="19"/>
              </w:rPr>
            </w:pPr>
            <w:r>
              <w:rPr>
                <w:color w:val="000000"/>
                <w:sz w:val="19"/>
                <w:szCs w:val="19"/>
              </w:rPr>
              <w:t>西部</w:t>
            </w:r>
          </w:p>
        </w:tc>
        <w:tc>
          <w:tcPr>
            <w:tcW w:w="1712" w:type="pct"/>
            <w:tcBorders>
              <w:top w:val="single" w:color="000000" w:sz="2" w:space="0"/>
              <w:left w:val="single" w:color="000000" w:sz="2" w:space="0"/>
              <w:bottom w:val="single" w:color="000000" w:sz="2" w:space="0"/>
              <w:right w:val="single" w:color="000000"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center"/>
              <w:rPr>
                <w:sz w:val="19"/>
                <w:szCs w:val="19"/>
              </w:rPr>
            </w:pPr>
            <w:r>
              <w:rPr>
                <w:color w:val="000000"/>
                <w:sz w:val="19"/>
                <w:szCs w:val="19"/>
              </w:rPr>
              <w:t>流通型</w:t>
            </w:r>
          </w:p>
        </w:tc>
        <w:tc>
          <w:tcPr>
            <w:tcW w:w="1678" w:type="pct"/>
            <w:tcBorders>
              <w:top w:val="single" w:color="000000" w:sz="2" w:space="0"/>
              <w:left w:val="single" w:color="000000" w:sz="2" w:space="0"/>
              <w:bottom w:val="single" w:color="000000" w:sz="2" w:space="0"/>
              <w:right w:val="single" w:color="000000"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center"/>
              <w:rPr>
                <w:sz w:val="19"/>
                <w:szCs w:val="19"/>
              </w:rPr>
            </w:pPr>
            <w:r>
              <w:rPr>
                <w:color w:val="000000"/>
                <w:sz w:val="19"/>
                <w:szCs w:val="19"/>
              </w:rPr>
              <w:t>40</w:t>
            </w:r>
          </w:p>
        </w:tc>
      </w:tr>
      <w:tr>
        <w:tblPrEx>
          <w:tblBorders>
            <w:top w:val="single" w:color="34495E" w:sz="2" w:space="0"/>
            <w:left w:val="single" w:color="34495E" w:sz="2" w:space="0"/>
            <w:bottom w:val="single" w:color="34495E" w:sz="2" w:space="0"/>
            <w:right w:val="single" w:color="34495E" w:sz="2" w:space="0"/>
            <w:insideH w:val="none" w:color="auto" w:sz="0" w:space="0"/>
            <w:insideV w:val="none" w:color="auto" w:sz="0" w:space="0"/>
          </w:tblBorders>
          <w:tblCellMar>
            <w:top w:w="0" w:type="dxa"/>
            <w:left w:w="0" w:type="dxa"/>
            <w:bottom w:w="0" w:type="dxa"/>
            <w:right w:w="0" w:type="dxa"/>
          </w:tblCellMar>
        </w:tblPrEx>
        <w:trPr>
          <w:trHeight w:val="648" w:hRule="atLeast"/>
        </w:trPr>
        <w:tc>
          <w:tcPr>
            <w:tcW w:w="1609" w:type="pct"/>
            <w:tcBorders>
              <w:top w:val="single" w:color="000000" w:sz="2" w:space="0"/>
              <w:left w:val="single" w:color="000000" w:sz="2" w:space="0"/>
              <w:bottom w:val="single" w:color="000000" w:sz="2" w:space="0"/>
              <w:right w:val="single" w:color="000000"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center"/>
              <w:rPr>
                <w:sz w:val="19"/>
                <w:szCs w:val="19"/>
              </w:rPr>
            </w:pPr>
            <w:r>
              <w:rPr>
                <w:color w:val="000000"/>
                <w:sz w:val="19"/>
                <w:szCs w:val="19"/>
              </w:rPr>
              <w:t>西部</w:t>
            </w:r>
          </w:p>
        </w:tc>
        <w:tc>
          <w:tcPr>
            <w:tcW w:w="1712" w:type="pct"/>
            <w:tcBorders>
              <w:top w:val="single" w:color="000000" w:sz="2" w:space="0"/>
              <w:left w:val="single" w:color="000000" w:sz="2" w:space="0"/>
              <w:bottom w:val="single" w:color="000000" w:sz="2" w:space="0"/>
              <w:right w:val="single" w:color="000000"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center"/>
              <w:rPr>
                <w:sz w:val="19"/>
                <w:szCs w:val="19"/>
              </w:rPr>
            </w:pPr>
            <w:r>
              <w:rPr>
                <w:color w:val="000000"/>
                <w:sz w:val="19"/>
                <w:szCs w:val="19"/>
              </w:rPr>
              <w:t>非流通型</w:t>
            </w:r>
          </w:p>
        </w:tc>
        <w:tc>
          <w:tcPr>
            <w:tcW w:w="1678" w:type="pct"/>
            <w:tcBorders>
              <w:top w:val="single" w:color="000000" w:sz="2" w:space="0"/>
              <w:left w:val="single" w:color="000000" w:sz="2" w:space="0"/>
              <w:bottom w:val="single" w:color="000000" w:sz="2" w:space="0"/>
              <w:right w:val="single" w:color="000000"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center"/>
              <w:rPr>
                <w:sz w:val="19"/>
                <w:szCs w:val="19"/>
              </w:rPr>
            </w:pPr>
            <w:r>
              <w:rPr>
                <w:color w:val="000000"/>
                <w:sz w:val="19"/>
                <w:szCs w:val="19"/>
              </w:rPr>
              <w:t>20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left"/>
        <w:rPr>
          <w:sz w:val="19"/>
          <w:szCs w:val="19"/>
        </w:rPr>
      </w:pPr>
      <w:r>
        <w:rPr>
          <w:rStyle w:val="5"/>
          <w:rFonts w:hint="default" w:ascii="Helvetica" w:hAnsi="Helvetica" w:eastAsia="Helvetica" w:cs="Helvetica"/>
          <w:b/>
          <w:bCs/>
          <w:i w:val="0"/>
          <w:iCs w:val="0"/>
          <w:caps w:val="0"/>
          <w:color w:val="1E2330"/>
          <w:spacing w:val="0"/>
          <w:sz w:val="19"/>
          <w:szCs w:val="19"/>
        </w:rPr>
        <w:t>  四、为扶持有发展潜力的新企业或中小企业发展，各交易团可在各展区中安排一定比例 (最多不超过本交易团在该展区展位总数的20%) 符合第一点规定，但未达到第三点规定的最低出口额要求的企业参展。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left"/>
        <w:rPr>
          <w:sz w:val="19"/>
          <w:szCs w:val="19"/>
        </w:rPr>
      </w:pPr>
      <w:r>
        <w:rPr>
          <w:rStyle w:val="5"/>
          <w:rFonts w:hint="default" w:ascii="Helvetica" w:hAnsi="Helvetica" w:eastAsia="Helvetica" w:cs="Helvetica"/>
          <w:b/>
          <w:bCs/>
          <w:i w:val="0"/>
          <w:iCs w:val="0"/>
          <w:caps w:val="0"/>
          <w:color w:val="1E2330"/>
          <w:spacing w:val="0"/>
          <w:sz w:val="19"/>
          <w:szCs w:val="19"/>
        </w:rPr>
        <w:t>  五、属下列情况之一的企业禁止参展：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left"/>
        <w:rPr>
          <w:sz w:val="19"/>
          <w:szCs w:val="19"/>
        </w:rPr>
      </w:pPr>
      <w:r>
        <w:rPr>
          <w:rFonts w:hint="default" w:ascii="Helvetica" w:hAnsi="Helvetica" w:eastAsia="Helvetica" w:cs="Helvetica"/>
          <w:i w:val="0"/>
          <w:iCs w:val="0"/>
          <w:caps w:val="0"/>
          <w:color w:val="1E2330"/>
          <w:spacing w:val="0"/>
          <w:sz w:val="19"/>
          <w:szCs w:val="19"/>
        </w:rPr>
        <w:t>（一）国家商务、环保、卫生、人力资源和社会保障、海关、税务、市场监管（知识产权）、外汇、安监、药监等部门通报、公告或处罚的违规违法企业，且在通报、公告或处罚期限内的；无明确期限的，按通报、公告或处罚之日起连续六届禁止参展。自上次品牌评审以来被司法机关或知识产权行政管理机关认定侵权的，禁止申请品牌展位。伪造品牌展位申请材料的，在下次品牌展位全面评审前，禁止申请和使用品牌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left"/>
        <w:rPr>
          <w:sz w:val="19"/>
          <w:szCs w:val="19"/>
        </w:rPr>
      </w:pPr>
      <w:r>
        <w:rPr>
          <w:rFonts w:hint="default" w:ascii="Helvetica" w:hAnsi="Helvetica" w:eastAsia="Helvetica" w:cs="Helvetica"/>
          <w:i w:val="0"/>
          <w:iCs w:val="0"/>
          <w:caps w:val="0"/>
          <w:color w:val="1E2330"/>
          <w:spacing w:val="0"/>
          <w:sz w:val="19"/>
          <w:szCs w:val="19"/>
        </w:rPr>
        <w:t>（二）因违规转让或转租（卖）广交会展位，涉及贸易纠纷投诉，涉嫌侵犯知识产权，或违反广交会其他规定，被广交会取消参展资格并处于处罚期限内的。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left"/>
        <w:rPr>
          <w:sz w:val="19"/>
          <w:szCs w:val="19"/>
        </w:rPr>
      </w:pPr>
      <w:r>
        <w:rPr>
          <w:rFonts w:hint="default" w:ascii="Helvetica" w:hAnsi="Helvetica" w:eastAsia="Helvetica" w:cs="Helvetica"/>
          <w:i w:val="0"/>
          <w:iCs w:val="0"/>
          <w:caps w:val="0"/>
          <w:color w:val="1E2330"/>
          <w:spacing w:val="0"/>
          <w:sz w:val="19"/>
          <w:szCs w:val="19"/>
        </w:rPr>
        <w:t>（三）因参展表现恶劣、拒不服从广交会管理、破坏展览秩序，或违反其他广交会相关规定，对广交会声誉或正常运营造成较大不良影响，被广交会处罚并处于处罚期限内的。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left"/>
        <w:rPr>
          <w:sz w:val="19"/>
          <w:szCs w:val="19"/>
        </w:rPr>
      </w:pPr>
      <w:r>
        <w:rPr>
          <w:rFonts w:hint="default" w:ascii="Helvetica" w:hAnsi="Helvetica" w:eastAsia="Helvetica" w:cs="Helvetica"/>
          <w:i w:val="0"/>
          <w:iCs w:val="0"/>
          <w:caps w:val="0"/>
          <w:color w:val="1E2330"/>
          <w:spacing w:val="0"/>
          <w:kern w:val="0"/>
          <w:sz w:val="19"/>
          <w:szCs w:val="19"/>
          <w:lang w:val="en-US" w:eastAsia="zh-CN" w:bidi="ar"/>
        </w:rPr>
        <w:t>（四）未按规定要求缴纳展位费（含退展位约束机制罚金）等参展费用的。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left"/>
        <w:rPr>
          <w:sz w:val="19"/>
          <w:szCs w:val="19"/>
        </w:rPr>
      </w:pPr>
      <w:r>
        <w:rPr>
          <w:rStyle w:val="5"/>
          <w:rFonts w:hint="default" w:ascii="Helvetica" w:hAnsi="Helvetica" w:eastAsia="Helvetica" w:cs="Helvetica"/>
          <w:b/>
          <w:bCs/>
          <w:i w:val="0"/>
          <w:iCs w:val="0"/>
          <w:caps w:val="0"/>
          <w:color w:val="1E2330"/>
          <w:spacing w:val="0"/>
          <w:sz w:val="19"/>
          <w:szCs w:val="19"/>
        </w:rPr>
        <w:t>六、属下列情况之一的展品禁止参展：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left"/>
        <w:rPr>
          <w:sz w:val="19"/>
          <w:szCs w:val="19"/>
        </w:rPr>
      </w:pPr>
      <w:r>
        <w:rPr>
          <w:rFonts w:hint="default" w:ascii="Helvetica" w:hAnsi="Helvetica" w:eastAsia="Helvetica" w:cs="Helvetica"/>
          <w:i w:val="0"/>
          <w:iCs w:val="0"/>
          <w:caps w:val="0"/>
          <w:color w:val="1E2330"/>
          <w:spacing w:val="0"/>
          <w:sz w:val="19"/>
          <w:szCs w:val="19"/>
        </w:rPr>
        <w:t>（一）《中国进出口商品交易会出口展参展展品范围（出口展）》规定之外的展品；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left"/>
        <w:rPr>
          <w:sz w:val="19"/>
          <w:szCs w:val="19"/>
        </w:rPr>
      </w:pPr>
      <w:r>
        <w:rPr>
          <w:rFonts w:hint="default" w:ascii="Helvetica" w:hAnsi="Helvetica" w:eastAsia="Helvetica" w:cs="Helvetica"/>
          <w:i w:val="0"/>
          <w:iCs w:val="0"/>
          <w:caps w:val="0"/>
          <w:color w:val="1E2330"/>
          <w:spacing w:val="0"/>
          <w:sz w:val="19"/>
          <w:szCs w:val="19"/>
        </w:rPr>
        <w:t>（二）不符合《中华人民共和国产品质量法》、《中华人民共和国进出口商品检验法》及其他有关出口产品质量法律法规规定的展品；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left"/>
        <w:rPr>
          <w:sz w:val="19"/>
          <w:szCs w:val="19"/>
        </w:rPr>
      </w:pPr>
      <w:r>
        <w:rPr>
          <w:rFonts w:hint="default" w:ascii="Helvetica" w:hAnsi="Helvetica" w:eastAsia="Helvetica" w:cs="Helvetica"/>
          <w:i w:val="0"/>
          <w:iCs w:val="0"/>
          <w:caps w:val="0"/>
          <w:color w:val="1E2330"/>
          <w:spacing w:val="0"/>
          <w:sz w:val="19"/>
          <w:szCs w:val="19"/>
        </w:rPr>
        <w:t>（三）涉及商标、专利、版权，但未取得合法权利证书或使用许可合同的展品；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left"/>
        <w:rPr>
          <w:sz w:val="19"/>
          <w:szCs w:val="19"/>
        </w:rPr>
      </w:pPr>
      <w:r>
        <w:rPr>
          <w:rFonts w:hint="default" w:ascii="Helvetica" w:hAnsi="Helvetica" w:eastAsia="Helvetica" w:cs="Helvetica"/>
          <w:i w:val="0"/>
          <w:iCs w:val="0"/>
          <w:caps w:val="0"/>
          <w:color w:val="1E2330"/>
          <w:spacing w:val="0"/>
          <w:sz w:val="19"/>
          <w:szCs w:val="19"/>
        </w:rPr>
        <w:t>（四）在商务、海关、市场监管（知识产权）、药监等部门有不良记录且未经复检合格的展品；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left"/>
        <w:rPr>
          <w:sz w:val="19"/>
          <w:szCs w:val="19"/>
        </w:rPr>
      </w:pPr>
      <w:r>
        <w:rPr>
          <w:rFonts w:hint="default" w:ascii="Helvetica" w:hAnsi="Helvetica" w:eastAsia="Helvetica" w:cs="Helvetica"/>
          <w:i w:val="0"/>
          <w:iCs w:val="0"/>
          <w:caps w:val="0"/>
          <w:color w:val="1E2330"/>
          <w:spacing w:val="0"/>
          <w:sz w:val="19"/>
          <w:szCs w:val="19"/>
        </w:rPr>
        <w:t>（五）被司法机关或知识产权行政管理机关认定侵权的展品。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2" w:lineRule="atLeast"/>
        <w:ind w:left="0" w:right="0" w:firstLine="420"/>
        <w:jc w:val="left"/>
        <w:rPr>
          <w:sz w:val="19"/>
          <w:szCs w:val="19"/>
        </w:rPr>
      </w:pPr>
      <w:r>
        <w:rPr>
          <w:rStyle w:val="5"/>
          <w:rFonts w:hint="default" w:ascii="Helvetica" w:hAnsi="Helvetica" w:eastAsia="Helvetica" w:cs="Helvetica"/>
          <w:b/>
          <w:bCs/>
          <w:i w:val="0"/>
          <w:iCs w:val="0"/>
          <w:caps w:val="0"/>
          <w:color w:val="1E2330"/>
          <w:spacing w:val="0"/>
          <w:sz w:val="19"/>
          <w:szCs w:val="19"/>
        </w:rPr>
        <w:t>  七、参展企业须承诺接受和遵守广交会出口展的有关规章制度，包括《广交会出口展参展协议》《中国进出口商品交易会出口展参展手册》《广交会展位使用承诺书》，广交会线上平台《广交会展商线上行为准则》《用户服务协议》等。</w:t>
      </w: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1MTcyZjkxYjI3ZmNiZjgwYjY2MWY4Mjk5NjFjMDYifQ=="/>
  </w:docVars>
  <w:rsids>
    <w:rsidRoot w:val="5AC00A86"/>
    <w:rsid w:val="00012BB3"/>
    <w:rsid w:val="000B3782"/>
    <w:rsid w:val="00622F17"/>
    <w:rsid w:val="006403CE"/>
    <w:rsid w:val="00CA4FC3"/>
    <w:rsid w:val="00CB651A"/>
    <w:rsid w:val="011A3FF5"/>
    <w:rsid w:val="0130732D"/>
    <w:rsid w:val="013532EE"/>
    <w:rsid w:val="01467548"/>
    <w:rsid w:val="0152562C"/>
    <w:rsid w:val="015F65D0"/>
    <w:rsid w:val="01823819"/>
    <w:rsid w:val="018D7EE4"/>
    <w:rsid w:val="01ED69AD"/>
    <w:rsid w:val="02233BF7"/>
    <w:rsid w:val="02896A48"/>
    <w:rsid w:val="02E33C6E"/>
    <w:rsid w:val="03314ED8"/>
    <w:rsid w:val="03390CF4"/>
    <w:rsid w:val="035A3B26"/>
    <w:rsid w:val="037343FE"/>
    <w:rsid w:val="04124E7E"/>
    <w:rsid w:val="041949CD"/>
    <w:rsid w:val="04201792"/>
    <w:rsid w:val="046B2C40"/>
    <w:rsid w:val="04865F6E"/>
    <w:rsid w:val="04CD56E8"/>
    <w:rsid w:val="04D6460C"/>
    <w:rsid w:val="051B1B21"/>
    <w:rsid w:val="053B6ED2"/>
    <w:rsid w:val="05A868A6"/>
    <w:rsid w:val="05AD398C"/>
    <w:rsid w:val="05B471B9"/>
    <w:rsid w:val="06D67CB4"/>
    <w:rsid w:val="06E90E07"/>
    <w:rsid w:val="06F928AE"/>
    <w:rsid w:val="078703AE"/>
    <w:rsid w:val="07BD33C1"/>
    <w:rsid w:val="07D02394"/>
    <w:rsid w:val="07D8119C"/>
    <w:rsid w:val="08265612"/>
    <w:rsid w:val="087F6EED"/>
    <w:rsid w:val="088111D2"/>
    <w:rsid w:val="08BB675F"/>
    <w:rsid w:val="097C7E4F"/>
    <w:rsid w:val="09930C03"/>
    <w:rsid w:val="09A26709"/>
    <w:rsid w:val="0A007971"/>
    <w:rsid w:val="0A612717"/>
    <w:rsid w:val="0A8C1068"/>
    <w:rsid w:val="0AE4160C"/>
    <w:rsid w:val="0B1119E2"/>
    <w:rsid w:val="0B3C0F1F"/>
    <w:rsid w:val="0B924604"/>
    <w:rsid w:val="0BA4417F"/>
    <w:rsid w:val="0BA927F2"/>
    <w:rsid w:val="0BAE31C5"/>
    <w:rsid w:val="0C0342DE"/>
    <w:rsid w:val="0C1266A8"/>
    <w:rsid w:val="0C133B10"/>
    <w:rsid w:val="0C3B32BC"/>
    <w:rsid w:val="0CEB42CB"/>
    <w:rsid w:val="0D10072F"/>
    <w:rsid w:val="0D195CCD"/>
    <w:rsid w:val="0D941775"/>
    <w:rsid w:val="0DCD040D"/>
    <w:rsid w:val="0E0045CE"/>
    <w:rsid w:val="0E03090B"/>
    <w:rsid w:val="0E2D2316"/>
    <w:rsid w:val="0E985218"/>
    <w:rsid w:val="0F2E21FC"/>
    <w:rsid w:val="0F306268"/>
    <w:rsid w:val="0F392E7F"/>
    <w:rsid w:val="0F625308"/>
    <w:rsid w:val="0F6C3650"/>
    <w:rsid w:val="0F9431D2"/>
    <w:rsid w:val="0FAB0F0F"/>
    <w:rsid w:val="0FBC3EFC"/>
    <w:rsid w:val="0FE02036"/>
    <w:rsid w:val="0FED3510"/>
    <w:rsid w:val="1000615F"/>
    <w:rsid w:val="103C583C"/>
    <w:rsid w:val="10810BEC"/>
    <w:rsid w:val="10EA13AA"/>
    <w:rsid w:val="11037D55"/>
    <w:rsid w:val="111A7512"/>
    <w:rsid w:val="112F5A78"/>
    <w:rsid w:val="114777E3"/>
    <w:rsid w:val="11497251"/>
    <w:rsid w:val="11566F6A"/>
    <w:rsid w:val="11A46E09"/>
    <w:rsid w:val="11D43D7E"/>
    <w:rsid w:val="11F52F23"/>
    <w:rsid w:val="120F6181"/>
    <w:rsid w:val="1254679D"/>
    <w:rsid w:val="126D143D"/>
    <w:rsid w:val="12826AFB"/>
    <w:rsid w:val="12C51EAD"/>
    <w:rsid w:val="139132E4"/>
    <w:rsid w:val="13BE1ED9"/>
    <w:rsid w:val="13C1566B"/>
    <w:rsid w:val="13DB1D94"/>
    <w:rsid w:val="13E35B6D"/>
    <w:rsid w:val="140661FB"/>
    <w:rsid w:val="14284E26"/>
    <w:rsid w:val="145E29FB"/>
    <w:rsid w:val="146A696B"/>
    <w:rsid w:val="14703520"/>
    <w:rsid w:val="147759BF"/>
    <w:rsid w:val="149E74CB"/>
    <w:rsid w:val="14A30870"/>
    <w:rsid w:val="14FC4993"/>
    <w:rsid w:val="150A1063"/>
    <w:rsid w:val="15214C17"/>
    <w:rsid w:val="15393AB7"/>
    <w:rsid w:val="155D3A47"/>
    <w:rsid w:val="156F0C35"/>
    <w:rsid w:val="157A74A9"/>
    <w:rsid w:val="15835F15"/>
    <w:rsid w:val="158A12CC"/>
    <w:rsid w:val="159274A8"/>
    <w:rsid w:val="15D67FDB"/>
    <w:rsid w:val="15E46032"/>
    <w:rsid w:val="15F80D6B"/>
    <w:rsid w:val="164F3897"/>
    <w:rsid w:val="166044C2"/>
    <w:rsid w:val="166151D6"/>
    <w:rsid w:val="168F3485"/>
    <w:rsid w:val="169178F1"/>
    <w:rsid w:val="16C13826"/>
    <w:rsid w:val="16C66C1B"/>
    <w:rsid w:val="16CE0CAD"/>
    <w:rsid w:val="173250FA"/>
    <w:rsid w:val="17353C51"/>
    <w:rsid w:val="17442B6A"/>
    <w:rsid w:val="17594F08"/>
    <w:rsid w:val="1769474C"/>
    <w:rsid w:val="17706E2A"/>
    <w:rsid w:val="178A0493"/>
    <w:rsid w:val="18100B8A"/>
    <w:rsid w:val="182B12E2"/>
    <w:rsid w:val="185568EB"/>
    <w:rsid w:val="185D0EBA"/>
    <w:rsid w:val="186F50F6"/>
    <w:rsid w:val="189A17B0"/>
    <w:rsid w:val="18E331F9"/>
    <w:rsid w:val="18F31003"/>
    <w:rsid w:val="19380840"/>
    <w:rsid w:val="19757A16"/>
    <w:rsid w:val="1A074393"/>
    <w:rsid w:val="1A415182"/>
    <w:rsid w:val="1A433E27"/>
    <w:rsid w:val="1A434BE4"/>
    <w:rsid w:val="1AE103E4"/>
    <w:rsid w:val="1AE23BBF"/>
    <w:rsid w:val="1B4D1837"/>
    <w:rsid w:val="1B66451C"/>
    <w:rsid w:val="1BD95CFF"/>
    <w:rsid w:val="1C914248"/>
    <w:rsid w:val="1CDD2BFD"/>
    <w:rsid w:val="1CEA1E32"/>
    <w:rsid w:val="1CFD030B"/>
    <w:rsid w:val="1D116F40"/>
    <w:rsid w:val="1D1819BE"/>
    <w:rsid w:val="1D4142B6"/>
    <w:rsid w:val="1D4A534C"/>
    <w:rsid w:val="1D5B6384"/>
    <w:rsid w:val="1DAB71C9"/>
    <w:rsid w:val="1DB01475"/>
    <w:rsid w:val="1DC37080"/>
    <w:rsid w:val="1EA93A39"/>
    <w:rsid w:val="1EB838F0"/>
    <w:rsid w:val="1EF21E0A"/>
    <w:rsid w:val="1F041EC3"/>
    <w:rsid w:val="1F3E1CFF"/>
    <w:rsid w:val="1F7429D8"/>
    <w:rsid w:val="1F903306"/>
    <w:rsid w:val="1FAE2185"/>
    <w:rsid w:val="1FB62DF3"/>
    <w:rsid w:val="200E74E9"/>
    <w:rsid w:val="20313746"/>
    <w:rsid w:val="204339EA"/>
    <w:rsid w:val="2056579B"/>
    <w:rsid w:val="20CF4833"/>
    <w:rsid w:val="20D17E56"/>
    <w:rsid w:val="215847F6"/>
    <w:rsid w:val="216E36FF"/>
    <w:rsid w:val="218112C2"/>
    <w:rsid w:val="21895C69"/>
    <w:rsid w:val="219B03B9"/>
    <w:rsid w:val="21DA2C06"/>
    <w:rsid w:val="21ED1E66"/>
    <w:rsid w:val="22297764"/>
    <w:rsid w:val="22750841"/>
    <w:rsid w:val="22874165"/>
    <w:rsid w:val="2321225F"/>
    <w:rsid w:val="23572392"/>
    <w:rsid w:val="23A05257"/>
    <w:rsid w:val="23FA0761"/>
    <w:rsid w:val="24876FAB"/>
    <w:rsid w:val="24C07E5B"/>
    <w:rsid w:val="25153075"/>
    <w:rsid w:val="2528667C"/>
    <w:rsid w:val="25761CB9"/>
    <w:rsid w:val="25B35B97"/>
    <w:rsid w:val="25C400DC"/>
    <w:rsid w:val="25E11BFF"/>
    <w:rsid w:val="25F477CB"/>
    <w:rsid w:val="260C6C7C"/>
    <w:rsid w:val="261D2825"/>
    <w:rsid w:val="26647054"/>
    <w:rsid w:val="266B265E"/>
    <w:rsid w:val="26975562"/>
    <w:rsid w:val="26A27BBB"/>
    <w:rsid w:val="26BA285C"/>
    <w:rsid w:val="26FD4CE4"/>
    <w:rsid w:val="277D5A2D"/>
    <w:rsid w:val="277E7891"/>
    <w:rsid w:val="27864D61"/>
    <w:rsid w:val="27BD614F"/>
    <w:rsid w:val="27C1499D"/>
    <w:rsid w:val="28251E0A"/>
    <w:rsid w:val="282A4920"/>
    <w:rsid w:val="285465FC"/>
    <w:rsid w:val="2875557D"/>
    <w:rsid w:val="28A224D8"/>
    <w:rsid w:val="28CC238F"/>
    <w:rsid w:val="28F16048"/>
    <w:rsid w:val="293A4373"/>
    <w:rsid w:val="29BF3C72"/>
    <w:rsid w:val="29E40F8E"/>
    <w:rsid w:val="2A4148A1"/>
    <w:rsid w:val="2AC91542"/>
    <w:rsid w:val="2AE30F52"/>
    <w:rsid w:val="2AF20C84"/>
    <w:rsid w:val="2B2E0F96"/>
    <w:rsid w:val="2B453C98"/>
    <w:rsid w:val="2BA05312"/>
    <w:rsid w:val="2BA603AF"/>
    <w:rsid w:val="2BF004D2"/>
    <w:rsid w:val="2C1814BA"/>
    <w:rsid w:val="2C1F0ABC"/>
    <w:rsid w:val="2C7D6195"/>
    <w:rsid w:val="2C8121C7"/>
    <w:rsid w:val="2C8A27F4"/>
    <w:rsid w:val="2C9B218D"/>
    <w:rsid w:val="2CA71C95"/>
    <w:rsid w:val="2CCF398A"/>
    <w:rsid w:val="2CCF62CC"/>
    <w:rsid w:val="2CD467AC"/>
    <w:rsid w:val="2CE10B24"/>
    <w:rsid w:val="2CF93D5B"/>
    <w:rsid w:val="2D1E60A4"/>
    <w:rsid w:val="2D21412C"/>
    <w:rsid w:val="2D221ED8"/>
    <w:rsid w:val="2D224CE4"/>
    <w:rsid w:val="2D2823AA"/>
    <w:rsid w:val="2D487414"/>
    <w:rsid w:val="2D5A750B"/>
    <w:rsid w:val="2D663457"/>
    <w:rsid w:val="2DAD44B0"/>
    <w:rsid w:val="2DB867CD"/>
    <w:rsid w:val="2E2C6C41"/>
    <w:rsid w:val="2E8408C1"/>
    <w:rsid w:val="2E9935BC"/>
    <w:rsid w:val="2EB468BF"/>
    <w:rsid w:val="2EF24E1C"/>
    <w:rsid w:val="2EFE6545"/>
    <w:rsid w:val="2F546F51"/>
    <w:rsid w:val="2F586D14"/>
    <w:rsid w:val="2FC2007D"/>
    <w:rsid w:val="2FFC0736"/>
    <w:rsid w:val="301312E9"/>
    <w:rsid w:val="30323E92"/>
    <w:rsid w:val="30331126"/>
    <w:rsid w:val="305F70F8"/>
    <w:rsid w:val="30646926"/>
    <w:rsid w:val="30A2144E"/>
    <w:rsid w:val="31020C36"/>
    <w:rsid w:val="315B0BB0"/>
    <w:rsid w:val="3164511B"/>
    <w:rsid w:val="31F62F02"/>
    <w:rsid w:val="324A568E"/>
    <w:rsid w:val="325A5F1B"/>
    <w:rsid w:val="32967C49"/>
    <w:rsid w:val="32B90861"/>
    <w:rsid w:val="32E93496"/>
    <w:rsid w:val="32F17D6B"/>
    <w:rsid w:val="32F95A0C"/>
    <w:rsid w:val="33713A9D"/>
    <w:rsid w:val="3386305E"/>
    <w:rsid w:val="33AF3CFF"/>
    <w:rsid w:val="33BB43B6"/>
    <w:rsid w:val="33FF2B7E"/>
    <w:rsid w:val="34AD0FA1"/>
    <w:rsid w:val="351F7218"/>
    <w:rsid w:val="35770E9A"/>
    <w:rsid w:val="35861DAC"/>
    <w:rsid w:val="361E1988"/>
    <w:rsid w:val="36235065"/>
    <w:rsid w:val="36292EDE"/>
    <w:rsid w:val="362C15D4"/>
    <w:rsid w:val="3662385B"/>
    <w:rsid w:val="372D49D5"/>
    <w:rsid w:val="37652641"/>
    <w:rsid w:val="384D528A"/>
    <w:rsid w:val="384E3C45"/>
    <w:rsid w:val="389270EE"/>
    <w:rsid w:val="38A35317"/>
    <w:rsid w:val="38DD22EB"/>
    <w:rsid w:val="39072FDE"/>
    <w:rsid w:val="393F6348"/>
    <w:rsid w:val="39412FD8"/>
    <w:rsid w:val="396B5E39"/>
    <w:rsid w:val="396D0B5C"/>
    <w:rsid w:val="39DD7B69"/>
    <w:rsid w:val="39F33DD1"/>
    <w:rsid w:val="3A392B68"/>
    <w:rsid w:val="3A4A6723"/>
    <w:rsid w:val="3A8814C3"/>
    <w:rsid w:val="3AA82DCC"/>
    <w:rsid w:val="3AB2558B"/>
    <w:rsid w:val="3B0237F2"/>
    <w:rsid w:val="3B1A583D"/>
    <w:rsid w:val="3B90331B"/>
    <w:rsid w:val="3BCE1B51"/>
    <w:rsid w:val="3BD97A4C"/>
    <w:rsid w:val="3BED4B0A"/>
    <w:rsid w:val="3C5C5E0A"/>
    <w:rsid w:val="3C76112D"/>
    <w:rsid w:val="3C927392"/>
    <w:rsid w:val="3CE22B2A"/>
    <w:rsid w:val="3CF97CE0"/>
    <w:rsid w:val="3D08178B"/>
    <w:rsid w:val="3D2F7301"/>
    <w:rsid w:val="3D89132B"/>
    <w:rsid w:val="3DAF6554"/>
    <w:rsid w:val="3DCA6DE2"/>
    <w:rsid w:val="3E020118"/>
    <w:rsid w:val="3E1274D2"/>
    <w:rsid w:val="3E235A1D"/>
    <w:rsid w:val="3E2717FB"/>
    <w:rsid w:val="3E3973F3"/>
    <w:rsid w:val="3E4529F7"/>
    <w:rsid w:val="3E823230"/>
    <w:rsid w:val="3EAD02E5"/>
    <w:rsid w:val="3EB62F85"/>
    <w:rsid w:val="3ED442A9"/>
    <w:rsid w:val="3EDC1BAC"/>
    <w:rsid w:val="3EEE2A18"/>
    <w:rsid w:val="3EFC5671"/>
    <w:rsid w:val="3F0A60F7"/>
    <w:rsid w:val="3F4E2824"/>
    <w:rsid w:val="3F542E52"/>
    <w:rsid w:val="3F7223E5"/>
    <w:rsid w:val="3FF30307"/>
    <w:rsid w:val="4009246E"/>
    <w:rsid w:val="402A04A3"/>
    <w:rsid w:val="40337EE0"/>
    <w:rsid w:val="40612E1D"/>
    <w:rsid w:val="407D1735"/>
    <w:rsid w:val="40844433"/>
    <w:rsid w:val="40A94B59"/>
    <w:rsid w:val="40E60EB9"/>
    <w:rsid w:val="40FE1ECA"/>
    <w:rsid w:val="41012D27"/>
    <w:rsid w:val="411821AB"/>
    <w:rsid w:val="411C63D7"/>
    <w:rsid w:val="415048EE"/>
    <w:rsid w:val="4160527B"/>
    <w:rsid w:val="419C2F0C"/>
    <w:rsid w:val="419C773F"/>
    <w:rsid w:val="427C3272"/>
    <w:rsid w:val="42C821BE"/>
    <w:rsid w:val="42F90150"/>
    <w:rsid w:val="43020106"/>
    <w:rsid w:val="430F6837"/>
    <w:rsid w:val="43236479"/>
    <w:rsid w:val="43245339"/>
    <w:rsid w:val="432970FC"/>
    <w:rsid w:val="435521D9"/>
    <w:rsid w:val="43581C3C"/>
    <w:rsid w:val="43882B31"/>
    <w:rsid w:val="43E75EB7"/>
    <w:rsid w:val="441A5D25"/>
    <w:rsid w:val="44A56E0B"/>
    <w:rsid w:val="44C45224"/>
    <w:rsid w:val="44DC1FBD"/>
    <w:rsid w:val="45465884"/>
    <w:rsid w:val="454837E4"/>
    <w:rsid w:val="455314AF"/>
    <w:rsid w:val="45DE751F"/>
    <w:rsid w:val="45F70D89"/>
    <w:rsid w:val="46015A8D"/>
    <w:rsid w:val="461C7097"/>
    <w:rsid w:val="463020C6"/>
    <w:rsid w:val="463D1E4B"/>
    <w:rsid w:val="46B76012"/>
    <w:rsid w:val="46CE135A"/>
    <w:rsid w:val="46F84D3B"/>
    <w:rsid w:val="470F2A50"/>
    <w:rsid w:val="47191E71"/>
    <w:rsid w:val="47505438"/>
    <w:rsid w:val="475E6776"/>
    <w:rsid w:val="478640D4"/>
    <w:rsid w:val="479267F0"/>
    <w:rsid w:val="479D5BF7"/>
    <w:rsid w:val="47D954B0"/>
    <w:rsid w:val="47EA2D30"/>
    <w:rsid w:val="482B298C"/>
    <w:rsid w:val="484C3A82"/>
    <w:rsid w:val="484C71D4"/>
    <w:rsid w:val="48706E00"/>
    <w:rsid w:val="48F9237B"/>
    <w:rsid w:val="49676F40"/>
    <w:rsid w:val="496D2A99"/>
    <w:rsid w:val="499205C7"/>
    <w:rsid w:val="49C015C3"/>
    <w:rsid w:val="49ED760F"/>
    <w:rsid w:val="4A17472A"/>
    <w:rsid w:val="4A1A633E"/>
    <w:rsid w:val="4A1B5487"/>
    <w:rsid w:val="4A5F6D91"/>
    <w:rsid w:val="4A7B1320"/>
    <w:rsid w:val="4A807C79"/>
    <w:rsid w:val="4AA01329"/>
    <w:rsid w:val="4AB66A09"/>
    <w:rsid w:val="4AB9047A"/>
    <w:rsid w:val="4AF02EC3"/>
    <w:rsid w:val="4B7C3D23"/>
    <w:rsid w:val="4B824DB7"/>
    <w:rsid w:val="4B93579D"/>
    <w:rsid w:val="4B954562"/>
    <w:rsid w:val="4BD761D1"/>
    <w:rsid w:val="4C4A13CF"/>
    <w:rsid w:val="4C814921"/>
    <w:rsid w:val="4CA125C8"/>
    <w:rsid w:val="4CB97197"/>
    <w:rsid w:val="4CC91D69"/>
    <w:rsid w:val="4D3A21E0"/>
    <w:rsid w:val="4DA25612"/>
    <w:rsid w:val="4DE45334"/>
    <w:rsid w:val="4E4A5EF9"/>
    <w:rsid w:val="4E5A1B1C"/>
    <w:rsid w:val="4E6B74A9"/>
    <w:rsid w:val="4E9903FE"/>
    <w:rsid w:val="4E9F036C"/>
    <w:rsid w:val="4EB8648C"/>
    <w:rsid w:val="4EEE6048"/>
    <w:rsid w:val="4F0416BC"/>
    <w:rsid w:val="4F123138"/>
    <w:rsid w:val="4F2E69FC"/>
    <w:rsid w:val="4F3D61D2"/>
    <w:rsid w:val="4FD46033"/>
    <w:rsid w:val="500C74EB"/>
    <w:rsid w:val="501F767B"/>
    <w:rsid w:val="502A2EAB"/>
    <w:rsid w:val="50896BE0"/>
    <w:rsid w:val="50B94928"/>
    <w:rsid w:val="50CB3E6F"/>
    <w:rsid w:val="50E81569"/>
    <w:rsid w:val="51123E82"/>
    <w:rsid w:val="512B6F64"/>
    <w:rsid w:val="516015A1"/>
    <w:rsid w:val="51873600"/>
    <w:rsid w:val="51BA2757"/>
    <w:rsid w:val="51EB1E70"/>
    <w:rsid w:val="51F97F41"/>
    <w:rsid w:val="51FD3D1F"/>
    <w:rsid w:val="51FF3E61"/>
    <w:rsid w:val="52033781"/>
    <w:rsid w:val="522C2D08"/>
    <w:rsid w:val="522D7C27"/>
    <w:rsid w:val="52581EFA"/>
    <w:rsid w:val="52BE6922"/>
    <w:rsid w:val="52D50265"/>
    <w:rsid w:val="52D7683E"/>
    <w:rsid w:val="52DD1645"/>
    <w:rsid w:val="53414283"/>
    <w:rsid w:val="53AB26AC"/>
    <w:rsid w:val="53E32004"/>
    <w:rsid w:val="542D3F18"/>
    <w:rsid w:val="545B0CA4"/>
    <w:rsid w:val="54761507"/>
    <w:rsid w:val="549B28B7"/>
    <w:rsid w:val="54AD07B9"/>
    <w:rsid w:val="54D72DB4"/>
    <w:rsid w:val="55133423"/>
    <w:rsid w:val="55244E62"/>
    <w:rsid w:val="555819FD"/>
    <w:rsid w:val="557542DD"/>
    <w:rsid w:val="558946C0"/>
    <w:rsid w:val="560877DF"/>
    <w:rsid w:val="568E71C8"/>
    <w:rsid w:val="57597085"/>
    <w:rsid w:val="57AE17C3"/>
    <w:rsid w:val="57D17CE1"/>
    <w:rsid w:val="57E0029A"/>
    <w:rsid w:val="581A10F5"/>
    <w:rsid w:val="583E41F2"/>
    <w:rsid w:val="586A5D74"/>
    <w:rsid w:val="58810631"/>
    <w:rsid w:val="58B11A7D"/>
    <w:rsid w:val="5966283E"/>
    <w:rsid w:val="596A2945"/>
    <w:rsid w:val="59A87F66"/>
    <w:rsid w:val="59FA191C"/>
    <w:rsid w:val="5A420397"/>
    <w:rsid w:val="5A5B2B45"/>
    <w:rsid w:val="5A7B1FA3"/>
    <w:rsid w:val="5A7F57CE"/>
    <w:rsid w:val="5A8C3FD6"/>
    <w:rsid w:val="5AC00A86"/>
    <w:rsid w:val="5AD64604"/>
    <w:rsid w:val="5AE60323"/>
    <w:rsid w:val="5AF359CF"/>
    <w:rsid w:val="5B0A533F"/>
    <w:rsid w:val="5B0E702C"/>
    <w:rsid w:val="5B5D3C4F"/>
    <w:rsid w:val="5B682F4A"/>
    <w:rsid w:val="5B9B32E6"/>
    <w:rsid w:val="5BED2339"/>
    <w:rsid w:val="5D057DA6"/>
    <w:rsid w:val="5D0850BA"/>
    <w:rsid w:val="5D156E32"/>
    <w:rsid w:val="5D584119"/>
    <w:rsid w:val="5D6577C2"/>
    <w:rsid w:val="5D8A1A12"/>
    <w:rsid w:val="5DB451B6"/>
    <w:rsid w:val="5DEE43AE"/>
    <w:rsid w:val="5E321440"/>
    <w:rsid w:val="5E404817"/>
    <w:rsid w:val="5E776E7F"/>
    <w:rsid w:val="5EAD0579"/>
    <w:rsid w:val="5F0B2089"/>
    <w:rsid w:val="5F0E3769"/>
    <w:rsid w:val="5F157D31"/>
    <w:rsid w:val="5F2716AA"/>
    <w:rsid w:val="5F315117"/>
    <w:rsid w:val="5F37772D"/>
    <w:rsid w:val="5F3C1FA3"/>
    <w:rsid w:val="5F777808"/>
    <w:rsid w:val="5FAA7630"/>
    <w:rsid w:val="5FBA4BF1"/>
    <w:rsid w:val="5FE02A05"/>
    <w:rsid w:val="60092E8B"/>
    <w:rsid w:val="60452629"/>
    <w:rsid w:val="60537B6E"/>
    <w:rsid w:val="609C6DCA"/>
    <w:rsid w:val="60BB2CEC"/>
    <w:rsid w:val="60D010F2"/>
    <w:rsid w:val="61161E35"/>
    <w:rsid w:val="61483C8D"/>
    <w:rsid w:val="61733149"/>
    <w:rsid w:val="618142BB"/>
    <w:rsid w:val="62257280"/>
    <w:rsid w:val="62A804E6"/>
    <w:rsid w:val="62AB08E7"/>
    <w:rsid w:val="630A45A9"/>
    <w:rsid w:val="631A6E42"/>
    <w:rsid w:val="63204CFA"/>
    <w:rsid w:val="635523C6"/>
    <w:rsid w:val="636A7017"/>
    <w:rsid w:val="637061DA"/>
    <w:rsid w:val="63A81CB6"/>
    <w:rsid w:val="63B33441"/>
    <w:rsid w:val="63D745DA"/>
    <w:rsid w:val="6419407F"/>
    <w:rsid w:val="64264ADD"/>
    <w:rsid w:val="644F7751"/>
    <w:rsid w:val="64541AF7"/>
    <w:rsid w:val="64880395"/>
    <w:rsid w:val="649769DE"/>
    <w:rsid w:val="64BB7424"/>
    <w:rsid w:val="65190B3B"/>
    <w:rsid w:val="652640C4"/>
    <w:rsid w:val="65704915"/>
    <w:rsid w:val="65940129"/>
    <w:rsid w:val="668F6260"/>
    <w:rsid w:val="66A22A97"/>
    <w:rsid w:val="66C33987"/>
    <w:rsid w:val="66D8752B"/>
    <w:rsid w:val="671958A1"/>
    <w:rsid w:val="672374B0"/>
    <w:rsid w:val="67546B2B"/>
    <w:rsid w:val="675D7830"/>
    <w:rsid w:val="676F2A1A"/>
    <w:rsid w:val="67D519E1"/>
    <w:rsid w:val="67D749E2"/>
    <w:rsid w:val="68275638"/>
    <w:rsid w:val="682E3300"/>
    <w:rsid w:val="68636F51"/>
    <w:rsid w:val="68DD7178"/>
    <w:rsid w:val="68F47C20"/>
    <w:rsid w:val="691879D2"/>
    <w:rsid w:val="69277AD9"/>
    <w:rsid w:val="69317924"/>
    <w:rsid w:val="69BA3805"/>
    <w:rsid w:val="69C84EC7"/>
    <w:rsid w:val="69CC234D"/>
    <w:rsid w:val="6A031EBE"/>
    <w:rsid w:val="6A1D0FB8"/>
    <w:rsid w:val="6A4B51F6"/>
    <w:rsid w:val="6A6B4E42"/>
    <w:rsid w:val="6A7D5D5F"/>
    <w:rsid w:val="6A8C52DC"/>
    <w:rsid w:val="6A927E02"/>
    <w:rsid w:val="6A996F19"/>
    <w:rsid w:val="6AC25FB8"/>
    <w:rsid w:val="6ADD6FC9"/>
    <w:rsid w:val="6B917E99"/>
    <w:rsid w:val="6B9C10AD"/>
    <w:rsid w:val="6BD458D7"/>
    <w:rsid w:val="6BED0C65"/>
    <w:rsid w:val="6C472EA3"/>
    <w:rsid w:val="6C4731EF"/>
    <w:rsid w:val="6C736CE2"/>
    <w:rsid w:val="6C7741B4"/>
    <w:rsid w:val="6CC237BC"/>
    <w:rsid w:val="6CD15E43"/>
    <w:rsid w:val="6D18206A"/>
    <w:rsid w:val="6D193B44"/>
    <w:rsid w:val="6D262D1F"/>
    <w:rsid w:val="6D4417B1"/>
    <w:rsid w:val="6D64249B"/>
    <w:rsid w:val="6DF31E16"/>
    <w:rsid w:val="6DFA0EE0"/>
    <w:rsid w:val="6E262D00"/>
    <w:rsid w:val="6E403379"/>
    <w:rsid w:val="6E9A0746"/>
    <w:rsid w:val="6EC53C06"/>
    <w:rsid w:val="6F31263C"/>
    <w:rsid w:val="6F434E20"/>
    <w:rsid w:val="6F6B59AF"/>
    <w:rsid w:val="6FA74897"/>
    <w:rsid w:val="6FD2049E"/>
    <w:rsid w:val="70DE4FB0"/>
    <w:rsid w:val="713068D1"/>
    <w:rsid w:val="714A3C88"/>
    <w:rsid w:val="715568BC"/>
    <w:rsid w:val="7178077A"/>
    <w:rsid w:val="717C5680"/>
    <w:rsid w:val="71872653"/>
    <w:rsid w:val="71DF43EA"/>
    <w:rsid w:val="723E1315"/>
    <w:rsid w:val="7250633C"/>
    <w:rsid w:val="72771943"/>
    <w:rsid w:val="728306F7"/>
    <w:rsid w:val="72915A10"/>
    <w:rsid w:val="729E1779"/>
    <w:rsid w:val="72C03054"/>
    <w:rsid w:val="72CD013F"/>
    <w:rsid w:val="72D763B8"/>
    <w:rsid w:val="7312176E"/>
    <w:rsid w:val="73196721"/>
    <w:rsid w:val="73216808"/>
    <w:rsid w:val="732C0A64"/>
    <w:rsid w:val="73951236"/>
    <w:rsid w:val="73AF5B3F"/>
    <w:rsid w:val="73C121C3"/>
    <w:rsid w:val="73CF11B6"/>
    <w:rsid w:val="73EE1A66"/>
    <w:rsid w:val="74070DD3"/>
    <w:rsid w:val="74555D3E"/>
    <w:rsid w:val="74FD6A0F"/>
    <w:rsid w:val="75866A0E"/>
    <w:rsid w:val="75B93377"/>
    <w:rsid w:val="75D52BA1"/>
    <w:rsid w:val="76222C41"/>
    <w:rsid w:val="762A014B"/>
    <w:rsid w:val="762B0EEC"/>
    <w:rsid w:val="76D11459"/>
    <w:rsid w:val="76E24BEB"/>
    <w:rsid w:val="76F87AF9"/>
    <w:rsid w:val="77332850"/>
    <w:rsid w:val="7745461B"/>
    <w:rsid w:val="776456F1"/>
    <w:rsid w:val="77BE3D33"/>
    <w:rsid w:val="77FE64D9"/>
    <w:rsid w:val="78015FE0"/>
    <w:rsid w:val="78061D63"/>
    <w:rsid w:val="78302F94"/>
    <w:rsid w:val="784A2981"/>
    <w:rsid w:val="78503EF2"/>
    <w:rsid w:val="78626FE5"/>
    <w:rsid w:val="7868553D"/>
    <w:rsid w:val="789140DD"/>
    <w:rsid w:val="789E71CA"/>
    <w:rsid w:val="78BC769F"/>
    <w:rsid w:val="79311AFC"/>
    <w:rsid w:val="796E658B"/>
    <w:rsid w:val="7A0853A9"/>
    <w:rsid w:val="7A35499E"/>
    <w:rsid w:val="7A483518"/>
    <w:rsid w:val="7A6B2D48"/>
    <w:rsid w:val="7AA64EBA"/>
    <w:rsid w:val="7ACF6876"/>
    <w:rsid w:val="7ADA79BB"/>
    <w:rsid w:val="7AF83651"/>
    <w:rsid w:val="7BC8100E"/>
    <w:rsid w:val="7BFC1E24"/>
    <w:rsid w:val="7C3B1634"/>
    <w:rsid w:val="7C985FC5"/>
    <w:rsid w:val="7CAE3AEF"/>
    <w:rsid w:val="7CC11C31"/>
    <w:rsid w:val="7CF042AF"/>
    <w:rsid w:val="7D360E24"/>
    <w:rsid w:val="7D365A51"/>
    <w:rsid w:val="7D5550E6"/>
    <w:rsid w:val="7D5F2972"/>
    <w:rsid w:val="7D602C24"/>
    <w:rsid w:val="7E0149CF"/>
    <w:rsid w:val="7E375EE4"/>
    <w:rsid w:val="7E44272F"/>
    <w:rsid w:val="7E72459C"/>
    <w:rsid w:val="7E9543FE"/>
    <w:rsid w:val="7EA8186A"/>
    <w:rsid w:val="7EC11F66"/>
    <w:rsid w:val="7FBA6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2026-05-11T08:06:00Z</dcterms:created>
  <dc:creator>Confused.</dc:creator>
  <cp:lastModifiedBy>Confused.</cp:lastModifiedBy>
  <dcterms:modified xsi:type="dcterms:W3CDTF">2026-05-11T08:08:02Z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5282B68FDC624CF598C03E3AE3AAFCDD_11</vt:lpwstr>
  </property>
</Properties>
</file>