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7B76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附件</w:t>
      </w:r>
    </w:p>
    <w:p w14:paraId="4A6B6D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left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p w14:paraId="1EDDE2E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</w:rPr>
      </w:pPr>
      <w:bookmarkStart w:id="8" w:name="_GoBack"/>
      <w:r>
        <w:rPr>
          <w:rFonts w:hint="default" w:ascii="Times New Roman" w:hAnsi="Times New Roman" w:eastAsia="方正小标宋_GBK" w:cs="Times New Roman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</w:rPr>
        <w:t>土壤</w:t>
      </w:r>
      <w:r>
        <w:rPr>
          <w:rFonts w:hint="default" w:ascii="Times New Roman" w:hAnsi="Times New Roman" w:eastAsia="方正小标宋_GBK" w:cs="Times New Roman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  <w:lang w:eastAsia="zh-CN"/>
        </w:rPr>
        <w:t>污染</w:t>
      </w:r>
      <w:r>
        <w:rPr>
          <w:rFonts w:hint="default" w:ascii="Times New Roman" w:hAnsi="Times New Roman" w:eastAsia="方正小标宋_GBK" w:cs="Times New Roman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</w:rPr>
        <w:t>风险管控与修复</w:t>
      </w:r>
      <w:r>
        <w:rPr>
          <w:rFonts w:hint="default" w:ascii="Times New Roman" w:hAnsi="Times New Roman" w:eastAsia="方正小标宋_GBK" w:cs="Times New Roman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  <w:lang w:eastAsia="zh-CN"/>
        </w:rPr>
        <w:t>活动</w:t>
      </w:r>
      <w:r>
        <w:rPr>
          <w:rFonts w:hint="default" w:ascii="Times New Roman" w:hAnsi="Times New Roman" w:eastAsia="方正小标宋_GBK" w:cs="Times New Roman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</w:rPr>
        <w:t>安全承诺书</w:t>
      </w:r>
      <w:bookmarkEnd w:id="8"/>
    </w:p>
    <w:p w14:paraId="521C097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"/>
        </w:rPr>
      </w:pPr>
    </w:p>
    <w:p w14:paraId="0749666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63" w:afterLines="20" w:line="590" w:lineRule="exac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2"/>
          <w:sz w:val="32"/>
          <w:szCs w:val="32"/>
          <w:u w:val="single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"/>
        </w:rPr>
        <w:t>地块名称：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2"/>
          <w:sz w:val="32"/>
          <w:szCs w:val="32"/>
          <w:u w:val="single"/>
          <w:shd w:val="clear" w:color="auto" w:fill="FFFFFF"/>
          <w:lang w:val="en-US" w:eastAsia="zh-CN" w:bidi="ar"/>
        </w:rPr>
        <w:t xml:space="preserve">                                 </w:t>
      </w:r>
    </w:p>
    <w:p w14:paraId="74337F3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63" w:afterLines="20" w:line="590" w:lineRule="exac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2"/>
          <w:sz w:val="32"/>
          <w:szCs w:val="32"/>
          <w:u w:val="single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"/>
        </w:rPr>
        <w:t>承诺单位（全称）：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2"/>
          <w:sz w:val="32"/>
          <w:szCs w:val="32"/>
          <w:u w:val="single"/>
          <w:shd w:val="clear" w:color="auto" w:fill="FFFFFF"/>
          <w:lang w:val="en-US" w:eastAsia="zh-CN" w:bidi="ar"/>
        </w:rPr>
        <w:t xml:space="preserve">                         </w:t>
      </w:r>
    </w:p>
    <w:p w14:paraId="43FEE10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63" w:afterLines="20" w:line="590" w:lineRule="exac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2"/>
          <w:sz w:val="32"/>
          <w:szCs w:val="32"/>
          <w:u w:val="single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"/>
        </w:rPr>
        <w:t>统一社会信用代码</w:t>
      </w:r>
      <w:bookmarkStart w:id="0" w:name="FunCunProofread34611"/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2"/>
          <w:sz w:val="32"/>
          <w:szCs w:val="32"/>
          <w:u w:val="none" w:color="ED7D31"/>
          <w:shd w:val="clear" w:color="auto" w:fill="auto"/>
          <w:lang w:val="en-US" w:eastAsia="zh-CN" w:bidi="ar"/>
        </w:rPr>
        <w:t>：</w:t>
      </w:r>
      <w:bookmarkEnd w:id="0"/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2"/>
          <w:sz w:val="32"/>
          <w:szCs w:val="32"/>
          <w:u w:val="single"/>
          <w:shd w:val="clear" w:color="auto" w:fill="FFFFFF"/>
          <w:lang w:val="en-US" w:eastAsia="zh-CN" w:bidi="ar"/>
        </w:rPr>
        <w:t xml:space="preserve">                         </w:t>
      </w:r>
    </w:p>
    <w:p w14:paraId="4C7A9A7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63" w:afterLines="20" w:line="590" w:lineRule="exac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2"/>
          <w:sz w:val="32"/>
          <w:szCs w:val="32"/>
          <w:u w:val="single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"/>
        </w:rPr>
        <w:t>法定代表人：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2"/>
          <w:sz w:val="32"/>
          <w:szCs w:val="32"/>
          <w:u w:val="single"/>
          <w:shd w:val="clear" w:color="auto" w:fill="FFFFFF"/>
          <w:lang w:val="en-US" w:eastAsia="zh-CN" w:bidi="ar"/>
        </w:rPr>
        <w:t xml:space="preserve">                               </w:t>
      </w:r>
    </w:p>
    <w:p w14:paraId="2CE60DF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63" w:afterLines="20" w:line="590" w:lineRule="exac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2"/>
          <w:sz w:val="32"/>
          <w:szCs w:val="32"/>
          <w:u w:val="single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"/>
        </w:rPr>
        <w:t>联系人及联系电话：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2"/>
          <w:sz w:val="32"/>
          <w:szCs w:val="32"/>
          <w:u w:val="single"/>
          <w:shd w:val="clear" w:color="auto" w:fill="FFFFFF"/>
          <w:lang w:val="en-US" w:eastAsia="zh-CN" w:bidi="ar"/>
        </w:rPr>
        <w:t xml:space="preserve">                         </w:t>
      </w:r>
    </w:p>
    <w:p w14:paraId="3767902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"/>
        </w:rPr>
      </w:pPr>
    </w:p>
    <w:p w14:paraId="12560CC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土壤污染风险管控、修复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活动是否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涉及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：</w:t>
      </w:r>
    </w:p>
    <w:p w14:paraId="541A46D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开挖深度超过5米（含5米）的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基坑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（槽）的土方开挖、支护、降水工程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；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 xml:space="preserve">                       是</w:t>
      </w:r>
      <w:bookmarkStart w:id="1" w:name="FunCunProofread36381"/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u w:val="none" w:color="ED7D31"/>
          <w:shd w:val="clear" w:color="auto" w:fill="auto"/>
          <w:lang w:val="en-US" w:eastAsia="zh-CN"/>
        </w:rPr>
        <w:sym w:font="Wingdings 2" w:char="00A3"/>
      </w:r>
      <w:bookmarkEnd w:id="1"/>
      <w:bookmarkStart w:id="2" w:name="FunCunProofread36401"/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u w:val="none" w:color="ED7D31"/>
          <w:shd w:val="clear" w:color="auto" w:fill="auto"/>
          <w:lang w:val="en-US" w:eastAsia="zh-CN"/>
        </w:rPr>
        <w:t xml:space="preserve"> </w:t>
      </w:r>
      <w:bookmarkEnd w:id="2"/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bookmarkStart w:id="3" w:name="FunCunProofread36431"/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u w:val="none" w:color="ED7D31"/>
          <w:shd w:val="clear" w:color="auto" w:fill="auto"/>
          <w:lang w:val="en-US" w:eastAsia="zh-CN"/>
        </w:rPr>
        <w:t xml:space="preserve"> </w:t>
      </w:r>
      <w:bookmarkEnd w:id="3"/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 xml:space="preserve"> 否</w:t>
      </w:r>
      <w:bookmarkStart w:id="4" w:name="FunCunProofread36451"/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u w:val="none" w:color="ED7D31"/>
          <w:shd w:val="clear" w:color="auto" w:fill="auto"/>
          <w:lang w:val="en-US" w:eastAsia="zh-CN"/>
        </w:rPr>
        <w:sym w:font="Wingdings 2" w:char="00A3"/>
      </w:r>
      <w:bookmarkEnd w:id="4"/>
    </w:p>
    <w:p w14:paraId="704BBB6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开挖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深度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虽未超过5米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但地质条件、周围环境和地下管线复杂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或影响毗邻建（构）筑物安全的基坑（槽）的土方开挖、支护、降水工程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 xml:space="preserve">               是</w:t>
      </w:r>
      <w:bookmarkStart w:id="5" w:name="FunCunProofread37251"/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u w:val="none" w:color="ED7D31"/>
          <w:shd w:val="clear" w:color="auto" w:fill="auto"/>
          <w:lang w:val="en-US" w:eastAsia="zh-CN"/>
        </w:rPr>
        <w:sym w:font="Wingdings 2" w:char="00A3"/>
      </w:r>
      <w:bookmarkEnd w:id="5"/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 xml:space="preserve">     否</w:t>
      </w:r>
      <w:bookmarkStart w:id="6" w:name="FunCunProofread37321"/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u w:val="none" w:color="ED7D31"/>
          <w:shd w:val="clear" w:color="auto" w:fill="auto"/>
          <w:lang w:val="en-US" w:eastAsia="zh-CN"/>
        </w:rPr>
        <w:sym w:font="Wingdings 2" w:char="00A3"/>
      </w:r>
      <w:bookmarkEnd w:id="6"/>
    </w:p>
    <w:p w14:paraId="4F379C3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2880" w:firstLineChars="9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"/>
        </w:rPr>
      </w:pPr>
    </w:p>
    <w:p w14:paraId="19AE8F6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"/>
        </w:rPr>
        <w:t>本单位作为本地块的土壤污染责任人/土地使用权人，就其土壤污染风险管控与修复活动承诺如下：</w:t>
      </w:r>
    </w:p>
    <w:p w14:paraId="7D9673F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严格落实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项目施工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安全措施及国家、省、市相关安全管理规定，确保管控与修复全过程符合安全要求。</w:t>
      </w:r>
    </w:p>
    <w:p w14:paraId="6AEF5B6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"/>
        </w:rPr>
        <w:t>本承诺书自承诺之日起生效，有效期至该地块移出建设用地土壤污染风险管控和修复名录之日止。</w:t>
      </w:r>
    </w:p>
    <w:p w14:paraId="5F228A1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2234" w:leftChars="1064" w:firstLine="1920" w:firstLineChars="6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"/>
        </w:rPr>
      </w:pPr>
    </w:p>
    <w:p w14:paraId="357A24E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2234" w:leftChars="1064" w:firstLine="1920" w:firstLineChars="6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"/>
        </w:rPr>
      </w:pPr>
    </w:p>
    <w:p w14:paraId="6BFB0F9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2234" w:leftChars="1064" w:firstLine="1920" w:firstLineChars="6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"/>
        </w:rPr>
      </w:pPr>
    </w:p>
    <w:p w14:paraId="49CC85E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3840" w:firstLineChars="12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  <w:u w:val="single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"/>
        </w:rPr>
        <w:t>负责人（签字）：</w:t>
      </w:r>
    </w:p>
    <w:p w14:paraId="3C8E8BC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3840" w:firstLineChars="12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"/>
        </w:rPr>
        <w:t>承诺单位（盖章）</w:t>
      </w:r>
    </w:p>
    <w:p w14:paraId="5DFAF6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3840" w:firstLineChars="1200"/>
        <w:jc w:val="left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"/>
        </w:rPr>
        <w:t>承诺日期：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  <w:u w:val="single"/>
          <w:shd w:val="clear" w:color="auto" w:fill="FFFFFF"/>
          <w:lang w:val="en-US" w:eastAsia="zh-CN" w:bidi="ar"/>
        </w:rPr>
        <w:t xml:space="preserve"> </w:t>
      </w:r>
      <w:bookmarkStart w:id="7" w:name="FunCunProofread38961"/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  <w:u w:val="single" w:color="auto"/>
          <w:shd w:val="clear" w:color="auto" w:fill="auto"/>
          <w:lang w:val="en-US" w:eastAsia="zh-CN" w:bidi="ar"/>
        </w:rPr>
        <w:t xml:space="preserve"> </w:t>
      </w:r>
      <w:bookmarkEnd w:id="7"/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  <w:u w:val="single"/>
          <w:shd w:val="clear" w:color="auto" w:fill="FFFFFF"/>
          <w:lang w:val="en-US" w:eastAsia="zh-CN" w:bidi="ar"/>
        </w:rPr>
        <w:t xml:space="preserve">  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"/>
        </w:rPr>
        <w:t>年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  <w:u w:val="single"/>
          <w:shd w:val="clear" w:color="auto" w:fill="FFFFFF"/>
          <w:lang w:val="en-US" w:eastAsia="zh-CN" w:bidi="ar"/>
        </w:rPr>
        <w:t xml:space="preserve">  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"/>
        </w:rPr>
        <w:t>月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  <w:u w:val="single"/>
          <w:shd w:val="clear" w:color="auto" w:fill="FFFFFF"/>
          <w:lang w:val="en-US" w:eastAsia="zh-CN" w:bidi="ar"/>
        </w:rPr>
        <w:t xml:space="preserve">  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"/>
        </w:rPr>
        <w:t>日</w:t>
      </w:r>
    </w:p>
    <w:p w14:paraId="67A48EA1">
      <w:pPr>
        <w:spacing w:line="590" w:lineRule="exact"/>
        <w:rPr>
          <w:rFonts w:hint="default" w:ascii="Times New Roman" w:hAnsi="Times New Roman" w:eastAsia="方正黑体_GBK" w:cs="Times New Roman"/>
          <w:color w:val="0000FF"/>
          <w:sz w:val="32"/>
          <w:szCs w:val="32"/>
          <w:lang w:eastAsia="zh-CN"/>
        </w:rPr>
      </w:pPr>
    </w:p>
    <w:p w14:paraId="0C09863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C9668C"/>
    <w:rsid w:val="55C96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left="420" w:leftChars="200"/>
    </w:pPr>
    <w:rPr>
      <w:rFonts w:ascii="Calibri" w:hAnsi="Calibri" w:eastAsia="宋体" w:cs="Times New Roman"/>
      <w:sz w:val="21"/>
    </w:rPr>
  </w:style>
  <w:style w:type="paragraph" w:styleId="3">
    <w:name w:val="Normal Indent"/>
    <w:basedOn w:val="1"/>
    <w:unhideWhenUsed/>
    <w:qFormat/>
    <w:uiPriority w:val="99"/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2026-06-03T00:35:00Z</dcterms:created>
  <dc:creator>Miss Mayට</dc:creator>
  <cp:lastModifiedBy>Miss Mayට</cp:lastModifiedBy>
  <dcterms:modified xsi:type="dcterms:W3CDTF">2026-06-03T00:36:03Z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FA537CB7464D47B5BAFF1FFFD213F045_11</vt:lpwstr>
  </property>
  <property fmtid="{D5CDD505-2E9C-101B-9397-08002B2CF9AE}" pid="4" name="KSOTemplateDocerSaveRecord">
    <vt:lpwstr>eyJoZGlkIjoiMDIzNzA5YWMyZTdhN2U4M2I5ZTU3NDdkNWFhYTEwN2YiLCJ1c2VySWQiOiI0NDUxODY1NTgifQ==</vt:lpwstr>
  </property>
</Properties>
</file>